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9AB46" w14:textId="5EA7A14B" w:rsidR="001D20EE" w:rsidRDefault="003D77A2">
      <w:pPr>
        <w:pStyle w:val="Title"/>
      </w:pPr>
      <w:r>
        <w:t>Production-Function Approach to Portfolio Evaluation</w:t>
      </w:r>
      <w:bookmarkStart w:id="0" w:name="_GoBack"/>
      <w:bookmarkEnd w:id="0"/>
    </w:p>
    <w:p w14:paraId="5C4C52E7" w14:textId="77777777" w:rsidR="001D20EE" w:rsidRDefault="003D77A2">
      <w:pPr>
        <w:pStyle w:val="Author"/>
      </w:pPr>
      <w:r>
        <w:t>Version 1.0</w:t>
      </w:r>
    </w:p>
    <w:p w14:paraId="771543C8" w14:textId="77777777" w:rsidR="001D20EE" w:rsidRDefault="003D77A2">
      <w:pPr>
        <w:pStyle w:val="Date"/>
      </w:pPr>
      <w:r>
        <w:t>30 March 2020</w:t>
      </w:r>
    </w:p>
    <w:p w14:paraId="05D634AA" w14:textId="77777777" w:rsidR="001D20EE" w:rsidRDefault="003D77A2">
      <w:pPr>
        <w:pStyle w:val="Heading1"/>
      </w:pPr>
      <w:bookmarkStart w:id="1" w:name="concept"/>
      <w:r>
        <w:t>Concept</w:t>
      </w:r>
      <w:bookmarkEnd w:id="1"/>
    </w:p>
    <w:p w14:paraId="05AF0B8B" w14:textId="77777777" w:rsidR="001D20EE" w:rsidRDefault="003D77A2">
      <w:pPr>
        <w:pStyle w:val="FirstParagraph"/>
      </w:pPr>
      <w:r>
        <w:t xml:space="preserve">We separate the financial and conversion-efficiency aspects of the production process, which are generic across all technologies, from the physical and technical aspects, which are necessarily specific to the </w:t>
      </w:r>
      <w:proofErr w:type="gramStart"/>
      <w:r>
        <w:t>particular process</w:t>
      </w:r>
      <w:proofErr w:type="gramEnd"/>
      <w:r>
        <w:t xml:space="preserve">. The motivation for this is </w:t>
      </w:r>
      <w:r>
        <w:t>that the financial and waste computations can be done uniformly for any technology (even for disparate ones such as PV cells and biofuels) and that different experts may be required to assess the cost, waste, and techno-physical aspects of technological pr</w:t>
      </w:r>
      <w:r>
        <w:t>ogress.</w:t>
      </w:r>
    </w:p>
    <w:p w14:paraId="275A864D" w14:textId="77777777" w:rsidR="001D20EE" w:rsidRDefault="003D77A2">
      <w:pPr>
        <w:pStyle w:val="Heading1"/>
      </w:pPr>
      <w:bookmarkStart w:id="2" w:name="formulation"/>
      <w:r>
        <w:t>Formulation</w:t>
      </w:r>
      <w:bookmarkEnd w:id="2"/>
    </w:p>
    <w:p w14:paraId="56DEF14B" w14:textId="77777777" w:rsidR="001D20EE" w:rsidRDefault="003D77A2">
      <w:pPr>
        <w:pStyle w:val="Heading2"/>
      </w:pPr>
      <w:bookmarkStart w:id="3" w:name="sets"/>
      <w:r>
        <w:t>Sets</w:t>
      </w:r>
      <w:bookmarkEnd w:id="3"/>
    </w:p>
    <w:tbl>
      <w:tblPr>
        <w:tblStyle w:val="Table"/>
        <w:tblW w:w="5000" w:type="pct"/>
        <w:tblLook w:val="07E0" w:firstRow="1" w:lastRow="1" w:firstColumn="1" w:lastColumn="1" w:noHBand="1" w:noVBand="1"/>
      </w:tblPr>
      <w:tblGrid>
        <w:gridCol w:w="1141"/>
        <w:gridCol w:w="2695"/>
        <w:gridCol w:w="5740"/>
      </w:tblGrid>
      <w:tr w:rsidR="001D20EE" w14:paraId="31EF6B5E" w14:textId="77777777">
        <w:tc>
          <w:tcPr>
            <w:tcW w:w="0" w:type="auto"/>
            <w:tcBorders>
              <w:bottom w:val="single" w:sz="0" w:space="0" w:color="auto"/>
            </w:tcBorders>
            <w:vAlign w:val="bottom"/>
          </w:tcPr>
          <w:p w14:paraId="41DBA25D" w14:textId="77777777" w:rsidR="001D20EE" w:rsidRDefault="003D77A2">
            <w:pPr>
              <w:pStyle w:val="Compact"/>
            </w:pPr>
            <w:r>
              <w:t>Set</w:t>
            </w:r>
          </w:p>
        </w:tc>
        <w:tc>
          <w:tcPr>
            <w:tcW w:w="0" w:type="auto"/>
            <w:tcBorders>
              <w:bottom w:val="single" w:sz="0" w:space="0" w:color="auto"/>
            </w:tcBorders>
            <w:vAlign w:val="bottom"/>
          </w:tcPr>
          <w:p w14:paraId="21F094A4" w14:textId="77777777" w:rsidR="001D20EE" w:rsidRDefault="003D77A2">
            <w:pPr>
              <w:pStyle w:val="Compact"/>
            </w:pPr>
            <w:r>
              <w:t>Description</w:t>
            </w:r>
          </w:p>
        </w:tc>
        <w:tc>
          <w:tcPr>
            <w:tcW w:w="0" w:type="auto"/>
            <w:tcBorders>
              <w:bottom w:val="single" w:sz="0" w:space="0" w:color="auto"/>
            </w:tcBorders>
            <w:vAlign w:val="bottom"/>
          </w:tcPr>
          <w:p w14:paraId="25831CAA" w14:textId="77777777" w:rsidR="001D20EE" w:rsidRDefault="003D77A2">
            <w:pPr>
              <w:pStyle w:val="Compact"/>
            </w:pPr>
            <w:r>
              <w:t>Examples</w:t>
            </w:r>
          </w:p>
        </w:tc>
      </w:tr>
      <w:tr w:rsidR="001D20EE" w14:paraId="5B2EE3FA" w14:textId="77777777">
        <w:tc>
          <w:tcPr>
            <w:tcW w:w="0" w:type="auto"/>
          </w:tcPr>
          <w:p w14:paraId="48F6C52C" w14:textId="77777777" w:rsidR="001D20EE" w:rsidRDefault="003D77A2">
            <w:pPr>
              <w:pStyle w:val="Compact"/>
            </w:pPr>
            <m:oMathPara>
              <m:oMath>
                <m:r>
                  <w:rPr>
                    <w:rFonts w:ascii="Cambria Math" w:hAnsi="Cambria Math"/>
                  </w:rPr>
                  <m:t>c</m:t>
                </m:r>
                <m:r>
                  <w:rPr>
                    <w:rFonts w:ascii="Cambria Math" w:hAnsi="Cambria Math"/>
                  </w:rPr>
                  <m:t>∈</m:t>
                </m:r>
                <m:r>
                  <m:rPr>
                    <m:scr m:val="script"/>
                    <m:sty m:val="p"/>
                  </m:rPr>
                  <w:rPr>
                    <w:rFonts w:ascii="Cambria Math" w:hAnsi="Cambria Math"/>
                  </w:rPr>
                  <m:t>C</m:t>
                </m:r>
              </m:oMath>
            </m:oMathPara>
          </w:p>
        </w:tc>
        <w:tc>
          <w:tcPr>
            <w:tcW w:w="0" w:type="auto"/>
          </w:tcPr>
          <w:p w14:paraId="3DF70286" w14:textId="77777777" w:rsidR="001D20EE" w:rsidRDefault="003D77A2">
            <w:pPr>
              <w:pStyle w:val="Compact"/>
            </w:pPr>
            <w:r>
              <w:t>capital</w:t>
            </w:r>
          </w:p>
        </w:tc>
        <w:tc>
          <w:tcPr>
            <w:tcW w:w="0" w:type="auto"/>
          </w:tcPr>
          <w:p w14:paraId="4828AAD7" w14:textId="77777777" w:rsidR="001D20EE" w:rsidRDefault="003D77A2">
            <w:pPr>
              <w:pStyle w:val="Compact"/>
            </w:pPr>
            <w:r>
              <w:t>equipment</w:t>
            </w:r>
          </w:p>
        </w:tc>
      </w:tr>
      <w:tr w:rsidR="001D20EE" w14:paraId="1A89BE3C" w14:textId="77777777">
        <w:tc>
          <w:tcPr>
            <w:tcW w:w="0" w:type="auto"/>
          </w:tcPr>
          <w:p w14:paraId="30ECE0E9" w14:textId="77777777" w:rsidR="001D20EE" w:rsidRDefault="003D77A2">
            <w:pPr>
              <w:pStyle w:val="Compact"/>
            </w:pPr>
            <m:oMathPara>
              <m:oMath>
                <m:r>
                  <w:rPr>
                    <w:rFonts w:ascii="Cambria Math" w:hAnsi="Cambria Math"/>
                  </w:rPr>
                  <m:t>f</m:t>
                </m:r>
                <m:r>
                  <w:rPr>
                    <w:rFonts w:ascii="Cambria Math" w:hAnsi="Cambria Math"/>
                  </w:rPr>
                  <m:t>∈</m:t>
                </m:r>
                <m:r>
                  <m:rPr>
                    <m:scr m:val="script"/>
                    <m:sty m:val="p"/>
                  </m:rPr>
                  <w:rPr>
                    <w:rFonts w:ascii="Cambria Math" w:hAnsi="Cambria Math"/>
                  </w:rPr>
                  <m:t>F</m:t>
                </m:r>
              </m:oMath>
            </m:oMathPara>
          </w:p>
        </w:tc>
        <w:tc>
          <w:tcPr>
            <w:tcW w:w="0" w:type="auto"/>
          </w:tcPr>
          <w:p w14:paraId="0A7D247D" w14:textId="77777777" w:rsidR="001D20EE" w:rsidRDefault="003D77A2">
            <w:pPr>
              <w:pStyle w:val="Compact"/>
            </w:pPr>
            <w:r>
              <w:t>fixed cost</w:t>
            </w:r>
          </w:p>
        </w:tc>
        <w:tc>
          <w:tcPr>
            <w:tcW w:w="0" w:type="auto"/>
          </w:tcPr>
          <w:p w14:paraId="7DED7AB7" w14:textId="77777777" w:rsidR="001D20EE" w:rsidRDefault="003D77A2">
            <w:pPr>
              <w:pStyle w:val="Compact"/>
            </w:pPr>
            <w:r>
              <w:t>rent, insurance</w:t>
            </w:r>
          </w:p>
        </w:tc>
      </w:tr>
      <w:tr w:rsidR="001D20EE" w14:paraId="2768A8A2" w14:textId="77777777">
        <w:tc>
          <w:tcPr>
            <w:tcW w:w="0" w:type="auto"/>
          </w:tcPr>
          <w:p w14:paraId="3153D219" w14:textId="77777777" w:rsidR="001D20EE" w:rsidRDefault="003D77A2">
            <w:pPr>
              <w:pStyle w:val="Compact"/>
            </w:pPr>
            <m:oMathPara>
              <m:oMath>
                <m:r>
                  <w:rPr>
                    <w:rFonts w:ascii="Cambria Math" w:hAnsi="Cambria Math"/>
                  </w:rPr>
                  <m:t>i</m:t>
                </m:r>
                <m:r>
                  <w:rPr>
                    <w:rFonts w:ascii="Cambria Math" w:hAnsi="Cambria Math"/>
                  </w:rPr>
                  <m:t>∈</m:t>
                </m:r>
                <m:r>
                  <m:rPr>
                    <m:scr m:val="script"/>
                    <m:sty m:val="p"/>
                  </m:rPr>
                  <w:rPr>
                    <w:rFonts w:ascii="Cambria Math" w:hAnsi="Cambria Math"/>
                  </w:rPr>
                  <m:t>I</m:t>
                </m:r>
              </m:oMath>
            </m:oMathPara>
          </w:p>
        </w:tc>
        <w:tc>
          <w:tcPr>
            <w:tcW w:w="0" w:type="auto"/>
          </w:tcPr>
          <w:p w14:paraId="77AFDBCD" w14:textId="77777777" w:rsidR="001D20EE" w:rsidRDefault="003D77A2">
            <w:pPr>
              <w:pStyle w:val="Compact"/>
            </w:pPr>
            <w:r>
              <w:t>input</w:t>
            </w:r>
          </w:p>
        </w:tc>
        <w:tc>
          <w:tcPr>
            <w:tcW w:w="0" w:type="auto"/>
          </w:tcPr>
          <w:p w14:paraId="309035B2" w14:textId="77777777" w:rsidR="001D20EE" w:rsidRDefault="003D77A2">
            <w:pPr>
              <w:pStyle w:val="Compact"/>
            </w:pPr>
            <w:r>
              <w:t>feedstock, labor</w:t>
            </w:r>
          </w:p>
        </w:tc>
      </w:tr>
      <w:tr w:rsidR="001D20EE" w14:paraId="12EC59DD" w14:textId="77777777">
        <w:tc>
          <w:tcPr>
            <w:tcW w:w="0" w:type="auto"/>
          </w:tcPr>
          <w:p w14:paraId="751A26D1" w14:textId="77777777" w:rsidR="001D20EE" w:rsidRDefault="003D77A2">
            <w:pPr>
              <w:pStyle w:val="Compact"/>
            </w:pPr>
            <m:oMathPara>
              <m:oMath>
                <m:r>
                  <w:rPr>
                    <w:rFonts w:ascii="Cambria Math" w:hAnsi="Cambria Math"/>
                  </w:rPr>
                  <m:t>o</m:t>
                </m:r>
                <m:r>
                  <w:rPr>
                    <w:rFonts w:ascii="Cambria Math" w:hAnsi="Cambria Math"/>
                  </w:rPr>
                  <m:t>∈</m:t>
                </m:r>
                <m:r>
                  <m:rPr>
                    <m:scr m:val="script"/>
                    <m:sty m:val="p"/>
                  </m:rPr>
                  <w:rPr>
                    <w:rFonts w:ascii="Cambria Math" w:hAnsi="Cambria Math"/>
                  </w:rPr>
                  <m:t>O</m:t>
                </m:r>
              </m:oMath>
            </m:oMathPara>
          </w:p>
        </w:tc>
        <w:tc>
          <w:tcPr>
            <w:tcW w:w="0" w:type="auto"/>
          </w:tcPr>
          <w:p w14:paraId="07500336" w14:textId="77777777" w:rsidR="001D20EE" w:rsidRDefault="003D77A2">
            <w:pPr>
              <w:pStyle w:val="Compact"/>
            </w:pPr>
            <w:r>
              <w:t>output</w:t>
            </w:r>
          </w:p>
        </w:tc>
        <w:tc>
          <w:tcPr>
            <w:tcW w:w="0" w:type="auto"/>
          </w:tcPr>
          <w:p w14:paraId="2397D5A8" w14:textId="77777777" w:rsidR="001D20EE" w:rsidRDefault="003D77A2">
            <w:pPr>
              <w:pStyle w:val="Compact"/>
            </w:pPr>
            <w:r>
              <w:t>product, co-product, waste</w:t>
            </w:r>
          </w:p>
        </w:tc>
      </w:tr>
      <w:tr w:rsidR="001D20EE" w14:paraId="2D0282C1" w14:textId="77777777">
        <w:tc>
          <w:tcPr>
            <w:tcW w:w="0" w:type="auto"/>
          </w:tcPr>
          <w:p w14:paraId="10401FDF" w14:textId="77777777" w:rsidR="001D20EE" w:rsidRDefault="003D77A2">
            <w:pPr>
              <w:pStyle w:val="Compact"/>
            </w:pPr>
            <m:oMathPara>
              <m:oMath>
                <m:r>
                  <w:rPr>
                    <w:rFonts w:ascii="Cambria Math" w:hAnsi="Cambria Math"/>
                  </w:rPr>
                  <m:t>m</m:t>
                </m:r>
                <m:r>
                  <w:rPr>
                    <w:rFonts w:ascii="Cambria Math" w:hAnsi="Cambria Math"/>
                  </w:rPr>
                  <m:t>∈</m:t>
                </m:r>
                <m:r>
                  <m:rPr>
                    <m:scr m:val="script"/>
                    <m:sty m:val="p"/>
                  </m:rPr>
                  <w:rPr>
                    <w:rFonts w:ascii="Cambria Math" w:hAnsi="Cambria Math"/>
                  </w:rPr>
                  <m:t>M</m:t>
                </m:r>
              </m:oMath>
            </m:oMathPara>
          </w:p>
        </w:tc>
        <w:tc>
          <w:tcPr>
            <w:tcW w:w="0" w:type="auto"/>
          </w:tcPr>
          <w:p w14:paraId="0713646A" w14:textId="77777777" w:rsidR="001D20EE" w:rsidRDefault="003D77A2">
            <w:pPr>
              <w:pStyle w:val="Compact"/>
            </w:pPr>
            <w:r>
              <w:t>metric</w:t>
            </w:r>
          </w:p>
        </w:tc>
        <w:tc>
          <w:tcPr>
            <w:tcW w:w="0" w:type="auto"/>
          </w:tcPr>
          <w:p w14:paraId="0DFFE50B" w14:textId="77777777" w:rsidR="001D20EE" w:rsidRDefault="003D77A2">
            <w:pPr>
              <w:pStyle w:val="Compact"/>
            </w:pPr>
            <w:r>
              <w:t>cost, jobs, carbon footprint, efficiency, lifetime</w:t>
            </w:r>
          </w:p>
        </w:tc>
      </w:tr>
      <w:tr w:rsidR="001D20EE" w14:paraId="1E07637B" w14:textId="77777777">
        <w:tc>
          <w:tcPr>
            <w:tcW w:w="0" w:type="auto"/>
          </w:tcPr>
          <w:p w14:paraId="545F02F3" w14:textId="77777777" w:rsidR="001D20EE" w:rsidRDefault="003D77A2">
            <w:pPr>
              <w:pStyle w:val="Compact"/>
            </w:pPr>
            <m:oMathPara>
              <m:oMath>
                <m:r>
                  <w:rPr>
                    <w:rFonts w:ascii="Cambria Math" w:hAnsi="Cambria Math"/>
                  </w:rPr>
                  <m:t>p</m:t>
                </m:r>
                <m:r>
                  <w:rPr>
                    <w:rFonts w:ascii="Cambria Math" w:hAnsi="Cambria Math"/>
                  </w:rPr>
                  <m:t>∈</m:t>
                </m:r>
                <m:r>
                  <m:rPr>
                    <m:scr m:val="script"/>
                    <m:sty m:val="p"/>
                  </m:rPr>
                  <w:rPr>
                    <w:rFonts w:ascii="Cambria Math" w:hAnsi="Cambria Math"/>
                  </w:rPr>
                  <m:t>P</m:t>
                </m:r>
              </m:oMath>
            </m:oMathPara>
          </w:p>
        </w:tc>
        <w:tc>
          <w:tcPr>
            <w:tcW w:w="0" w:type="auto"/>
          </w:tcPr>
          <w:p w14:paraId="5C010023" w14:textId="77777777" w:rsidR="001D20EE" w:rsidRDefault="003D77A2">
            <w:pPr>
              <w:pStyle w:val="Compact"/>
            </w:pPr>
            <w:r>
              <w:t>technical parameter</w:t>
            </w:r>
          </w:p>
        </w:tc>
        <w:tc>
          <w:tcPr>
            <w:tcW w:w="0" w:type="auto"/>
          </w:tcPr>
          <w:p w14:paraId="2D6F3314" w14:textId="77777777" w:rsidR="001D20EE" w:rsidRDefault="003D77A2">
            <w:pPr>
              <w:pStyle w:val="Compact"/>
            </w:pPr>
            <w:r>
              <w:t>temperature, pressure</w:t>
            </w:r>
          </w:p>
        </w:tc>
      </w:tr>
      <w:tr w:rsidR="001D20EE" w14:paraId="5F2A7D6B" w14:textId="77777777">
        <w:tc>
          <w:tcPr>
            <w:tcW w:w="0" w:type="auto"/>
          </w:tcPr>
          <w:p w14:paraId="1C8017AA" w14:textId="77777777" w:rsidR="001D20EE" w:rsidRDefault="003D77A2">
            <w:pPr>
              <w:pStyle w:val="Compact"/>
            </w:pPr>
            <m:oMathPara>
              <m:oMath>
                <m:r>
                  <w:rPr>
                    <w:rFonts w:ascii="Cambria Math" w:hAnsi="Cambria Math"/>
                  </w:rPr>
                  <m:t>ν</m:t>
                </m:r>
                <m:r>
                  <w:rPr>
                    <w:rFonts w:ascii="Cambria Math" w:hAnsi="Cambria Math"/>
                  </w:rPr>
                  <m:t>∈</m:t>
                </m:r>
                <m:r>
                  <w:rPr>
                    <w:rFonts w:ascii="Cambria Math" w:hAnsi="Cambria Math"/>
                  </w:rPr>
                  <m:t>N</m:t>
                </m:r>
              </m:oMath>
            </m:oMathPara>
          </w:p>
        </w:tc>
        <w:tc>
          <w:tcPr>
            <w:tcW w:w="0" w:type="auto"/>
          </w:tcPr>
          <w:p w14:paraId="79188E26" w14:textId="77777777" w:rsidR="001D20EE" w:rsidRDefault="003D77A2">
            <w:pPr>
              <w:pStyle w:val="Compact"/>
            </w:pPr>
            <w:r>
              <w:t>technology type</w:t>
            </w:r>
          </w:p>
        </w:tc>
        <w:tc>
          <w:tcPr>
            <w:tcW w:w="0" w:type="auto"/>
          </w:tcPr>
          <w:p w14:paraId="3E124D41" w14:textId="77777777" w:rsidR="001D20EE" w:rsidRDefault="003D77A2">
            <w:pPr>
              <w:pStyle w:val="Compact"/>
            </w:pPr>
            <w:r>
              <w:t>electrolysis, PV cell</w:t>
            </w:r>
          </w:p>
        </w:tc>
      </w:tr>
      <w:tr w:rsidR="001D20EE" w14:paraId="0720198D" w14:textId="77777777">
        <w:tc>
          <w:tcPr>
            <w:tcW w:w="0" w:type="auto"/>
          </w:tcPr>
          <w:p w14:paraId="7C1A64A8" w14:textId="77777777" w:rsidR="001D20EE" w:rsidRDefault="003D77A2">
            <w:pPr>
              <w:pStyle w:val="Compact"/>
            </w:pPr>
            <m:oMathPara>
              <m:oMath>
                <m:r>
                  <w:rPr>
                    <w:rFonts w:ascii="Cambria Math" w:hAnsi="Cambria Math"/>
                  </w:rPr>
                  <m:t>θ</m:t>
                </m:r>
                <m:r>
                  <w:rPr>
                    <w:rFonts w:ascii="Cambria Math" w:hAnsi="Cambria Math"/>
                  </w:rPr>
                  <m:t>∈</m:t>
                </m:r>
                <m:r>
                  <w:rPr>
                    <w:rFonts w:ascii="Cambria Math" w:hAnsi="Cambria Math"/>
                  </w:rPr>
                  <m:t>Θ</m:t>
                </m:r>
              </m:oMath>
            </m:oMathPara>
          </w:p>
        </w:tc>
        <w:tc>
          <w:tcPr>
            <w:tcW w:w="0" w:type="auto"/>
          </w:tcPr>
          <w:p w14:paraId="1B948BBA" w14:textId="77777777" w:rsidR="001D20EE" w:rsidRDefault="003D77A2">
            <w:pPr>
              <w:pStyle w:val="Compact"/>
            </w:pPr>
            <w:r>
              <w:t>scenario</w:t>
            </w:r>
          </w:p>
        </w:tc>
        <w:tc>
          <w:tcPr>
            <w:tcW w:w="0" w:type="auto"/>
          </w:tcPr>
          <w:p w14:paraId="2CC11A71" w14:textId="77777777" w:rsidR="001D20EE" w:rsidRDefault="003D77A2">
            <w:pPr>
              <w:pStyle w:val="Compact"/>
            </w:pPr>
            <w:r>
              <w:t>the result of a particular investment</w:t>
            </w:r>
          </w:p>
        </w:tc>
      </w:tr>
      <w:tr w:rsidR="001D20EE" w14:paraId="123FBFB7" w14:textId="77777777">
        <w:tc>
          <w:tcPr>
            <w:tcW w:w="0" w:type="auto"/>
          </w:tcPr>
          <w:p w14:paraId="7580E80C" w14:textId="77777777" w:rsidR="001D20EE" w:rsidRDefault="003D77A2">
            <w:pPr>
              <w:pStyle w:val="Compact"/>
            </w:pPr>
            <m:oMathPara>
              <m:oMath>
                <m:r>
                  <w:rPr>
                    <w:rFonts w:ascii="Cambria Math" w:hAnsi="Cambria Math"/>
                  </w:rPr>
                  <m:t>χ</m:t>
                </m:r>
                <m:r>
                  <w:rPr>
                    <w:rFonts w:ascii="Cambria Math" w:hAnsi="Cambria Math"/>
                  </w:rPr>
                  <m:t>∈</m:t>
                </m:r>
                <m:r>
                  <w:rPr>
                    <w:rFonts w:ascii="Cambria Math" w:hAnsi="Cambria Math"/>
                  </w:rPr>
                  <m:t>X</m:t>
                </m:r>
              </m:oMath>
            </m:oMathPara>
          </w:p>
        </w:tc>
        <w:tc>
          <w:tcPr>
            <w:tcW w:w="0" w:type="auto"/>
          </w:tcPr>
          <w:p w14:paraId="6D530C8B" w14:textId="77777777" w:rsidR="001D20EE" w:rsidRDefault="003D77A2">
            <w:pPr>
              <w:pStyle w:val="Compact"/>
            </w:pPr>
            <w:r>
              <w:t>investment category</w:t>
            </w:r>
          </w:p>
        </w:tc>
        <w:tc>
          <w:tcPr>
            <w:tcW w:w="0" w:type="auto"/>
          </w:tcPr>
          <w:p w14:paraId="261517D3" w14:textId="77777777" w:rsidR="001D20EE" w:rsidRDefault="003D77A2">
            <w:pPr>
              <w:pStyle w:val="Compact"/>
            </w:pPr>
            <w:r>
              <w:t>investment alternatives</w:t>
            </w:r>
          </w:p>
        </w:tc>
      </w:tr>
      <w:tr w:rsidR="001D20EE" w14:paraId="5D699126" w14:textId="77777777">
        <w:tc>
          <w:tcPr>
            <w:tcW w:w="0" w:type="auto"/>
          </w:tcPr>
          <w:p w14:paraId="32AA7C97" w14:textId="77777777" w:rsidR="001D20EE" w:rsidRDefault="003D77A2">
            <w:pPr>
              <w:pStyle w:val="Compact"/>
            </w:pPr>
            <m:oMathPara>
              <m:oMath>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χ</m:t>
                    </m:r>
                  </m:sub>
                </m:sSub>
              </m:oMath>
            </m:oMathPara>
          </w:p>
        </w:tc>
        <w:tc>
          <w:tcPr>
            <w:tcW w:w="0" w:type="auto"/>
          </w:tcPr>
          <w:p w14:paraId="517A6DAB" w14:textId="77777777" w:rsidR="001D20EE" w:rsidRDefault="003D77A2">
            <w:pPr>
              <w:pStyle w:val="Compact"/>
            </w:pPr>
            <w:r>
              <w:t>investment</w:t>
            </w:r>
          </w:p>
        </w:tc>
        <w:tc>
          <w:tcPr>
            <w:tcW w:w="0" w:type="auto"/>
          </w:tcPr>
          <w:p w14:paraId="60CE1787" w14:textId="77777777" w:rsidR="001D20EE" w:rsidRDefault="003D77A2">
            <w:pPr>
              <w:pStyle w:val="Compact"/>
            </w:pPr>
            <w:r>
              <w:t>a particular investment</w:t>
            </w:r>
          </w:p>
        </w:tc>
      </w:tr>
      <w:tr w:rsidR="001D20EE" w14:paraId="6BA21C0A" w14:textId="77777777">
        <w:tc>
          <w:tcPr>
            <w:tcW w:w="0" w:type="auto"/>
          </w:tcPr>
          <w:p w14:paraId="35F2495B" w14:textId="77777777" w:rsidR="001D20EE" w:rsidRDefault="003D77A2">
            <w:pPr>
              <w:pStyle w:val="Compact"/>
            </w:pPr>
            <m:oMathPara>
              <m:oMath>
                <m:r>
                  <w:rPr>
                    <w:rFonts w:ascii="Cambria Math" w:hAnsi="Cambria Math"/>
                  </w:rPr>
                  <m:t>ω</m:t>
                </m:r>
                <m:r>
                  <w:rPr>
                    <w:rFonts w:ascii="Cambria Math" w:hAnsi="Cambria Math"/>
                  </w:rPr>
                  <m:t>∈</m:t>
                </m:r>
                <m:r>
                  <w:rPr>
                    <w:rFonts w:ascii="Cambria Math" w:hAnsi="Cambria Math"/>
                  </w:rPr>
                  <m:t>Ω</m:t>
                </m:r>
              </m:oMath>
            </m:oMathPara>
          </w:p>
        </w:tc>
        <w:tc>
          <w:tcPr>
            <w:tcW w:w="0" w:type="auto"/>
          </w:tcPr>
          <w:p w14:paraId="2AF4E6C6" w14:textId="77777777" w:rsidR="001D20EE" w:rsidRDefault="003D77A2">
            <w:pPr>
              <w:pStyle w:val="Compact"/>
            </w:pPr>
            <w:r>
              <w:t>portfolio</w:t>
            </w:r>
          </w:p>
        </w:tc>
        <w:tc>
          <w:tcPr>
            <w:tcW w:w="0" w:type="auto"/>
          </w:tcPr>
          <w:p w14:paraId="1046150C" w14:textId="77777777" w:rsidR="001D20EE" w:rsidRDefault="003D77A2">
            <w:pPr>
              <w:pStyle w:val="Compact"/>
            </w:pPr>
            <w:r>
              <w:t>a basket of investments</w:t>
            </w:r>
          </w:p>
        </w:tc>
      </w:tr>
    </w:tbl>
    <w:p w14:paraId="451A8BB1" w14:textId="77777777" w:rsidR="001D20EE" w:rsidRDefault="003D77A2">
      <w:pPr>
        <w:pStyle w:val="Heading2"/>
      </w:pPr>
      <w:bookmarkStart w:id="4" w:name="variables"/>
      <w:r>
        <w:t>Variables</w:t>
      </w:r>
      <w:bookmarkEnd w:id="4"/>
    </w:p>
    <w:tbl>
      <w:tblPr>
        <w:tblStyle w:val="Table"/>
        <w:tblW w:w="0" w:type="pct"/>
        <w:tblLook w:val="07E0" w:firstRow="1" w:lastRow="1" w:firstColumn="1" w:lastColumn="1" w:noHBand="1" w:noVBand="1"/>
      </w:tblPr>
      <w:tblGrid>
        <w:gridCol w:w="1075"/>
        <w:gridCol w:w="1915"/>
        <w:gridCol w:w="2672"/>
        <w:gridCol w:w="1711"/>
      </w:tblGrid>
      <w:tr w:rsidR="001D20EE" w14:paraId="4895C1FF" w14:textId="77777777">
        <w:tc>
          <w:tcPr>
            <w:tcW w:w="0" w:type="auto"/>
            <w:tcBorders>
              <w:bottom w:val="single" w:sz="0" w:space="0" w:color="auto"/>
            </w:tcBorders>
            <w:vAlign w:val="bottom"/>
          </w:tcPr>
          <w:p w14:paraId="266DDA0C" w14:textId="77777777" w:rsidR="001D20EE" w:rsidRDefault="003D77A2">
            <w:pPr>
              <w:pStyle w:val="Compact"/>
            </w:pPr>
            <w:r>
              <w:t>Variable</w:t>
            </w:r>
          </w:p>
        </w:tc>
        <w:tc>
          <w:tcPr>
            <w:tcW w:w="0" w:type="auto"/>
            <w:tcBorders>
              <w:bottom w:val="single" w:sz="0" w:space="0" w:color="auto"/>
            </w:tcBorders>
            <w:vAlign w:val="bottom"/>
          </w:tcPr>
          <w:p w14:paraId="5F52C28B" w14:textId="77777777" w:rsidR="001D20EE" w:rsidRDefault="003D77A2">
            <w:pPr>
              <w:pStyle w:val="Compact"/>
            </w:pPr>
            <w:r>
              <w:t>Type</w:t>
            </w:r>
          </w:p>
        </w:tc>
        <w:tc>
          <w:tcPr>
            <w:tcW w:w="0" w:type="auto"/>
            <w:tcBorders>
              <w:bottom w:val="single" w:sz="0" w:space="0" w:color="auto"/>
            </w:tcBorders>
            <w:vAlign w:val="bottom"/>
          </w:tcPr>
          <w:p w14:paraId="04FE3394" w14:textId="77777777" w:rsidR="001D20EE" w:rsidRDefault="003D77A2">
            <w:pPr>
              <w:pStyle w:val="Compact"/>
            </w:pPr>
            <w:r>
              <w:t>Description</w:t>
            </w:r>
          </w:p>
        </w:tc>
        <w:tc>
          <w:tcPr>
            <w:tcW w:w="0" w:type="auto"/>
            <w:tcBorders>
              <w:bottom w:val="single" w:sz="0" w:space="0" w:color="auto"/>
            </w:tcBorders>
            <w:vAlign w:val="bottom"/>
          </w:tcPr>
          <w:p w14:paraId="270D6984" w14:textId="77777777" w:rsidR="001D20EE" w:rsidRDefault="003D77A2">
            <w:pPr>
              <w:pStyle w:val="Compact"/>
            </w:pPr>
            <w:r>
              <w:t>Units</w:t>
            </w:r>
          </w:p>
        </w:tc>
      </w:tr>
      <w:tr w:rsidR="001D20EE" w14:paraId="1D6B58EE" w14:textId="77777777">
        <w:tc>
          <w:tcPr>
            <w:tcW w:w="0" w:type="auto"/>
          </w:tcPr>
          <w:p w14:paraId="344033B2" w14:textId="77777777" w:rsidR="001D20EE" w:rsidRDefault="003D77A2">
            <w:pPr>
              <w:pStyle w:val="Compact"/>
            </w:pPr>
            <m:oMathPara>
              <m:oMath>
                <m:r>
                  <w:rPr>
                    <w:rFonts w:ascii="Cambria Math" w:hAnsi="Cambria Math"/>
                  </w:rPr>
                  <m:t>K</m:t>
                </m:r>
              </m:oMath>
            </m:oMathPara>
          </w:p>
        </w:tc>
        <w:tc>
          <w:tcPr>
            <w:tcW w:w="0" w:type="auto"/>
          </w:tcPr>
          <w:p w14:paraId="1E0C0843" w14:textId="77777777" w:rsidR="001D20EE" w:rsidRDefault="003D77A2">
            <w:pPr>
              <w:pStyle w:val="Compact"/>
            </w:pPr>
            <w:r>
              <w:t>calculated</w:t>
            </w:r>
          </w:p>
        </w:tc>
        <w:tc>
          <w:tcPr>
            <w:tcW w:w="0" w:type="auto"/>
          </w:tcPr>
          <w:p w14:paraId="4EA5A896" w14:textId="77777777" w:rsidR="001D20EE" w:rsidRDefault="003D77A2">
            <w:pPr>
              <w:pStyle w:val="Compact"/>
            </w:pPr>
            <w:r>
              <w:t>unit cost</w:t>
            </w:r>
          </w:p>
        </w:tc>
        <w:tc>
          <w:tcPr>
            <w:tcW w:w="0" w:type="auto"/>
          </w:tcPr>
          <w:p w14:paraId="44416FD0" w14:textId="77777777" w:rsidR="001D20EE" w:rsidRDefault="003D77A2">
            <w:pPr>
              <w:pStyle w:val="Compact"/>
            </w:pPr>
            <w:r>
              <w:t>USD/unit</w:t>
            </w:r>
          </w:p>
        </w:tc>
      </w:tr>
      <w:tr w:rsidR="001D20EE" w14:paraId="267644B5" w14:textId="77777777">
        <w:tc>
          <w:tcPr>
            <w:tcW w:w="0" w:type="auto"/>
          </w:tcPr>
          <w:p w14:paraId="3A3F582F" w14:textId="77777777" w:rsidR="001D20EE" w:rsidRDefault="003D77A2">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c</m:t>
                    </m:r>
                  </m:sub>
                </m:sSub>
              </m:oMath>
            </m:oMathPara>
          </w:p>
        </w:tc>
        <w:tc>
          <w:tcPr>
            <w:tcW w:w="0" w:type="auto"/>
          </w:tcPr>
          <w:p w14:paraId="2B26E5FB" w14:textId="77777777" w:rsidR="001D20EE" w:rsidRDefault="003D77A2">
            <w:pPr>
              <w:pStyle w:val="Compact"/>
            </w:pPr>
            <w:r>
              <w:t>cost</w:t>
            </w:r>
          </w:p>
        </w:tc>
        <w:tc>
          <w:tcPr>
            <w:tcW w:w="0" w:type="auto"/>
          </w:tcPr>
          <w:p w14:paraId="0E519F09" w14:textId="77777777" w:rsidR="001D20EE" w:rsidRDefault="003D77A2">
            <w:pPr>
              <w:pStyle w:val="Compact"/>
            </w:pPr>
            <w:r>
              <w:t>capital cost</w:t>
            </w:r>
          </w:p>
        </w:tc>
        <w:tc>
          <w:tcPr>
            <w:tcW w:w="0" w:type="auto"/>
          </w:tcPr>
          <w:p w14:paraId="6C4ECF5E" w14:textId="77777777" w:rsidR="001D20EE" w:rsidRDefault="003D77A2">
            <w:pPr>
              <w:pStyle w:val="Compact"/>
            </w:pPr>
            <w:r>
              <w:t>USD</w:t>
            </w:r>
          </w:p>
        </w:tc>
      </w:tr>
      <w:tr w:rsidR="001D20EE" w14:paraId="09C49880" w14:textId="77777777">
        <w:tc>
          <w:tcPr>
            <w:tcW w:w="0" w:type="auto"/>
          </w:tcPr>
          <w:p w14:paraId="22369B76" w14:textId="77777777" w:rsidR="001D20EE" w:rsidRDefault="003D77A2">
            <w:pPr>
              <w:pStyle w:val="Compact"/>
            </w:pPr>
            <m:oMathPara>
              <m:oMath>
                <m:sSub>
                  <m:sSubPr>
                    <m:ctrlPr>
                      <w:rPr>
                        <w:rFonts w:ascii="Cambria Math" w:hAnsi="Cambria Math"/>
                      </w:rPr>
                    </m:ctrlPr>
                  </m:sSubPr>
                  <m:e>
                    <m:r>
                      <w:rPr>
                        <w:rFonts w:ascii="Cambria Math" w:hAnsi="Cambria Math"/>
                      </w:rPr>
                      <m:t>τ</m:t>
                    </m:r>
                  </m:e>
                  <m:sub>
                    <m:r>
                      <w:rPr>
                        <w:rFonts w:ascii="Cambria Math" w:hAnsi="Cambria Math"/>
                      </w:rPr>
                      <m:t>c</m:t>
                    </m:r>
                  </m:sub>
                </m:sSub>
              </m:oMath>
            </m:oMathPara>
          </w:p>
        </w:tc>
        <w:tc>
          <w:tcPr>
            <w:tcW w:w="0" w:type="auto"/>
          </w:tcPr>
          <w:p w14:paraId="23F6D131" w14:textId="77777777" w:rsidR="001D20EE" w:rsidRDefault="003D77A2">
            <w:pPr>
              <w:pStyle w:val="Compact"/>
            </w:pPr>
            <w:r>
              <w:t>cost</w:t>
            </w:r>
          </w:p>
        </w:tc>
        <w:tc>
          <w:tcPr>
            <w:tcW w:w="0" w:type="auto"/>
          </w:tcPr>
          <w:p w14:paraId="4EC3F7AD" w14:textId="77777777" w:rsidR="001D20EE" w:rsidRDefault="003D77A2">
            <w:pPr>
              <w:pStyle w:val="Compact"/>
            </w:pPr>
            <w:r>
              <w:t>lifetime of capital</w:t>
            </w:r>
          </w:p>
        </w:tc>
        <w:tc>
          <w:tcPr>
            <w:tcW w:w="0" w:type="auto"/>
          </w:tcPr>
          <w:p w14:paraId="4F018E80" w14:textId="77777777" w:rsidR="001D20EE" w:rsidRDefault="003D77A2">
            <w:pPr>
              <w:pStyle w:val="Compact"/>
            </w:pPr>
            <w:r>
              <w:t>year</w:t>
            </w:r>
          </w:p>
        </w:tc>
      </w:tr>
      <w:tr w:rsidR="001D20EE" w14:paraId="73A40CD8" w14:textId="77777777">
        <w:tc>
          <w:tcPr>
            <w:tcW w:w="0" w:type="auto"/>
          </w:tcPr>
          <w:p w14:paraId="561B0B5D" w14:textId="77777777" w:rsidR="001D20EE" w:rsidRDefault="003D77A2">
            <w:pPr>
              <w:pStyle w:val="Compact"/>
            </w:pPr>
            <m:oMathPara>
              <m:oMath>
                <m:r>
                  <w:rPr>
                    <w:rFonts w:ascii="Cambria Math" w:hAnsi="Cambria Math"/>
                  </w:rPr>
                  <m:t>S</m:t>
                </m:r>
              </m:oMath>
            </m:oMathPara>
          </w:p>
        </w:tc>
        <w:tc>
          <w:tcPr>
            <w:tcW w:w="0" w:type="auto"/>
          </w:tcPr>
          <w:p w14:paraId="668FD6B5" w14:textId="77777777" w:rsidR="001D20EE" w:rsidRDefault="003D77A2">
            <w:pPr>
              <w:pStyle w:val="Compact"/>
            </w:pPr>
            <w:r>
              <w:t>cost</w:t>
            </w:r>
          </w:p>
        </w:tc>
        <w:tc>
          <w:tcPr>
            <w:tcW w:w="0" w:type="auto"/>
          </w:tcPr>
          <w:p w14:paraId="372CDB7C" w14:textId="77777777" w:rsidR="001D20EE" w:rsidRDefault="003D77A2">
            <w:pPr>
              <w:pStyle w:val="Compact"/>
            </w:pPr>
            <w:r>
              <w:t>scale of operation</w:t>
            </w:r>
          </w:p>
        </w:tc>
        <w:tc>
          <w:tcPr>
            <w:tcW w:w="0" w:type="auto"/>
          </w:tcPr>
          <w:p w14:paraId="4EECF5F1" w14:textId="77777777" w:rsidR="001D20EE" w:rsidRDefault="003D77A2">
            <w:pPr>
              <w:pStyle w:val="Compact"/>
            </w:pPr>
            <w:r>
              <w:t>unit/year</w:t>
            </w:r>
          </w:p>
        </w:tc>
      </w:tr>
      <w:tr w:rsidR="001D20EE" w14:paraId="352A6D23" w14:textId="77777777">
        <w:tc>
          <w:tcPr>
            <w:tcW w:w="0" w:type="auto"/>
          </w:tcPr>
          <w:p w14:paraId="778DA2B1" w14:textId="77777777" w:rsidR="001D20EE" w:rsidRDefault="003D77A2">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f</m:t>
                    </m:r>
                  </m:sub>
                </m:sSub>
              </m:oMath>
            </m:oMathPara>
          </w:p>
        </w:tc>
        <w:tc>
          <w:tcPr>
            <w:tcW w:w="0" w:type="auto"/>
          </w:tcPr>
          <w:p w14:paraId="0FA7539E" w14:textId="77777777" w:rsidR="001D20EE" w:rsidRDefault="003D77A2">
            <w:pPr>
              <w:pStyle w:val="Compact"/>
            </w:pPr>
            <w:r>
              <w:t>cost</w:t>
            </w:r>
          </w:p>
        </w:tc>
        <w:tc>
          <w:tcPr>
            <w:tcW w:w="0" w:type="auto"/>
          </w:tcPr>
          <w:p w14:paraId="213F9CDB" w14:textId="77777777" w:rsidR="001D20EE" w:rsidRDefault="003D77A2">
            <w:pPr>
              <w:pStyle w:val="Compact"/>
            </w:pPr>
            <w:r>
              <w:t>fixed cost</w:t>
            </w:r>
          </w:p>
        </w:tc>
        <w:tc>
          <w:tcPr>
            <w:tcW w:w="0" w:type="auto"/>
          </w:tcPr>
          <w:p w14:paraId="207149D6" w14:textId="77777777" w:rsidR="001D20EE" w:rsidRDefault="003D77A2">
            <w:pPr>
              <w:pStyle w:val="Compact"/>
            </w:pPr>
            <w:r>
              <w:t>USD/year</w:t>
            </w:r>
          </w:p>
        </w:tc>
      </w:tr>
      <w:tr w:rsidR="001D20EE" w14:paraId="1839A0B7" w14:textId="77777777">
        <w:tc>
          <w:tcPr>
            <w:tcW w:w="0" w:type="auto"/>
          </w:tcPr>
          <w:p w14:paraId="37A99BC0" w14:textId="77777777" w:rsidR="001D20EE" w:rsidRDefault="003D77A2">
            <w:pPr>
              <w:pStyle w:val="Compact"/>
            </w:pPr>
            <m:oMathPara>
              <m:oMath>
                <m:sSub>
                  <m:sSubPr>
                    <m:ctrlPr>
                      <w:rPr>
                        <w:rFonts w:ascii="Cambria Math" w:hAnsi="Cambria Math"/>
                      </w:rPr>
                    </m:ctrlPr>
                  </m:sSubPr>
                  <m:e>
                    <m:r>
                      <w:rPr>
                        <w:rFonts w:ascii="Cambria Math" w:hAnsi="Cambria Math"/>
                      </w:rPr>
                      <m:t>I</m:t>
                    </m:r>
                  </m:e>
                  <m:sub>
                    <m:r>
                      <w:rPr>
                        <w:rFonts w:ascii="Cambria Math" w:hAnsi="Cambria Math"/>
                      </w:rPr>
                      <m:t>i</m:t>
                    </m:r>
                  </m:sub>
                </m:sSub>
              </m:oMath>
            </m:oMathPara>
          </w:p>
        </w:tc>
        <w:tc>
          <w:tcPr>
            <w:tcW w:w="0" w:type="auto"/>
          </w:tcPr>
          <w:p w14:paraId="00C8EBE5" w14:textId="77777777" w:rsidR="001D20EE" w:rsidRDefault="003D77A2">
            <w:pPr>
              <w:pStyle w:val="Compact"/>
            </w:pPr>
            <w:r>
              <w:t>input</w:t>
            </w:r>
          </w:p>
        </w:tc>
        <w:tc>
          <w:tcPr>
            <w:tcW w:w="0" w:type="auto"/>
          </w:tcPr>
          <w:p w14:paraId="370E6D2F" w14:textId="77777777" w:rsidR="001D20EE" w:rsidRDefault="003D77A2">
            <w:pPr>
              <w:pStyle w:val="Compact"/>
            </w:pPr>
            <w:r>
              <w:t>input quantity</w:t>
            </w:r>
          </w:p>
        </w:tc>
        <w:tc>
          <w:tcPr>
            <w:tcW w:w="0" w:type="auto"/>
          </w:tcPr>
          <w:p w14:paraId="3F7F785F" w14:textId="77777777" w:rsidR="001D20EE" w:rsidRDefault="003D77A2">
            <w:pPr>
              <w:pStyle w:val="Compact"/>
            </w:pPr>
            <w:r>
              <w:t>input/unit</w:t>
            </w:r>
          </w:p>
        </w:tc>
      </w:tr>
      <w:tr w:rsidR="001D20EE" w14:paraId="778B4F64" w14:textId="77777777">
        <w:tc>
          <w:tcPr>
            <w:tcW w:w="0" w:type="auto"/>
          </w:tcPr>
          <w:p w14:paraId="75D75BE7" w14:textId="77777777" w:rsidR="001D20EE" w:rsidRDefault="003D77A2">
            <w:pPr>
              <w:pStyle w:val="Compact"/>
            </w:pPr>
            <m:oMathPara>
              <m:oMath>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m:t>
                    </m:r>
                  </m:sup>
                </m:sSubSup>
              </m:oMath>
            </m:oMathPara>
          </w:p>
        </w:tc>
        <w:tc>
          <w:tcPr>
            <w:tcW w:w="0" w:type="auto"/>
          </w:tcPr>
          <w:p w14:paraId="61ED9B6F" w14:textId="77777777" w:rsidR="001D20EE" w:rsidRDefault="003D77A2">
            <w:pPr>
              <w:pStyle w:val="Compact"/>
            </w:pPr>
            <w:r>
              <w:t>calculated</w:t>
            </w:r>
          </w:p>
        </w:tc>
        <w:tc>
          <w:tcPr>
            <w:tcW w:w="0" w:type="auto"/>
          </w:tcPr>
          <w:p w14:paraId="7370EE87" w14:textId="77777777" w:rsidR="001D20EE" w:rsidRDefault="003D77A2">
            <w:pPr>
              <w:pStyle w:val="Compact"/>
            </w:pPr>
            <w:r>
              <w:t>ideal input quantity</w:t>
            </w:r>
          </w:p>
        </w:tc>
        <w:tc>
          <w:tcPr>
            <w:tcW w:w="0" w:type="auto"/>
          </w:tcPr>
          <w:p w14:paraId="4E7B9EE3" w14:textId="77777777" w:rsidR="001D20EE" w:rsidRDefault="003D77A2">
            <w:pPr>
              <w:pStyle w:val="Compact"/>
            </w:pPr>
            <w:r>
              <w:t>input/unit</w:t>
            </w:r>
          </w:p>
        </w:tc>
      </w:tr>
      <w:tr w:rsidR="001D20EE" w14:paraId="6C2EC7C6" w14:textId="77777777">
        <w:tc>
          <w:tcPr>
            <w:tcW w:w="0" w:type="auto"/>
          </w:tcPr>
          <w:p w14:paraId="3671A2DE" w14:textId="77777777" w:rsidR="001D20EE" w:rsidRDefault="003D77A2">
            <w:pPr>
              <w:pStyle w:val="Compact"/>
            </w:pPr>
            <m:oMathPara>
              <m:oMath>
                <m:sSub>
                  <m:sSubPr>
                    <m:ctrlPr>
                      <w:rPr>
                        <w:rFonts w:ascii="Cambria Math" w:hAnsi="Cambria Math"/>
                      </w:rPr>
                    </m:ctrlPr>
                  </m:sSubPr>
                  <m:e>
                    <m:r>
                      <w:rPr>
                        <w:rFonts w:ascii="Cambria Math" w:hAnsi="Cambria Math"/>
                      </w:rPr>
                      <m:t>η</m:t>
                    </m:r>
                  </m:e>
                  <m:sub>
                    <m:r>
                      <w:rPr>
                        <w:rFonts w:ascii="Cambria Math" w:hAnsi="Cambria Math"/>
                      </w:rPr>
                      <m:t>i</m:t>
                    </m:r>
                  </m:sub>
                </m:sSub>
              </m:oMath>
            </m:oMathPara>
          </w:p>
        </w:tc>
        <w:tc>
          <w:tcPr>
            <w:tcW w:w="0" w:type="auto"/>
          </w:tcPr>
          <w:p w14:paraId="4081FC16" w14:textId="77777777" w:rsidR="001D20EE" w:rsidRDefault="003D77A2">
            <w:pPr>
              <w:pStyle w:val="Compact"/>
            </w:pPr>
            <w:r>
              <w:t>waste</w:t>
            </w:r>
          </w:p>
        </w:tc>
        <w:tc>
          <w:tcPr>
            <w:tcW w:w="0" w:type="auto"/>
          </w:tcPr>
          <w:p w14:paraId="55B09EE0" w14:textId="77777777" w:rsidR="001D20EE" w:rsidRDefault="003D77A2">
            <w:pPr>
              <w:pStyle w:val="Compact"/>
            </w:pPr>
            <w:r>
              <w:t>input efficiency</w:t>
            </w:r>
          </w:p>
        </w:tc>
        <w:tc>
          <w:tcPr>
            <w:tcW w:w="0" w:type="auto"/>
          </w:tcPr>
          <w:p w14:paraId="73CBCAC4" w14:textId="77777777" w:rsidR="001D20EE" w:rsidRDefault="003D77A2">
            <w:pPr>
              <w:pStyle w:val="Compact"/>
            </w:pPr>
            <w:r>
              <w:t>input/input</w:t>
            </w:r>
          </w:p>
        </w:tc>
      </w:tr>
      <w:tr w:rsidR="001D20EE" w14:paraId="449DE989" w14:textId="77777777">
        <w:tc>
          <w:tcPr>
            <w:tcW w:w="0" w:type="auto"/>
          </w:tcPr>
          <w:p w14:paraId="59B2D976" w14:textId="77777777" w:rsidR="001D20EE" w:rsidRDefault="003D77A2">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0" w:type="auto"/>
          </w:tcPr>
          <w:p w14:paraId="3D4D5850" w14:textId="77777777" w:rsidR="001D20EE" w:rsidRDefault="003D77A2">
            <w:pPr>
              <w:pStyle w:val="Compact"/>
            </w:pPr>
            <w:r>
              <w:t>cost</w:t>
            </w:r>
          </w:p>
        </w:tc>
        <w:tc>
          <w:tcPr>
            <w:tcW w:w="0" w:type="auto"/>
          </w:tcPr>
          <w:p w14:paraId="5B41C3BC" w14:textId="77777777" w:rsidR="001D20EE" w:rsidRDefault="003D77A2">
            <w:pPr>
              <w:pStyle w:val="Compact"/>
            </w:pPr>
            <w:r>
              <w:t>input price</w:t>
            </w:r>
          </w:p>
        </w:tc>
        <w:tc>
          <w:tcPr>
            <w:tcW w:w="0" w:type="auto"/>
          </w:tcPr>
          <w:p w14:paraId="04FEF8DD" w14:textId="77777777" w:rsidR="001D20EE" w:rsidRDefault="003D77A2">
            <w:pPr>
              <w:pStyle w:val="Compact"/>
            </w:pPr>
            <w:r>
              <w:t>USD/input</w:t>
            </w:r>
          </w:p>
        </w:tc>
      </w:tr>
      <w:tr w:rsidR="001D20EE" w14:paraId="441C9D98" w14:textId="77777777">
        <w:tc>
          <w:tcPr>
            <w:tcW w:w="0" w:type="auto"/>
          </w:tcPr>
          <w:p w14:paraId="79150FE6" w14:textId="77777777" w:rsidR="001D20EE" w:rsidRDefault="003D77A2">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o</m:t>
                    </m:r>
                  </m:sub>
                </m:sSub>
              </m:oMath>
            </m:oMathPara>
          </w:p>
        </w:tc>
        <w:tc>
          <w:tcPr>
            <w:tcW w:w="0" w:type="auto"/>
          </w:tcPr>
          <w:p w14:paraId="380FD04F" w14:textId="77777777" w:rsidR="001D20EE" w:rsidRDefault="003D77A2">
            <w:pPr>
              <w:pStyle w:val="Compact"/>
            </w:pPr>
            <w:r>
              <w:t>calculated</w:t>
            </w:r>
          </w:p>
        </w:tc>
        <w:tc>
          <w:tcPr>
            <w:tcW w:w="0" w:type="auto"/>
          </w:tcPr>
          <w:p w14:paraId="51B733F3" w14:textId="77777777" w:rsidR="001D20EE" w:rsidRDefault="003D77A2">
            <w:pPr>
              <w:pStyle w:val="Compact"/>
            </w:pPr>
            <w:r>
              <w:t>ideal output quantity</w:t>
            </w:r>
          </w:p>
        </w:tc>
        <w:tc>
          <w:tcPr>
            <w:tcW w:w="0" w:type="auto"/>
          </w:tcPr>
          <w:p w14:paraId="7C50D587" w14:textId="77777777" w:rsidR="001D20EE" w:rsidRDefault="003D77A2">
            <w:pPr>
              <w:pStyle w:val="Compact"/>
            </w:pPr>
            <w:r>
              <w:t>output/unit</w:t>
            </w:r>
          </w:p>
        </w:tc>
      </w:tr>
      <w:tr w:rsidR="001D20EE" w14:paraId="3E3D4AE3" w14:textId="77777777">
        <w:tc>
          <w:tcPr>
            <w:tcW w:w="0" w:type="auto"/>
          </w:tcPr>
          <w:p w14:paraId="18D6AC4F" w14:textId="77777777" w:rsidR="001D20EE" w:rsidRDefault="003D77A2">
            <w:pPr>
              <w:pStyle w:val="Compact"/>
            </w:pPr>
            <m:oMathPara>
              <m:oMath>
                <m:sSubSup>
                  <m:sSubSupPr>
                    <m:ctrlPr>
                      <w:rPr>
                        <w:rFonts w:ascii="Cambria Math" w:hAnsi="Cambria Math"/>
                      </w:rPr>
                    </m:ctrlPr>
                  </m:sSubSupPr>
                  <m:e>
                    <m:r>
                      <w:rPr>
                        <w:rFonts w:ascii="Cambria Math" w:hAnsi="Cambria Math"/>
                      </w:rPr>
                      <m:t>O</m:t>
                    </m:r>
                  </m:e>
                  <m:sub>
                    <m:r>
                      <w:rPr>
                        <w:rFonts w:ascii="Cambria Math" w:hAnsi="Cambria Math"/>
                      </w:rPr>
                      <m:t>o</m:t>
                    </m:r>
                  </m:sub>
                  <m:sup>
                    <m:r>
                      <w:rPr>
                        <w:rFonts w:ascii="Cambria Math" w:hAnsi="Cambria Math"/>
                      </w:rPr>
                      <m:t>*</m:t>
                    </m:r>
                  </m:sup>
                </m:sSubSup>
              </m:oMath>
            </m:oMathPara>
          </w:p>
        </w:tc>
        <w:tc>
          <w:tcPr>
            <w:tcW w:w="0" w:type="auto"/>
          </w:tcPr>
          <w:p w14:paraId="7E9D0F3D" w14:textId="77777777" w:rsidR="001D20EE" w:rsidRDefault="003D77A2">
            <w:pPr>
              <w:pStyle w:val="Compact"/>
            </w:pPr>
            <w:r>
              <w:t>calculated</w:t>
            </w:r>
          </w:p>
        </w:tc>
        <w:tc>
          <w:tcPr>
            <w:tcW w:w="0" w:type="auto"/>
          </w:tcPr>
          <w:p w14:paraId="6A5E8E5E" w14:textId="77777777" w:rsidR="001D20EE" w:rsidRDefault="003D77A2">
            <w:pPr>
              <w:pStyle w:val="Compact"/>
            </w:pPr>
            <w:r>
              <w:t>output quantity</w:t>
            </w:r>
          </w:p>
        </w:tc>
        <w:tc>
          <w:tcPr>
            <w:tcW w:w="0" w:type="auto"/>
          </w:tcPr>
          <w:p w14:paraId="4888AC0D" w14:textId="77777777" w:rsidR="001D20EE" w:rsidRDefault="003D77A2">
            <w:pPr>
              <w:pStyle w:val="Compact"/>
            </w:pPr>
            <w:r>
              <w:t>output/unit</w:t>
            </w:r>
          </w:p>
        </w:tc>
      </w:tr>
      <w:tr w:rsidR="001D20EE" w14:paraId="23A3FC6B" w14:textId="77777777">
        <w:tc>
          <w:tcPr>
            <w:tcW w:w="0" w:type="auto"/>
          </w:tcPr>
          <w:p w14:paraId="506EA9F9" w14:textId="77777777" w:rsidR="001D20EE" w:rsidRDefault="003D77A2">
            <w:pPr>
              <w:pStyle w:val="Compact"/>
            </w:pPr>
            <m:oMathPara>
              <m:oMath>
                <m:r>
                  <w:rPr>
                    <w:rFonts w:ascii="Cambria Math" w:hAnsi="Cambria Math"/>
                  </w:rPr>
                  <m:t>η</m:t>
                </m:r>
                <m:sSub>
                  <m:sSubPr>
                    <m:ctrlPr>
                      <w:rPr>
                        <w:rFonts w:ascii="Cambria Math" w:hAnsi="Cambria Math"/>
                      </w:rPr>
                    </m:ctrlPr>
                  </m:sSubPr>
                  <m:e>
                    <m:r>
                      <w:rPr>
                        <w:rFonts w:ascii="Cambria Math" w:hAnsi="Cambria Math"/>
                      </w:rPr>
                      <m:t>'</m:t>
                    </m:r>
                  </m:e>
                  <m:sub>
                    <m:r>
                      <w:rPr>
                        <w:rFonts w:ascii="Cambria Math" w:hAnsi="Cambria Math"/>
                      </w:rPr>
                      <m:t>o</m:t>
                    </m:r>
                  </m:sub>
                </m:sSub>
              </m:oMath>
            </m:oMathPara>
          </w:p>
        </w:tc>
        <w:tc>
          <w:tcPr>
            <w:tcW w:w="0" w:type="auto"/>
          </w:tcPr>
          <w:p w14:paraId="407BA88C" w14:textId="77777777" w:rsidR="001D20EE" w:rsidRDefault="003D77A2">
            <w:pPr>
              <w:pStyle w:val="Compact"/>
            </w:pPr>
            <w:r>
              <w:t>waste</w:t>
            </w:r>
          </w:p>
        </w:tc>
        <w:tc>
          <w:tcPr>
            <w:tcW w:w="0" w:type="auto"/>
          </w:tcPr>
          <w:p w14:paraId="62FDDCB2" w14:textId="77777777" w:rsidR="001D20EE" w:rsidRDefault="003D77A2">
            <w:pPr>
              <w:pStyle w:val="Compact"/>
            </w:pPr>
            <w:r>
              <w:t>output efficiency</w:t>
            </w:r>
          </w:p>
        </w:tc>
        <w:tc>
          <w:tcPr>
            <w:tcW w:w="0" w:type="auto"/>
          </w:tcPr>
          <w:p w14:paraId="400890B3" w14:textId="77777777" w:rsidR="001D20EE" w:rsidRDefault="003D77A2">
            <w:pPr>
              <w:pStyle w:val="Compact"/>
            </w:pPr>
            <w:r>
              <w:t>output/output</w:t>
            </w:r>
          </w:p>
        </w:tc>
      </w:tr>
      <w:tr w:rsidR="001D20EE" w14:paraId="545E8517" w14:textId="77777777">
        <w:tc>
          <w:tcPr>
            <w:tcW w:w="0" w:type="auto"/>
          </w:tcPr>
          <w:p w14:paraId="65176318" w14:textId="77777777" w:rsidR="001D20EE" w:rsidRDefault="003D77A2">
            <w:pPr>
              <w:pStyle w:val="Compact"/>
            </w:pPr>
            <m:oMathPara>
              <m:oMath>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o</m:t>
                    </m:r>
                  </m:sub>
                </m:sSub>
              </m:oMath>
            </m:oMathPara>
          </w:p>
        </w:tc>
        <w:tc>
          <w:tcPr>
            <w:tcW w:w="0" w:type="auto"/>
          </w:tcPr>
          <w:p w14:paraId="4D4181D6" w14:textId="77777777" w:rsidR="001D20EE" w:rsidRDefault="003D77A2">
            <w:pPr>
              <w:pStyle w:val="Compact"/>
            </w:pPr>
            <w:r>
              <w:t>cost</w:t>
            </w:r>
          </w:p>
        </w:tc>
        <w:tc>
          <w:tcPr>
            <w:tcW w:w="0" w:type="auto"/>
          </w:tcPr>
          <w:p w14:paraId="651EBAB8" w14:textId="77777777" w:rsidR="001D20EE" w:rsidRDefault="003D77A2">
            <w:pPr>
              <w:pStyle w:val="Compact"/>
            </w:pPr>
            <w:r>
              <w:t>output price (+/-)</w:t>
            </w:r>
          </w:p>
        </w:tc>
        <w:tc>
          <w:tcPr>
            <w:tcW w:w="0" w:type="auto"/>
          </w:tcPr>
          <w:p w14:paraId="66EE05B9" w14:textId="77777777" w:rsidR="001D20EE" w:rsidRDefault="003D77A2">
            <w:pPr>
              <w:pStyle w:val="Compact"/>
            </w:pPr>
            <w:r>
              <w:t>USD/output</w:t>
            </w:r>
          </w:p>
        </w:tc>
      </w:tr>
      <w:tr w:rsidR="001D20EE" w14:paraId="0E88A5DC" w14:textId="77777777">
        <w:tc>
          <w:tcPr>
            <w:tcW w:w="0" w:type="auto"/>
          </w:tcPr>
          <w:p w14:paraId="49249900" w14:textId="77777777" w:rsidR="001D20EE" w:rsidRDefault="003D77A2">
            <w:pPr>
              <w:pStyle w:val="Compact"/>
            </w:pPr>
            <m:oMathPara>
              <m:oMath>
                <m:sSub>
                  <m:sSubPr>
                    <m:ctrlPr>
                      <w:rPr>
                        <w:rFonts w:ascii="Cambria Math" w:hAnsi="Cambria Math"/>
                      </w:rPr>
                    </m:ctrlPr>
                  </m:sSubPr>
                  <m:e>
                    <m:r>
                      <w:rPr>
                        <w:rFonts w:ascii="Cambria Math" w:hAnsi="Cambria Math"/>
                      </w:rPr>
                      <m:t>μ</m:t>
                    </m:r>
                  </m:e>
                  <m:sub>
                    <m:r>
                      <w:rPr>
                        <w:rFonts w:ascii="Cambria Math" w:hAnsi="Cambria Math"/>
                      </w:rPr>
                      <m:t>m</m:t>
                    </m:r>
                  </m:sub>
                </m:sSub>
              </m:oMath>
            </m:oMathPara>
          </w:p>
        </w:tc>
        <w:tc>
          <w:tcPr>
            <w:tcW w:w="0" w:type="auto"/>
          </w:tcPr>
          <w:p w14:paraId="1C0E6015" w14:textId="77777777" w:rsidR="001D20EE" w:rsidRDefault="003D77A2">
            <w:pPr>
              <w:pStyle w:val="Compact"/>
            </w:pPr>
            <w:r>
              <w:t>calculated</w:t>
            </w:r>
          </w:p>
        </w:tc>
        <w:tc>
          <w:tcPr>
            <w:tcW w:w="0" w:type="auto"/>
          </w:tcPr>
          <w:p w14:paraId="6E88B941" w14:textId="77777777" w:rsidR="001D20EE" w:rsidRDefault="003D77A2">
            <w:pPr>
              <w:pStyle w:val="Compact"/>
            </w:pPr>
            <w:r>
              <w:t>metric</w:t>
            </w:r>
          </w:p>
        </w:tc>
        <w:tc>
          <w:tcPr>
            <w:tcW w:w="0" w:type="auto"/>
          </w:tcPr>
          <w:p w14:paraId="0E37D23A" w14:textId="77777777" w:rsidR="001D20EE" w:rsidRDefault="003D77A2">
            <w:pPr>
              <w:pStyle w:val="Compact"/>
            </w:pPr>
            <w:r>
              <w:t>metric/unit</w:t>
            </w:r>
          </w:p>
        </w:tc>
      </w:tr>
      <w:tr w:rsidR="001D20EE" w14:paraId="12E60B78" w14:textId="77777777">
        <w:tc>
          <w:tcPr>
            <w:tcW w:w="0" w:type="auto"/>
          </w:tcPr>
          <w:p w14:paraId="2B4F9189" w14:textId="77777777" w:rsidR="001D20EE" w:rsidRDefault="003D77A2">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o</m:t>
                    </m:r>
                  </m:sub>
                </m:sSub>
              </m:oMath>
            </m:oMathPara>
          </w:p>
        </w:tc>
        <w:tc>
          <w:tcPr>
            <w:tcW w:w="0" w:type="auto"/>
          </w:tcPr>
          <w:p w14:paraId="268EF97B" w14:textId="77777777" w:rsidR="001D20EE" w:rsidRDefault="003D77A2">
            <w:pPr>
              <w:pStyle w:val="Compact"/>
            </w:pPr>
            <w:r>
              <w:t>function</w:t>
            </w:r>
          </w:p>
        </w:tc>
        <w:tc>
          <w:tcPr>
            <w:tcW w:w="0" w:type="auto"/>
          </w:tcPr>
          <w:p w14:paraId="5605ACD0" w14:textId="77777777" w:rsidR="001D20EE" w:rsidRDefault="003D77A2">
            <w:pPr>
              <w:pStyle w:val="Compact"/>
            </w:pPr>
            <w:r>
              <w:t>production function</w:t>
            </w:r>
          </w:p>
        </w:tc>
        <w:tc>
          <w:tcPr>
            <w:tcW w:w="0" w:type="auto"/>
          </w:tcPr>
          <w:p w14:paraId="32C38C31" w14:textId="77777777" w:rsidR="001D20EE" w:rsidRDefault="003D77A2">
            <w:pPr>
              <w:pStyle w:val="Compact"/>
            </w:pPr>
            <w:r>
              <w:t>output/unit</w:t>
            </w:r>
          </w:p>
        </w:tc>
      </w:tr>
      <w:tr w:rsidR="001D20EE" w14:paraId="043D71B3" w14:textId="77777777">
        <w:tc>
          <w:tcPr>
            <w:tcW w:w="0" w:type="auto"/>
          </w:tcPr>
          <w:p w14:paraId="1E52C201" w14:textId="77777777" w:rsidR="001D20EE" w:rsidRDefault="003D77A2">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m</m:t>
                    </m:r>
                  </m:sub>
                </m:sSub>
              </m:oMath>
            </m:oMathPara>
          </w:p>
        </w:tc>
        <w:tc>
          <w:tcPr>
            <w:tcW w:w="0" w:type="auto"/>
          </w:tcPr>
          <w:p w14:paraId="67E957CF" w14:textId="77777777" w:rsidR="001D20EE" w:rsidRDefault="003D77A2">
            <w:pPr>
              <w:pStyle w:val="Compact"/>
            </w:pPr>
            <w:r>
              <w:t>function</w:t>
            </w:r>
          </w:p>
        </w:tc>
        <w:tc>
          <w:tcPr>
            <w:tcW w:w="0" w:type="auto"/>
          </w:tcPr>
          <w:p w14:paraId="7DDA89EB" w14:textId="77777777" w:rsidR="001D20EE" w:rsidRDefault="003D77A2">
            <w:pPr>
              <w:pStyle w:val="Compact"/>
            </w:pPr>
            <w:r>
              <w:t>metric function</w:t>
            </w:r>
          </w:p>
        </w:tc>
        <w:tc>
          <w:tcPr>
            <w:tcW w:w="0" w:type="auto"/>
          </w:tcPr>
          <w:p w14:paraId="43EA07E3" w14:textId="77777777" w:rsidR="001D20EE" w:rsidRDefault="003D77A2">
            <w:pPr>
              <w:pStyle w:val="Compact"/>
            </w:pPr>
            <w:r>
              <w:t>metric/unit</w:t>
            </w:r>
          </w:p>
        </w:tc>
      </w:tr>
      <w:tr w:rsidR="001D20EE" w14:paraId="714CFFBC" w14:textId="77777777">
        <w:tc>
          <w:tcPr>
            <w:tcW w:w="0" w:type="auto"/>
          </w:tcPr>
          <w:p w14:paraId="443F9886" w14:textId="77777777" w:rsidR="001D20EE" w:rsidRDefault="003D77A2">
            <w:pPr>
              <w:pStyle w:val="Compact"/>
            </w:pPr>
            <m:oMathPara>
              <m:oMath>
                <m:sSub>
                  <m:sSubPr>
                    <m:ctrlPr>
                      <w:rPr>
                        <w:rFonts w:ascii="Cambria Math" w:hAnsi="Cambria Math"/>
                      </w:rPr>
                    </m:ctrlPr>
                  </m:sSubPr>
                  <m:e>
                    <m:r>
                      <w:rPr>
                        <w:rFonts w:ascii="Cambria Math" w:hAnsi="Cambria Math"/>
                      </w:rPr>
                      <m:t>α</m:t>
                    </m:r>
                  </m:e>
                  <m:sub>
                    <m:r>
                      <w:rPr>
                        <w:rFonts w:ascii="Cambria Math" w:hAnsi="Cambria Math"/>
                      </w:rPr>
                      <m:t>p</m:t>
                    </m:r>
                  </m:sub>
                </m:sSub>
              </m:oMath>
            </m:oMathPara>
          </w:p>
        </w:tc>
        <w:tc>
          <w:tcPr>
            <w:tcW w:w="0" w:type="auto"/>
          </w:tcPr>
          <w:p w14:paraId="56CB24DF" w14:textId="77777777" w:rsidR="001D20EE" w:rsidRDefault="003D77A2">
            <w:pPr>
              <w:pStyle w:val="Compact"/>
            </w:pPr>
            <w:r>
              <w:t>parameter</w:t>
            </w:r>
          </w:p>
        </w:tc>
        <w:tc>
          <w:tcPr>
            <w:tcW w:w="0" w:type="auto"/>
          </w:tcPr>
          <w:p w14:paraId="4A5250D5" w14:textId="77777777" w:rsidR="001D20EE" w:rsidRDefault="003D77A2">
            <w:pPr>
              <w:pStyle w:val="Compact"/>
            </w:pPr>
            <w:r>
              <w:t>technical parameter</w:t>
            </w:r>
          </w:p>
        </w:tc>
        <w:tc>
          <w:tcPr>
            <w:tcW w:w="0" w:type="auto"/>
          </w:tcPr>
          <w:p w14:paraId="52F3E2B4" w14:textId="77777777" w:rsidR="001D20EE" w:rsidRDefault="003D77A2">
            <w:pPr>
              <w:pStyle w:val="Compact"/>
            </w:pPr>
            <w:r>
              <w:t>(mixed)</w:t>
            </w:r>
          </w:p>
        </w:tc>
      </w:tr>
      <w:tr w:rsidR="001D20EE" w14:paraId="56DBC6B8" w14:textId="77777777">
        <w:tc>
          <w:tcPr>
            <w:tcW w:w="0" w:type="auto"/>
          </w:tcPr>
          <w:p w14:paraId="31FBC22A" w14:textId="77777777" w:rsidR="001D20EE" w:rsidRDefault="003D77A2">
            <w:pPr>
              <w:pStyle w:val="Compact"/>
            </w:pPr>
            <m:oMathPara>
              <m:oMath>
                <m:sSub>
                  <m:sSubPr>
                    <m:ctrlPr>
                      <w:rPr>
                        <w:rFonts w:ascii="Cambria Math" w:hAnsi="Cambria Math"/>
                      </w:rPr>
                    </m:ctrlPr>
                  </m:sSubPr>
                  <m:e>
                    <m:r>
                      <w:rPr>
                        <w:rFonts w:ascii="Cambria Math" w:hAnsi="Cambria Math"/>
                      </w:rPr>
                      <m:t>ξ</m:t>
                    </m:r>
                  </m:e>
                  <m:sub>
                    <m:r>
                      <w:rPr>
                        <w:rFonts w:ascii="Cambria Math" w:hAnsi="Cambria Math"/>
                      </w:rPr>
                      <m:t>θ</m:t>
                    </m:r>
                  </m:sub>
                </m:sSub>
              </m:oMath>
            </m:oMathPara>
          </w:p>
        </w:tc>
        <w:tc>
          <w:tcPr>
            <w:tcW w:w="0" w:type="auto"/>
          </w:tcPr>
          <w:p w14:paraId="22548A45" w14:textId="77777777" w:rsidR="001D20EE" w:rsidRDefault="003D77A2">
            <w:pPr>
              <w:pStyle w:val="Compact"/>
            </w:pPr>
            <w:r>
              <w:t>variable</w:t>
            </w:r>
          </w:p>
        </w:tc>
        <w:tc>
          <w:tcPr>
            <w:tcW w:w="0" w:type="auto"/>
          </w:tcPr>
          <w:p w14:paraId="204937B5" w14:textId="77777777" w:rsidR="001D20EE" w:rsidRDefault="003D77A2">
            <w:pPr>
              <w:pStyle w:val="Compact"/>
            </w:pPr>
            <w:r>
              <w:t>scenario inputs</w:t>
            </w:r>
          </w:p>
        </w:tc>
        <w:tc>
          <w:tcPr>
            <w:tcW w:w="0" w:type="auto"/>
          </w:tcPr>
          <w:p w14:paraId="33EAEEE6" w14:textId="77777777" w:rsidR="001D20EE" w:rsidRDefault="003D77A2">
            <w:pPr>
              <w:pStyle w:val="Compact"/>
            </w:pPr>
            <w:r>
              <w:t>(mixed)</w:t>
            </w:r>
          </w:p>
        </w:tc>
      </w:tr>
      <w:tr w:rsidR="001D20EE" w14:paraId="4D4F5F5A" w14:textId="77777777">
        <w:tc>
          <w:tcPr>
            <w:tcW w:w="0" w:type="auto"/>
          </w:tcPr>
          <w:p w14:paraId="48636087" w14:textId="77777777" w:rsidR="001D20EE" w:rsidRDefault="003D77A2">
            <w:pPr>
              <w:pStyle w:val="Compact"/>
            </w:pPr>
            <m:oMathPara>
              <m:oMath>
                <m:sSub>
                  <m:sSubPr>
                    <m:ctrlPr>
                      <w:rPr>
                        <w:rFonts w:ascii="Cambria Math" w:hAnsi="Cambria Math"/>
                      </w:rPr>
                    </m:ctrlPr>
                  </m:sSubPr>
                  <m:e>
                    <m:r>
                      <w:rPr>
                        <w:rFonts w:ascii="Cambria Math" w:hAnsi="Cambria Math"/>
                      </w:rPr>
                      <m:t>ζ</m:t>
                    </m:r>
                  </m:e>
                  <m:sub>
                    <m:r>
                      <w:rPr>
                        <w:rFonts w:ascii="Cambria Math" w:hAnsi="Cambria Math"/>
                      </w:rPr>
                      <m:t>θ</m:t>
                    </m:r>
                  </m:sub>
                </m:sSub>
              </m:oMath>
            </m:oMathPara>
          </w:p>
        </w:tc>
        <w:tc>
          <w:tcPr>
            <w:tcW w:w="0" w:type="auto"/>
          </w:tcPr>
          <w:p w14:paraId="277AF329" w14:textId="77777777" w:rsidR="001D20EE" w:rsidRDefault="003D77A2">
            <w:pPr>
              <w:pStyle w:val="Compact"/>
            </w:pPr>
            <w:r>
              <w:t>variable</w:t>
            </w:r>
          </w:p>
        </w:tc>
        <w:tc>
          <w:tcPr>
            <w:tcW w:w="0" w:type="auto"/>
          </w:tcPr>
          <w:p w14:paraId="32CF36C0" w14:textId="77777777" w:rsidR="001D20EE" w:rsidRDefault="003D77A2">
            <w:pPr>
              <w:pStyle w:val="Compact"/>
            </w:pPr>
            <w:r>
              <w:t>scenario outputs</w:t>
            </w:r>
          </w:p>
        </w:tc>
        <w:tc>
          <w:tcPr>
            <w:tcW w:w="0" w:type="auto"/>
          </w:tcPr>
          <w:p w14:paraId="527428D5" w14:textId="77777777" w:rsidR="001D20EE" w:rsidRDefault="003D77A2">
            <w:pPr>
              <w:pStyle w:val="Compact"/>
            </w:pPr>
            <w:r>
              <w:t>(mixed)</w:t>
            </w:r>
          </w:p>
        </w:tc>
      </w:tr>
      <w:tr w:rsidR="001D20EE" w14:paraId="3F7D3B19" w14:textId="77777777">
        <w:tc>
          <w:tcPr>
            <w:tcW w:w="0" w:type="auto"/>
          </w:tcPr>
          <w:p w14:paraId="7909CFB7" w14:textId="77777777" w:rsidR="001D20EE" w:rsidRDefault="003D77A2">
            <w:pPr>
              <w:pStyle w:val="Compact"/>
            </w:pPr>
            <m:oMathPara>
              <m:oMath>
                <m:r>
                  <w:rPr>
                    <w:rFonts w:ascii="Cambria Math" w:hAnsi="Cambria Math"/>
                  </w:rPr>
                  <m:t>ψ</m:t>
                </m:r>
              </m:oMath>
            </m:oMathPara>
          </w:p>
        </w:tc>
        <w:tc>
          <w:tcPr>
            <w:tcW w:w="0" w:type="auto"/>
          </w:tcPr>
          <w:p w14:paraId="08729F63" w14:textId="77777777" w:rsidR="001D20EE" w:rsidRDefault="003D77A2">
            <w:pPr>
              <w:pStyle w:val="Compact"/>
            </w:pPr>
            <w:r>
              <w:t>function</w:t>
            </w:r>
          </w:p>
        </w:tc>
        <w:tc>
          <w:tcPr>
            <w:tcW w:w="0" w:type="auto"/>
          </w:tcPr>
          <w:p w14:paraId="30594ED7" w14:textId="77777777" w:rsidR="001D20EE" w:rsidRDefault="003D77A2">
            <w:pPr>
              <w:pStyle w:val="Compact"/>
            </w:pPr>
            <w:r>
              <w:t>scenario evaluation</w:t>
            </w:r>
          </w:p>
        </w:tc>
        <w:tc>
          <w:tcPr>
            <w:tcW w:w="0" w:type="auto"/>
          </w:tcPr>
          <w:p w14:paraId="6D325895" w14:textId="77777777" w:rsidR="001D20EE" w:rsidRDefault="003D77A2">
            <w:pPr>
              <w:pStyle w:val="Compact"/>
            </w:pPr>
            <w:r>
              <w:t>(mixed)</w:t>
            </w:r>
          </w:p>
        </w:tc>
      </w:tr>
      <w:tr w:rsidR="001D20EE" w14:paraId="19F0C696" w14:textId="77777777">
        <w:tc>
          <w:tcPr>
            <w:tcW w:w="0" w:type="auto"/>
          </w:tcPr>
          <w:p w14:paraId="4251085F" w14:textId="77777777" w:rsidR="001D20EE" w:rsidRDefault="003D77A2">
            <w:pPr>
              <w:pStyle w:val="Compact"/>
            </w:pPr>
            <m:oMathPara>
              <m:oMath>
                <m:sSub>
                  <m:sSubPr>
                    <m:ctrlPr>
                      <w:rPr>
                        <w:rFonts w:ascii="Cambria Math" w:hAnsi="Cambria Math"/>
                      </w:rPr>
                    </m:ctrlPr>
                  </m:sSubPr>
                  <m:e>
                    <m:r>
                      <w:rPr>
                        <w:rFonts w:ascii="Cambria Math" w:hAnsi="Cambria Math"/>
                      </w:rPr>
                      <m:t>σ</m:t>
                    </m:r>
                  </m:e>
                  <m:sub>
                    <m:r>
                      <w:rPr>
                        <w:rFonts w:ascii="Cambria Math" w:hAnsi="Cambria Math"/>
                      </w:rPr>
                      <m:t>ϕ</m:t>
                    </m:r>
                  </m:sub>
                </m:sSub>
              </m:oMath>
            </m:oMathPara>
          </w:p>
        </w:tc>
        <w:tc>
          <w:tcPr>
            <w:tcW w:w="0" w:type="auto"/>
          </w:tcPr>
          <w:p w14:paraId="39BAF9A2" w14:textId="77777777" w:rsidR="001D20EE" w:rsidRDefault="003D77A2">
            <w:pPr>
              <w:pStyle w:val="Compact"/>
            </w:pPr>
            <w:r>
              <w:t>function</w:t>
            </w:r>
          </w:p>
        </w:tc>
        <w:tc>
          <w:tcPr>
            <w:tcW w:w="0" w:type="auto"/>
          </w:tcPr>
          <w:p w14:paraId="55077C84" w14:textId="77777777" w:rsidR="001D20EE" w:rsidRDefault="003D77A2">
            <w:pPr>
              <w:pStyle w:val="Compact"/>
            </w:pPr>
            <w:r>
              <w:t>scenario probability</w:t>
            </w:r>
          </w:p>
        </w:tc>
        <w:tc>
          <w:tcPr>
            <w:tcW w:w="0" w:type="auto"/>
          </w:tcPr>
          <w:p w14:paraId="1B40A46E" w14:textId="77777777" w:rsidR="001D20EE" w:rsidRDefault="003D77A2">
            <w:pPr>
              <w:pStyle w:val="Compact"/>
            </w:pPr>
            <w:r>
              <w:t>1</w:t>
            </w:r>
          </w:p>
        </w:tc>
      </w:tr>
      <w:tr w:rsidR="001D20EE" w14:paraId="57AE1DC3" w14:textId="77777777">
        <w:tc>
          <w:tcPr>
            <w:tcW w:w="0" w:type="auto"/>
          </w:tcPr>
          <w:p w14:paraId="44FF2BED" w14:textId="77777777" w:rsidR="001D20EE" w:rsidRDefault="003D77A2">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ϕ</m:t>
                    </m:r>
                  </m:sub>
                </m:sSub>
              </m:oMath>
            </m:oMathPara>
          </w:p>
        </w:tc>
        <w:tc>
          <w:tcPr>
            <w:tcW w:w="0" w:type="auto"/>
          </w:tcPr>
          <w:p w14:paraId="0C450F39" w14:textId="77777777" w:rsidR="001D20EE" w:rsidRDefault="003D77A2">
            <w:pPr>
              <w:pStyle w:val="Compact"/>
            </w:pPr>
            <w:r>
              <w:t>variable</w:t>
            </w:r>
          </w:p>
        </w:tc>
        <w:tc>
          <w:tcPr>
            <w:tcW w:w="0" w:type="auto"/>
          </w:tcPr>
          <w:p w14:paraId="5065B54E" w14:textId="77777777" w:rsidR="001D20EE" w:rsidRDefault="003D77A2">
            <w:pPr>
              <w:pStyle w:val="Compact"/>
            </w:pPr>
            <w:r>
              <w:t>investment cost</w:t>
            </w:r>
          </w:p>
        </w:tc>
        <w:tc>
          <w:tcPr>
            <w:tcW w:w="0" w:type="auto"/>
          </w:tcPr>
          <w:p w14:paraId="68E942A2" w14:textId="77777777" w:rsidR="001D20EE" w:rsidRDefault="003D77A2">
            <w:pPr>
              <w:pStyle w:val="Compact"/>
            </w:pPr>
            <w:r>
              <w:t>USD</w:t>
            </w:r>
          </w:p>
        </w:tc>
      </w:tr>
      <w:tr w:rsidR="001D20EE" w14:paraId="12D35E09" w14:textId="77777777">
        <w:tc>
          <w:tcPr>
            <w:tcW w:w="0" w:type="auto"/>
          </w:tcPr>
          <w:p w14:paraId="4DB8A4AB" w14:textId="77777777" w:rsidR="001D20EE" w:rsidRDefault="003D77A2">
            <w:pPr>
              <w:pStyle w:val="Compact"/>
            </w:pPr>
            <m:oMathPara>
              <m:oMath>
                <m:sSub>
                  <m:sSubPr>
                    <m:ctrlPr>
                      <w:rPr>
                        <w:rFonts w:ascii="Cambria Math" w:hAnsi="Cambria Math"/>
                      </w:rPr>
                    </m:ctrlPr>
                  </m:sSubPr>
                  <m:e>
                    <m:r>
                      <m:rPr>
                        <m:sty m:val="b"/>
                      </m:rPr>
                      <w:rPr>
                        <w:rFonts w:ascii="Cambria Math" w:hAnsi="Cambria Math"/>
                      </w:rPr>
                      <m:t>ζ</m:t>
                    </m:r>
                  </m:e>
                  <m:sub>
                    <m:r>
                      <w:rPr>
                        <w:rFonts w:ascii="Cambria Math" w:hAnsi="Cambria Math"/>
                      </w:rPr>
                      <m:t>ϕ</m:t>
                    </m:r>
                  </m:sub>
                </m:sSub>
              </m:oMath>
            </m:oMathPara>
          </w:p>
        </w:tc>
        <w:tc>
          <w:tcPr>
            <w:tcW w:w="0" w:type="auto"/>
          </w:tcPr>
          <w:p w14:paraId="3F92245D" w14:textId="77777777" w:rsidR="001D20EE" w:rsidRDefault="003D77A2">
            <w:pPr>
              <w:pStyle w:val="Compact"/>
            </w:pPr>
            <w:r>
              <w:t>random variable</w:t>
            </w:r>
          </w:p>
        </w:tc>
        <w:tc>
          <w:tcPr>
            <w:tcW w:w="0" w:type="auto"/>
          </w:tcPr>
          <w:p w14:paraId="6489E15E" w14:textId="77777777" w:rsidR="001D20EE" w:rsidRDefault="003D77A2">
            <w:pPr>
              <w:pStyle w:val="Compact"/>
            </w:pPr>
            <w:r>
              <w:t>investment outcome</w:t>
            </w:r>
          </w:p>
        </w:tc>
        <w:tc>
          <w:tcPr>
            <w:tcW w:w="0" w:type="auto"/>
          </w:tcPr>
          <w:p w14:paraId="1897CE55" w14:textId="77777777" w:rsidR="001D20EE" w:rsidRDefault="003D77A2">
            <w:pPr>
              <w:pStyle w:val="Compact"/>
            </w:pPr>
            <w:r>
              <w:t>(mixed)</w:t>
            </w:r>
          </w:p>
        </w:tc>
      </w:tr>
      <w:tr w:rsidR="001D20EE" w14:paraId="3DB381B0" w14:textId="77777777">
        <w:tc>
          <w:tcPr>
            <w:tcW w:w="0" w:type="auto"/>
          </w:tcPr>
          <w:p w14:paraId="51CB39DD" w14:textId="77777777" w:rsidR="001D20EE" w:rsidRDefault="003D77A2">
            <w:pPr>
              <w:pStyle w:val="Compact"/>
            </w:pPr>
            <m:oMathPara>
              <m:oMath>
                <m:r>
                  <m:rPr>
                    <m:sty m:val="b"/>
                  </m:rPr>
                  <w:rPr>
                    <w:rFonts w:ascii="Cambria Math" w:hAnsi="Cambria Math"/>
                  </w:rPr>
                  <m:t>Z</m:t>
                </m:r>
                <m:r>
                  <w:rPr>
                    <w:rFonts w:ascii="Cambria Math" w:hAnsi="Cambria Math"/>
                  </w:rPr>
                  <m:t>(</m:t>
                </m:r>
                <m:r>
                  <w:rPr>
                    <w:rFonts w:ascii="Cambria Math" w:hAnsi="Cambria Math"/>
                  </w:rPr>
                  <m:t>ω</m:t>
                </m:r>
                <m:r>
                  <w:rPr>
                    <w:rFonts w:ascii="Cambria Math" w:hAnsi="Cambria Math"/>
                  </w:rPr>
                  <m:t>)</m:t>
                </m:r>
              </m:oMath>
            </m:oMathPara>
          </w:p>
        </w:tc>
        <w:tc>
          <w:tcPr>
            <w:tcW w:w="0" w:type="auto"/>
          </w:tcPr>
          <w:p w14:paraId="7C77AEC5" w14:textId="77777777" w:rsidR="001D20EE" w:rsidRDefault="003D77A2">
            <w:pPr>
              <w:pStyle w:val="Compact"/>
            </w:pPr>
            <w:r>
              <w:t>random variable</w:t>
            </w:r>
          </w:p>
        </w:tc>
        <w:tc>
          <w:tcPr>
            <w:tcW w:w="0" w:type="auto"/>
          </w:tcPr>
          <w:p w14:paraId="1678B374" w14:textId="77777777" w:rsidR="001D20EE" w:rsidRDefault="003D77A2">
            <w:pPr>
              <w:pStyle w:val="Compact"/>
            </w:pPr>
            <w:r>
              <w:t>portfolio outcome</w:t>
            </w:r>
          </w:p>
        </w:tc>
        <w:tc>
          <w:tcPr>
            <w:tcW w:w="0" w:type="auto"/>
          </w:tcPr>
          <w:p w14:paraId="2F893498" w14:textId="77777777" w:rsidR="001D20EE" w:rsidRDefault="003D77A2">
            <w:pPr>
              <w:pStyle w:val="Compact"/>
            </w:pPr>
            <w:r>
              <w:t>(mixed)</w:t>
            </w:r>
          </w:p>
        </w:tc>
      </w:tr>
      <w:tr w:rsidR="001D20EE" w14:paraId="578044F9" w14:textId="77777777">
        <w:tc>
          <w:tcPr>
            <w:tcW w:w="0" w:type="auto"/>
          </w:tcPr>
          <w:p w14:paraId="2A8307F1" w14:textId="77777777" w:rsidR="001D20EE" w:rsidRDefault="003D77A2">
            <w:pPr>
              <w:pStyle w:val="Compact"/>
            </w:pPr>
            <m:oMathPara>
              <m:oMath>
                <m:r>
                  <w:rPr>
                    <w:rFonts w:ascii="Cambria Math" w:hAnsi="Cambria Math"/>
                  </w:rPr>
                  <m:t>Q</m:t>
                </m:r>
                <m:r>
                  <w:rPr>
                    <w:rFonts w:ascii="Cambria Math" w:hAnsi="Cambria Math"/>
                  </w:rPr>
                  <m:t>(</m:t>
                </m:r>
                <m:r>
                  <w:rPr>
                    <w:rFonts w:ascii="Cambria Math" w:hAnsi="Cambria Math"/>
                  </w:rPr>
                  <m:t>ω</m:t>
                </m:r>
                <m:r>
                  <w:rPr>
                    <w:rFonts w:ascii="Cambria Math" w:hAnsi="Cambria Math"/>
                  </w:rPr>
                  <m:t>)</m:t>
                </m:r>
              </m:oMath>
            </m:oMathPara>
          </w:p>
        </w:tc>
        <w:tc>
          <w:tcPr>
            <w:tcW w:w="0" w:type="auto"/>
          </w:tcPr>
          <w:p w14:paraId="7FD47B91" w14:textId="77777777" w:rsidR="001D20EE" w:rsidRDefault="003D77A2">
            <w:pPr>
              <w:pStyle w:val="Compact"/>
            </w:pPr>
            <w:r>
              <w:t>calculated</w:t>
            </w:r>
          </w:p>
        </w:tc>
        <w:tc>
          <w:tcPr>
            <w:tcW w:w="0" w:type="auto"/>
          </w:tcPr>
          <w:p w14:paraId="159573C6" w14:textId="77777777" w:rsidR="001D20EE" w:rsidRDefault="003D77A2">
            <w:pPr>
              <w:pStyle w:val="Compact"/>
            </w:pPr>
            <w:r>
              <w:t>portfolio cost</w:t>
            </w:r>
          </w:p>
        </w:tc>
        <w:tc>
          <w:tcPr>
            <w:tcW w:w="0" w:type="auto"/>
          </w:tcPr>
          <w:p w14:paraId="21871D6B" w14:textId="77777777" w:rsidR="001D20EE" w:rsidRDefault="003D77A2">
            <w:pPr>
              <w:pStyle w:val="Compact"/>
            </w:pPr>
            <w:r>
              <w:t>USD</w:t>
            </w:r>
          </w:p>
        </w:tc>
      </w:tr>
      <w:tr w:rsidR="001D20EE" w14:paraId="638835DD" w14:textId="77777777">
        <w:tc>
          <w:tcPr>
            <w:tcW w:w="0" w:type="auto"/>
          </w:tcPr>
          <w:p w14:paraId="6EE2D9A6" w14:textId="77777777" w:rsidR="001D20EE" w:rsidRDefault="003D77A2">
            <w:pPr>
              <w:pStyle w:val="Compac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min</m:t>
                    </m:r>
                  </m:sup>
                </m:sSup>
              </m:oMath>
            </m:oMathPara>
          </w:p>
        </w:tc>
        <w:tc>
          <w:tcPr>
            <w:tcW w:w="0" w:type="auto"/>
          </w:tcPr>
          <w:p w14:paraId="0FC4A34D" w14:textId="77777777" w:rsidR="001D20EE" w:rsidRDefault="003D77A2">
            <w:pPr>
              <w:pStyle w:val="Compact"/>
            </w:pPr>
            <w:r>
              <w:t>parameter</w:t>
            </w:r>
          </w:p>
        </w:tc>
        <w:tc>
          <w:tcPr>
            <w:tcW w:w="0" w:type="auto"/>
          </w:tcPr>
          <w:p w14:paraId="05B98D54" w14:textId="77777777" w:rsidR="001D20EE" w:rsidRDefault="003D77A2">
            <w:pPr>
              <w:pStyle w:val="Compact"/>
            </w:pPr>
            <w:r>
              <w:t>minimum portfolio cost</w:t>
            </w:r>
          </w:p>
        </w:tc>
        <w:tc>
          <w:tcPr>
            <w:tcW w:w="0" w:type="auto"/>
          </w:tcPr>
          <w:p w14:paraId="3A6F8683" w14:textId="77777777" w:rsidR="001D20EE" w:rsidRDefault="003D77A2">
            <w:pPr>
              <w:pStyle w:val="Compact"/>
            </w:pPr>
            <w:r>
              <w:t>USD</w:t>
            </w:r>
          </w:p>
        </w:tc>
      </w:tr>
      <w:tr w:rsidR="001D20EE" w14:paraId="7830E433" w14:textId="77777777">
        <w:tc>
          <w:tcPr>
            <w:tcW w:w="0" w:type="auto"/>
          </w:tcPr>
          <w:p w14:paraId="7B875D29" w14:textId="77777777" w:rsidR="001D20EE" w:rsidRDefault="003D77A2">
            <w:pPr>
              <w:pStyle w:val="Compac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max</m:t>
                    </m:r>
                  </m:sup>
                </m:sSup>
              </m:oMath>
            </m:oMathPara>
          </w:p>
        </w:tc>
        <w:tc>
          <w:tcPr>
            <w:tcW w:w="0" w:type="auto"/>
          </w:tcPr>
          <w:p w14:paraId="130DF418" w14:textId="77777777" w:rsidR="001D20EE" w:rsidRDefault="003D77A2">
            <w:pPr>
              <w:pStyle w:val="Compact"/>
            </w:pPr>
            <w:r>
              <w:t>parameter</w:t>
            </w:r>
          </w:p>
        </w:tc>
        <w:tc>
          <w:tcPr>
            <w:tcW w:w="0" w:type="auto"/>
          </w:tcPr>
          <w:p w14:paraId="1959FC7C" w14:textId="77777777" w:rsidR="001D20EE" w:rsidRDefault="003D77A2">
            <w:pPr>
              <w:pStyle w:val="Compact"/>
            </w:pPr>
            <w:r>
              <w:t>maximum portfolio cost</w:t>
            </w:r>
          </w:p>
        </w:tc>
        <w:tc>
          <w:tcPr>
            <w:tcW w:w="0" w:type="auto"/>
          </w:tcPr>
          <w:p w14:paraId="2C37EAA1" w14:textId="77777777" w:rsidR="001D20EE" w:rsidRDefault="003D77A2">
            <w:pPr>
              <w:pStyle w:val="Compact"/>
            </w:pPr>
            <w:r>
              <w:t>USD</w:t>
            </w:r>
          </w:p>
        </w:tc>
      </w:tr>
    </w:tbl>
    <w:p w14:paraId="06AF5DD6" w14:textId="77777777" w:rsidR="001D20EE" w:rsidRDefault="003D77A2">
      <w:pPr>
        <w:pStyle w:val="Heading2"/>
      </w:pPr>
      <w:bookmarkStart w:id="5" w:name="cost"/>
      <w:r>
        <w:t>Cost</w:t>
      </w:r>
      <w:bookmarkEnd w:id="5"/>
    </w:p>
    <w:p w14:paraId="10AF7E09" w14:textId="77777777" w:rsidR="001D20EE" w:rsidRDefault="003D77A2">
      <w:pPr>
        <w:pStyle w:val="FirstParagraph"/>
      </w:pPr>
      <w:r>
        <w:t>The per-unit cost is computed using a simple levelization formula:</w:t>
      </w:r>
    </w:p>
    <w:p w14:paraId="3782E7F3" w14:textId="77777777" w:rsidR="001D20EE" w:rsidRDefault="003D77A2">
      <w:pPr>
        <w:pStyle w:val="BodyText"/>
      </w:pPr>
      <m:oMathPara>
        <m:oMath>
          <m:r>
            <w:rPr>
              <w:rFonts w:ascii="Cambria Math" w:hAnsi="Cambria Math"/>
            </w:rPr>
            <m:t>K</m:t>
          </m:r>
          <m: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c</m:t>
                      </m:r>
                    </m:sub>
                  </m:sSub>
                </m:e>
              </m:nary>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c</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f</m:t>
                      </m:r>
                    </m:sub>
                  </m:sSub>
                </m:e>
              </m:nary>
            </m:e>
          </m:d>
          <m:r>
            <w:rPr>
              <w:rFonts w:ascii="Cambria Math" w:hAnsi="Cambria Math"/>
            </w:rPr>
            <m:t>/</m:t>
          </m:r>
          <m:r>
            <w:rPr>
              <w:rFonts w:ascii="Cambria Math" w:hAnsi="Cambria Math"/>
            </w:rPr>
            <m:t>S</m:t>
          </m:r>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o</m:t>
              </m:r>
            </m:sub>
            <m:sup>
              <m:r>
                <w:rPr>
                  <w:rFonts w:ascii="Cambria Math" w:hAnsi="Cambria Math"/>
                </w:rPr>
                <m:t>​</m:t>
              </m:r>
            </m:sup>
            <m:e>
              <m:r>
                <w:rPr>
                  <w:rFonts w:ascii="Cambria Math" w:hAnsi="Cambria Math"/>
                </w:rPr>
                <m:t>p</m:t>
              </m:r>
            </m:e>
          </m:nary>
          <m:sSub>
            <m:sSubPr>
              <m:ctrlPr>
                <w:rPr>
                  <w:rFonts w:ascii="Cambria Math" w:hAnsi="Cambria Math"/>
                </w:rPr>
              </m:ctrlPr>
            </m:sSubPr>
            <m:e>
              <m:r>
                <w:rPr>
                  <w:rFonts w:ascii="Cambria Math" w:hAnsi="Cambria Math"/>
                </w:rPr>
                <m:t>'</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o</m:t>
              </m:r>
            </m:sub>
          </m:sSub>
        </m:oMath>
      </m:oMathPara>
    </w:p>
    <w:p w14:paraId="34093676" w14:textId="77777777" w:rsidR="001D20EE" w:rsidRDefault="003D77A2">
      <w:pPr>
        <w:pStyle w:val="Heading2"/>
      </w:pPr>
      <w:bookmarkStart w:id="6" w:name="waste"/>
      <w:r>
        <w:t>Waste</w:t>
      </w:r>
      <w:bookmarkEnd w:id="6"/>
    </w:p>
    <w:p w14:paraId="607B16E5" w14:textId="77777777" w:rsidR="001D20EE" w:rsidRDefault="003D77A2">
      <w:pPr>
        <w:pStyle w:val="FirstParagraph"/>
      </w:pPr>
      <w:r>
        <w:t xml:space="preserve">The waste relative to the idealized production process is captured by the </w:t>
      </w:r>
      <m:oMath>
        <m:r>
          <w:rPr>
            <w:rFonts w:ascii="Cambria Math" w:hAnsi="Cambria Math"/>
          </w:rPr>
          <m:t>η</m:t>
        </m:r>
      </m:oMath>
      <w:r>
        <w:t xml:space="preserve"> parameters. Expert elicitation might estimate how the </w:t>
      </w:r>
      <m:oMath>
        <m:r>
          <w:rPr>
            <w:rFonts w:ascii="Cambria Math" w:hAnsi="Cambria Math"/>
          </w:rPr>
          <m:t>η</m:t>
        </m:r>
      </m:oMath>
      <w:r>
        <w:t>s would change in response to R&amp;D investment.</w:t>
      </w:r>
    </w:p>
    <w:p w14:paraId="6D2A3AB6" w14:textId="77777777" w:rsidR="001D20EE" w:rsidRDefault="003D77A2">
      <w:pPr>
        <w:pStyle w:val="Compact"/>
        <w:numPr>
          <w:ilvl w:val="0"/>
          <w:numId w:val="2"/>
        </w:numPr>
      </w:pPr>
      <w:r>
        <w:t xml:space="preserve">Waste of input: </w:t>
      </w:r>
      <m:oMath>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sSub>
          <m:sSubPr>
            <m:ctrlPr>
              <w:rPr>
                <w:rFonts w:ascii="Cambria Math" w:hAnsi="Cambria Math"/>
              </w:rPr>
            </m:ctrlPr>
          </m:sSubPr>
          <m:e>
            <m:r>
              <w:rPr>
                <w:rFonts w:ascii="Cambria Math" w:hAnsi="Cambria Math"/>
              </w:rPr>
              <m:t>I</m:t>
            </m:r>
          </m:e>
          <m:sub>
            <m:r>
              <w:rPr>
                <w:rFonts w:ascii="Cambria Math" w:hAnsi="Cambria Math"/>
              </w:rPr>
              <m:t>i</m:t>
            </m:r>
          </m:sub>
        </m:sSub>
      </m:oMath>
      <w:r>
        <w:t>.</w:t>
      </w:r>
    </w:p>
    <w:p w14:paraId="081B4B10" w14:textId="77777777" w:rsidR="001D20EE" w:rsidRDefault="003D77A2">
      <w:pPr>
        <w:pStyle w:val="Compact"/>
        <w:numPr>
          <w:ilvl w:val="0"/>
          <w:numId w:val="2"/>
        </w:numPr>
      </w:pPr>
      <w:r>
        <w:t xml:space="preserve">Waste of output: </w:t>
      </w:r>
      <m:oMath>
        <m:sSub>
          <m:sSubPr>
            <m:ctrlPr>
              <w:rPr>
                <w:rFonts w:ascii="Cambria Math" w:hAnsi="Cambria Math"/>
              </w:rPr>
            </m:ctrlPr>
          </m:sSubPr>
          <m:e>
            <m:r>
              <w:rPr>
                <w:rFonts w:ascii="Cambria Math" w:hAnsi="Cambria Math"/>
              </w:rPr>
              <m:t>O</m:t>
            </m:r>
          </m:e>
          <m:sub>
            <m:r>
              <w:rPr>
                <w:rFonts w:ascii="Cambria Math" w:hAnsi="Cambria Math"/>
              </w:rPr>
              <m:t>o</m:t>
            </m:r>
          </m:sub>
        </m:sSub>
        <m:r>
          <w:rPr>
            <w:rFonts w:ascii="Cambria Math" w:hAnsi="Cambria Math"/>
          </w:rPr>
          <m:t>=</m:t>
        </m:r>
        <m:r>
          <w:rPr>
            <w:rFonts w:ascii="Cambria Math" w:hAnsi="Cambria Math"/>
          </w:rPr>
          <m:t>η</m:t>
        </m:r>
        <m:sSub>
          <m:sSubPr>
            <m:ctrlPr>
              <w:rPr>
                <w:rFonts w:ascii="Cambria Math" w:hAnsi="Cambria Math"/>
              </w:rPr>
            </m:ctrlPr>
          </m:sSubPr>
          <m:e>
            <m:r>
              <w:rPr>
                <w:rFonts w:ascii="Cambria Math" w:hAnsi="Cambria Math"/>
              </w:rPr>
              <m:t>'</m:t>
            </m:r>
          </m:e>
          <m:sub>
            <m:r>
              <w:rPr>
                <w:rFonts w:ascii="Cambria Math" w:hAnsi="Cambria Math"/>
              </w:rPr>
              <m:t>o</m:t>
            </m:r>
          </m:sub>
        </m:sSub>
        <m:sSubSup>
          <m:sSubSupPr>
            <m:ctrlPr>
              <w:rPr>
                <w:rFonts w:ascii="Cambria Math" w:hAnsi="Cambria Math"/>
              </w:rPr>
            </m:ctrlPr>
          </m:sSubSupPr>
          <m:e>
            <m:r>
              <w:rPr>
                <w:rFonts w:ascii="Cambria Math" w:hAnsi="Cambria Math"/>
              </w:rPr>
              <m:t>O</m:t>
            </m:r>
          </m:e>
          <m:sub>
            <m:r>
              <w:rPr>
                <w:rFonts w:ascii="Cambria Math" w:hAnsi="Cambria Math"/>
              </w:rPr>
              <m:t>o</m:t>
            </m:r>
          </m:sub>
          <m:sup>
            <m:r>
              <w:rPr>
                <w:rFonts w:ascii="Cambria Math" w:hAnsi="Cambria Math"/>
              </w:rPr>
              <m:t>*</m:t>
            </m:r>
          </m:sup>
        </m:sSubSup>
      </m:oMath>
      <w:r>
        <w:t>.</w:t>
      </w:r>
    </w:p>
    <w:p w14:paraId="1A1B4A81" w14:textId="77777777" w:rsidR="001D20EE" w:rsidRDefault="003D77A2">
      <w:pPr>
        <w:pStyle w:val="Heading2"/>
      </w:pPr>
      <w:bookmarkStart w:id="7" w:name="production"/>
      <w:r>
        <w:lastRenderedPageBreak/>
        <w:t>Production</w:t>
      </w:r>
      <w:bookmarkEnd w:id="7"/>
    </w:p>
    <w:p w14:paraId="2405F85A" w14:textId="77777777" w:rsidR="001D20EE" w:rsidRDefault="003D77A2">
      <w:pPr>
        <w:pStyle w:val="FirstParagraph"/>
      </w:pPr>
      <w:r>
        <w:t>The production function idealizes production by ignoring waste, but accounting for physical and technical processes (e.g., stoichiometry). This requires a technical model or a tabulation/fit of the results of technical modeling.</w:t>
      </w:r>
    </w:p>
    <w:p w14:paraId="14156519" w14:textId="77777777" w:rsidR="001D20EE" w:rsidRDefault="003D77A2">
      <w:pPr>
        <w:pStyle w:val="BodyText"/>
      </w:pPr>
      <m:oMathPara>
        <m:oMath>
          <m:sSubSup>
            <m:sSubSupPr>
              <m:ctrlPr>
                <w:rPr>
                  <w:rFonts w:ascii="Cambria Math" w:hAnsi="Cambria Math"/>
                </w:rPr>
              </m:ctrlPr>
            </m:sSubSupPr>
            <m:e>
              <m:r>
                <w:rPr>
                  <w:rFonts w:ascii="Cambria Math" w:hAnsi="Cambria Math"/>
                </w:rPr>
                <m:t>O</m:t>
              </m:r>
            </m:e>
            <m:sub>
              <m:r>
                <w:rPr>
                  <w:rFonts w:ascii="Cambria Math" w:hAnsi="Cambria Math"/>
                </w:rPr>
                <m:t>o</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oMath>
      </m:oMathPara>
    </w:p>
    <w:p w14:paraId="13D41FBD" w14:textId="77777777" w:rsidR="001D20EE" w:rsidRDefault="003D77A2">
      <w:pPr>
        <w:pStyle w:val="Heading2"/>
      </w:pPr>
      <w:bookmarkStart w:id="8" w:name="metrics"/>
      <w:r>
        <w:t>Metrics</w:t>
      </w:r>
      <w:bookmarkEnd w:id="8"/>
    </w:p>
    <w:p w14:paraId="4BD25D37" w14:textId="77777777" w:rsidR="001D20EE" w:rsidRDefault="003D77A2">
      <w:pPr>
        <w:pStyle w:val="FirstParagraph"/>
      </w:pPr>
      <w:r>
        <w:t>Metrics such as efficiency, lifetime, or carbon footprint are also compute based on the physical and technical characteristics of the process. This requires a technical model or a tabulation/fit of the results of technical modeling. We use th</w:t>
      </w:r>
      <w:r>
        <w:t>e convention that higher values are worse and lower values are better.</w:t>
      </w:r>
    </w:p>
    <w:p w14:paraId="604EF2BA" w14:textId="77777777" w:rsidR="001D20EE" w:rsidRDefault="003D77A2">
      <w:pPr>
        <w:pStyle w:val="BodyText"/>
      </w:pPr>
      <m:oMathPara>
        <m:oMath>
          <m:sSub>
            <m:sSubPr>
              <m:ctrlPr>
                <w:rPr>
                  <w:rFonts w:ascii="Cambria Math" w:hAnsi="Cambria Math"/>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o</m:t>
              </m:r>
            </m:sub>
          </m:sSub>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oMath>
      </m:oMathPara>
    </w:p>
    <w:p w14:paraId="4FC2AB0D" w14:textId="77777777" w:rsidR="001D20EE" w:rsidRDefault="003D77A2">
      <w:pPr>
        <w:pStyle w:val="Heading2"/>
      </w:pPr>
      <w:bookmarkStart w:id="9" w:name="scenarios"/>
      <w:r>
        <w:t>Scenarios</w:t>
      </w:r>
      <w:bookmarkEnd w:id="9"/>
    </w:p>
    <w:p w14:paraId="7A28F79F" w14:textId="77777777" w:rsidR="001D20EE" w:rsidRDefault="003D77A2">
      <w:pPr>
        <w:pStyle w:val="FirstParagraph"/>
      </w:pPr>
      <w:r>
        <w:t xml:space="preserve">A </w:t>
      </w:r>
      <w:r>
        <w:rPr>
          <w:i/>
        </w:rPr>
        <w:t>scenario</w:t>
      </w:r>
      <w:r>
        <w:t xml:space="preserve"> represents a </w:t>
      </w:r>
      <w:proofErr w:type="gramStart"/>
      <w:r>
        <w:t>state of affairs</w:t>
      </w:r>
      <w:proofErr w:type="gramEnd"/>
      <w:r>
        <w:t xml:space="preserve"> for a technology </w:t>
      </w:r>
      <m:oMath>
        <m:r>
          <w:rPr>
            <w:rFonts w:ascii="Cambria Math" w:hAnsi="Cambria Math"/>
          </w:rPr>
          <m:t>ν</m:t>
        </m:r>
      </m:oMath>
      <w:r>
        <w:t xml:space="preserve">. If we denote the scenario as </w:t>
      </w:r>
      <m:oMath>
        <m:r>
          <w:rPr>
            <w:rFonts w:ascii="Cambria Math" w:hAnsi="Cambria Math"/>
          </w:rPr>
          <m:t>θ</m:t>
        </m:r>
      </m:oMath>
      <w:r>
        <w:t>, we have the input variables</w:t>
      </w:r>
    </w:p>
    <w:p w14:paraId="10B0902B" w14:textId="77777777" w:rsidR="001D20EE" w:rsidRDefault="003D77A2">
      <w:pPr>
        <w:pStyle w:val="BodyText"/>
      </w:pPr>
      <m:oMathPara>
        <m:oMath>
          <m:sSub>
            <m:sSubPr>
              <m:ctrlPr>
                <w:rPr>
                  <w:rFonts w:ascii="Cambria Math" w:hAnsi="Cambria Math"/>
                </w:rPr>
              </m:ctrlPr>
            </m:sSubPr>
            <m:e>
              <m:r>
                <w:rPr>
                  <w:rFonts w:ascii="Cambria Math" w:hAnsi="Cambria Math"/>
                </w:rPr>
                <m:t>ξ</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oMath>
      </m:oMathPara>
    </w:p>
    <w:p w14:paraId="60976968" w14:textId="77777777" w:rsidR="001D20EE" w:rsidRDefault="003D77A2">
      <w:pPr>
        <w:pStyle w:val="BodyText"/>
      </w:pPr>
      <w:r>
        <w:t>and the output variables</w:t>
      </w:r>
    </w:p>
    <w:p w14:paraId="2BB3A5EE" w14:textId="77777777" w:rsidR="001D20EE" w:rsidRDefault="003D77A2">
      <w:pPr>
        <w:pStyle w:val="BodyText"/>
      </w:pPr>
      <m:oMathPara>
        <m:oMath>
          <m:sSub>
            <m:sSubPr>
              <m:ctrlPr>
                <w:rPr>
                  <w:rFonts w:ascii="Cambria Math" w:hAnsi="Cambria Math"/>
                </w:rPr>
              </m:ctrlPr>
            </m:sSubPr>
            <m:e>
              <m:r>
                <w:rPr>
                  <w:rFonts w:ascii="Cambria Math" w:hAnsi="Cambria Math"/>
                </w:rPr>
                <m:t>ζ</m:t>
              </m:r>
            </m:e>
            <m:sub>
              <m:r>
                <w:rPr>
                  <w:rFonts w:ascii="Cambria Math" w:hAnsi="Cambria Math"/>
                </w:rPr>
                <m:t>θ</m:t>
              </m:r>
            </m:sub>
          </m:sSub>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oMath>
      </m:oMathPara>
    </w:p>
    <w:p w14:paraId="25F16B90" w14:textId="77777777" w:rsidR="001D20EE" w:rsidRDefault="003D77A2">
      <w:pPr>
        <w:pStyle w:val="BodyText"/>
      </w:pPr>
      <w:r>
        <w:t>and their relationship</w:t>
      </w:r>
    </w:p>
    <w:p w14:paraId="39B82D75" w14:textId="77777777" w:rsidR="001D20EE" w:rsidRDefault="003D77A2">
      <w:pPr>
        <w:pStyle w:val="BodyText"/>
      </w:pPr>
      <m:oMathPara>
        <m:oMath>
          <m:sSub>
            <m:sSubPr>
              <m:ctrlPr>
                <w:rPr>
                  <w:rFonts w:ascii="Cambria Math" w:hAnsi="Cambria Math"/>
                </w:rPr>
              </m:ctrlPr>
            </m:sSubPr>
            <m:e>
              <m:r>
                <w:rPr>
                  <w:rFonts w:ascii="Cambria Math" w:hAnsi="Cambria Math"/>
                </w:rPr>
                <m:t>ζ</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ν</m:t>
              </m:r>
              <m:r>
                <w:rPr>
                  <w:rFonts w:ascii="Cambria Math" w:hAnsi="Cambria Math"/>
                </w:rPr>
                <m:t>=</m:t>
              </m:r>
              <m:r>
                <w:rPr>
                  <w:rFonts w:ascii="Cambria Math" w:hAnsi="Cambria Math"/>
                </w:rPr>
                <m:t>ν</m:t>
              </m:r>
              <m:r>
                <w:rPr>
                  <w:rFonts w:ascii="Cambria Math" w:hAnsi="Cambria Math"/>
                </w:rPr>
                <m:t>(</m:t>
              </m:r>
              <m:r>
                <w:rPr>
                  <w:rFonts w:ascii="Cambria Math" w:hAnsi="Cambria Math"/>
                </w:rPr>
                <m:t>θ</m:t>
              </m:r>
              <m:r>
                <w:rPr>
                  <w:rFonts w:ascii="Cambria Math" w:hAnsi="Cambria Math"/>
                </w:rPr>
                <m:t>)</m:t>
              </m:r>
            </m:sub>
          </m:sSub>
        </m:oMath>
      </m:oMathPara>
    </w:p>
    <w:p w14:paraId="69B4B98B" w14:textId="77777777" w:rsidR="001D20EE" w:rsidRDefault="003D77A2">
      <w:pPr>
        <w:pStyle w:val="BodyText"/>
      </w:pPr>
      <w:r>
        <w:t>where</w:t>
      </w:r>
    </w:p>
    <w:p w14:paraId="553EF3BE" w14:textId="77777777" w:rsidR="001D20EE" w:rsidRDefault="003D77A2">
      <w:pPr>
        <w:pStyle w:val="BodyText"/>
      </w:pPr>
      <m:oMathPara>
        <m:oMath>
          <m:sSub>
            <m:sSubPr>
              <m:ctrlPr>
                <w:rPr>
                  <w:rFonts w:ascii="Cambria Math" w:hAnsi="Cambria Math"/>
                </w:rPr>
              </m:ctrlPr>
            </m:sSubPr>
            <m:e>
              <m:r>
                <w:rPr>
                  <w:rFonts w:ascii="Cambria Math" w:hAnsi="Cambria Math"/>
                </w:rPr>
                <m:t>ψ</m:t>
              </m:r>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ν</m:t>
              </m:r>
            </m:sub>
          </m:sSub>
        </m:oMath>
      </m:oMathPara>
    </w:p>
    <w:p w14:paraId="6B19AF97" w14:textId="77777777" w:rsidR="001D20EE" w:rsidRDefault="003D77A2">
      <w:pPr>
        <w:pStyle w:val="BodyText"/>
      </w:pPr>
      <w:r>
        <w:t>for the technology of the scenario.</w:t>
      </w:r>
    </w:p>
    <w:p w14:paraId="53721F74" w14:textId="77777777" w:rsidR="001D20EE" w:rsidRDefault="003D77A2">
      <w:pPr>
        <w:pStyle w:val="Heading2"/>
      </w:pPr>
      <w:bookmarkStart w:id="10" w:name="investments"/>
      <w:r>
        <w:t>Investments</w:t>
      </w:r>
      <w:bookmarkEnd w:id="10"/>
    </w:p>
    <w:p w14:paraId="5C2D78AF" w14:textId="77777777" w:rsidR="001D20EE" w:rsidRDefault="003D77A2">
      <w:pPr>
        <w:pStyle w:val="FirstParagraph"/>
      </w:pPr>
      <w:r>
        <w:t xml:space="preserve">An </w:t>
      </w:r>
      <w:r>
        <w:rPr>
          <w:i/>
        </w:rPr>
        <w:t>investment</w:t>
      </w:r>
      <w:r>
        <w:t xml:space="preserve"> </w:t>
      </w:r>
      <m:oMath>
        <m:r>
          <w:rPr>
            <w:rFonts w:ascii="Cambria Math" w:hAnsi="Cambria Math"/>
          </w:rPr>
          <m:t>ϕ</m:t>
        </m:r>
      </m:oMath>
      <w:r>
        <w:t xml:space="preserve"> </w:t>
      </w:r>
      <w:r>
        <w:t>assigns a probability distribution to scenarios:</w:t>
      </w:r>
    </w:p>
    <w:p w14:paraId="577BBFB8" w14:textId="77777777" w:rsidR="001D20EE" w:rsidRDefault="003D77A2">
      <w:pPr>
        <w:pStyle w:val="BodyText"/>
      </w:pPr>
      <m:oMath>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m:t>
        </m:r>
        <m:r>
          <w:rPr>
            <w:rFonts w:ascii="Cambria Math" w:hAnsi="Cambria Math"/>
          </w:rPr>
          <m:t>P</m:t>
        </m:r>
        <m:r>
          <w:rPr>
            <w:rFonts w:ascii="Cambria Math" w:hAnsi="Cambria Math"/>
          </w:rPr>
          <m:t>(</m:t>
        </m:r>
        <m:r>
          <w:rPr>
            <w:rFonts w:ascii="Cambria Math" w:hAnsi="Cambria Math"/>
          </w:rPr>
          <m:t>θ</m:t>
        </m:r>
        <m:r>
          <w:rPr>
            <w:rFonts w:ascii="Cambria Math" w:hAnsi="Cambria Math"/>
          </w:rPr>
          <m:t>∣</m:t>
        </m:r>
        <m:r>
          <w:rPr>
            <w:rFonts w:ascii="Cambria Math" w:hAnsi="Cambria Math"/>
          </w:rPr>
          <m:t>ϕ</m:t>
        </m:r>
        <m:r>
          <w:rPr>
            <w:rFonts w:ascii="Cambria Math" w:hAnsi="Cambria Math"/>
          </w:rPr>
          <m:t>)</m:t>
        </m:r>
      </m:oMath>
      <w:r>
        <w:t>.</w:t>
      </w:r>
    </w:p>
    <w:p w14:paraId="4176D022" w14:textId="77777777" w:rsidR="001D20EE" w:rsidRDefault="003D77A2">
      <w:pPr>
        <w:pStyle w:val="BodyText"/>
      </w:pPr>
      <w:r>
        <w:t>such that</w:t>
      </w:r>
    </w:p>
    <w:p w14:paraId="061B7D79" w14:textId="77777777" w:rsidR="001D20EE" w:rsidRDefault="003D77A2">
      <w:pPr>
        <w:pStyle w:val="BodyText"/>
      </w:pPr>
      <m:oMath>
        <m:r>
          <w:rPr>
            <w:rFonts w:ascii="Cambria Math" w:hAnsi="Cambria Math"/>
          </w:rPr>
          <m:t>∫</m:t>
        </m:r>
        <m:r>
          <w:rPr>
            <w:rFonts w:ascii="Cambria Math" w:hAnsi="Cambria Math"/>
          </w:rPr>
          <m:t>dθ</m:t>
        </m:r>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)=1</m:t>
        </m:r>
      </m:oMath>
      <w:r>
        <w:t xml:space="preserve"> or </w:t>
      </w:r>
      <m:oMath>
        <m:nary>
          <m:naryPr>
            <m:chr m:val="∑"/>
            <m:limLoc m:val="undOvr"/>
            <m:supHide m:val="1"/>
            <m:ctrlPr>
              <w:rPr>
                <w:rFonts w:ascii="Cambria Math" w:hAnsi="Cambria Math"/>
              </w:rPr>
            </m:ctrlPr>
          </m:naryPr>
          <m:sub>
            <m:r>
              <w:rPr>
                <w:rFonts w:ascii="Cambria Math" w:hAnsi="Cambria Math"/>
              </w:rPr>
              <m:t>θ</m:t>
            </m:r>
          </m:sub>
          <m:sup>
            <m:r>
              <w:rPr>
                <w:rFonts w:ascii="Cambria Math" w:hAnsi="Cambria Math"/>
              </w:rPr>
              <m:t>​</m:t>
            </m:r>
          </m:sup>
          <m:e>
            <m:sSub>
              <m:sSubPr>
                <m:ctrlPr>
                  <w:rPr>
                    <w:rFonts w:ascii="Cambria Math" w:hAnsi="Cambria Math"/>
                  </w:rPr>
                </m:ctrlPr>
              </m:sSubPr>
              <m:e>
                <m:r>
                  <w:rPr>
                    <w:rFonts w:ascii="Cambria Math" w:hAnsi="Cambria Math"/>
                  </w:rPr>
                  <m:t>σ</m:t>
                </m:r>
              </m:e>
              <m:sub>
                <m:r>
                  <w:rPr>
                    <w:rFonts w:ascii="Cambria Math" w:hAnsi="Cambria Math"/>
                  </w:rPr>
                  <m:t>ϕ</m:t>
                </m:r>
              </m:sub>
            </m:sSub>
          </m:e>
        </m:nary>
        <m:r>
          <w:rPr>
            <w:rFonts w:ascii="Cambria Math" w:hAnsi="Cambria Math"/>
          </w:rPr>
          <m:t>(</m:t>
        </m:r>
        <m:r>
          <w:rPr>
            <w:rFonts w:ascii="Cambria Math" w:hAnsi="Cambria Math"/>
          </w:rPr>
          <m:t>θ</m:t>
        </m:r>
        <m:r>
          <w:rPr>
            <w:rFonts w:ascii="Cambria Math" w:hAnsi="Cambria Math"/>
          </w:rPr>
          <m:t>)=1</m:t>
        </m:r>
      </m:oMath>
      <w:r>
        <w:t>,</w:t>
      </w:r>
    </w:p>
    <w:p w14:paraId="67A94B9E" w14:textId="77777777" w:rsidR="001D20EE" w:rsidRDefault="003D77A2">
      <w:pPr>
        <w:pStyle w:val="BodyText"/>
      </w:pPr>
      <w:r>
        <w:t>depending upon whether one is performing the computations discretely or continuously. Expectations and other measures on probability distributi</w:t>
      </w:r>
      <w:r>
        <w:t xml:space="preserve">ons can be computed from the </w:t>
      </w:r>
      <m:oMath>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m:t>
        </m:r>
      </m:oMath>
      <w:r>
        <w:t xml:space="preserve">. We treat the outcome </w:t>
      </w:r>
      <m:oMath>
        <m:sSub>
          <m:sSubPr>
            <m:ctrlPr>
              <w:rPr>
                <w:rFonts w:ascii="Cambria Math" w:hAnsi="Cambria Math"/>
              </w:rPr>
            </m:ctrlPr>
          </m:sSubPr>
          <m:e>
            <m:r>
              <m:rPr>
                <m:sty m:val="b"/>
              </m:rPr>
              <w:rPr>
                <w:rFonts w:ascii="Cambria Math" w:hAnsi="Cambria Math"/>
              </w:rPr>
              <m:t>ζ</m:t>
            </m:r>
          </m:e>
          <m:sub>
            <m:r>
              <w:rPr>
                <w:rFonts w:ascii="Cambria Math" w:hAnsi="Cambria Math"/>
              </w:rPr>
              <m:t>ϕ</m:t>
            </m:r>
          </m:sub>
        </m:sSub>
      </m:oMath>
      <w:r>
        <w:t xml:space="preserve"> as a random variable for the outcomes </w:t>
      </w:r>
      <m:oMath>
        <m:sSub>
          <m:sSubPr>
            <m:ctrlPr>
              <w:rPr>
                <w:rFonts w:ascii="Cambria Math" w:hAnsi="Cambria Math"/>
              </w:rPr>
            </m:ctrlPr>
          </m:sSubPr>
          <m:e>
            <m:r>
              <w:rPr>
                <w:rFonts w:ascii="Cambria Math" w:hAnsi="Cambria Math"/>
              </w:rPr>
              <m:t>ζ</m:t>
            </m:r>
          </m:e>
          <m:sub>
            <m:r>
              <w:rPr>
                <w:rFonts w:ascii="Cambria Math" w:hAnsi="Cambria Math"/>
              </w:rPr>
              <m:t>θ</m:t>
            </m:r>
          </m:sub>
        </m:sSub>
      </m:oMath>
      <w:r>
        <w:t xml:space="preserve"> according to the distribution </w:t>
      </w:r>
      <m:oMath>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m:t>
        </m:r>
      </m:oMath>
      <w:r>
        <w:t>.</w:t>
      </w:r>
    </w:p>
    <w:p w14:paraId="64C6E33C" w14:textId="77777777" w:rsidR="001D20EE" w:rsidRDefault="003D77A2">
      <w:pPr>
        <w:pStyle w:val="BodyText"/>
      </w:pPr>
      <w:r>
        <w:t>Because investment options may be mutually exclusive, as is the case for investing in the same R&amp;D at differ</w:t>
      </w:r>
      <w:r>
        <w:t xml:space="preserve">ent funding levels, we say </w:t>
      </w:r>
      <m:oMath>
        <m:sSub>
          <m:sSubPr>
            <m:ctrlPr>
              <w:rPr>
                <w:rFonts w:ascii="Cambria Math" w:hAnsi="Cambria Math"/>
              </w:rPr>
            </m:ctrlPr>
          </m:sSubPr>
          <m:e>
            <m:r>
              <w:rPr>
                <w:rFonts w:ascii="Cambria Math" w:hAnsi="Cambria Math"/>
              </w:rPr>
              <m:t>Φ</m:t>
            </m:r>
          </m:e>
          <m:sub>
            <m:r>
              <w:rPr>
                <w:rFonts w:ascii="Cambria Math" w:hAnsi="Cambria Math"/>
              </w:rPr>
              <m:t>χ</m:t>
            </m:r>
          </m:sub>
        </m:sSub>
      </m:oMath>
      <w:r>
        <w:t xml:space="preserve"> is the set of mutually exclusive investments (i.e., only one can ocurr) in investment category </w:t>
      </w:r>
      <m:oMath>
        <m:r>
          <w:rPr>
            <w:rFonts w:ascii="Cambria Math" w:hAnsi="Cambria Math"/>
          </w:rPr>
          <m:t>χ</m:t>
        </m:r>
      </m:oMath>
      <w:r>
        <w:t xml:space="preserve">: investments in different categories </w:t>
      </w:r>
      <m:oMath>
        <m:r>
          <w:rPr>
            <w:rFonts w:ascii="Cambria Math" w:hAnsi="Cambria Math"/>
          </w:rPr>
          <m:t>χ</m:t>
        </m:r>
      </m:oMath>
      <w:r>
        <w:t xml:space="preserve"> can be combined arbitrarily, but just one investment from each </w:t>
      </w:r>
      <m:oMath>
        <m:sSub>
          <m:sSubPr>
            <m:ctrlPr>
              <w:rPr>
                <w:rFonts w:ascii="Cambria Math" w:hAnsi="Cambria Math"/>
              </w:rPr>
            </m:ctrlPr>
          </m:sSubPr>
          <m:e>
            <m:r>
              <w:rPr>
                <w:rFonts w:ascii="Cambria Math" w:hAnsi="Cambria Math"/>
              </w:rPr>
              <m:t>Φ</m:t>
            </m:r>
          </m:e>
          <m:sub>
            <m:r>
              <w:rPr>
                <w:rFonts w:ascii="Cambria Math" w:hAnsi="Cambria Math"/>
              </w:rPr>
              <m:t>χ</m:t>
            </m:r>
          </m:sub>
        </m:sSub>
      </m:oMath>
      <w:r>
        <w:t xml:space="preserve"> may be chosen.</w:t>
      </w:r>
    </w:p>
    <w:p w14:paraId="3D0851C9" w14:textId="77777777" w:rsidR="001D20EE" w:rsidRDefault="003D77A2">
      <w:pPr>
        <w:pStyle w:val="BodyText"/>
      </w:pPr>
      <w:proofErr w:type="gramStart"/>
      <w:r>
        <w:t>Thu</w:t>
      </w:r>
      <w:r>
        <w:t>s</w:t>
      </w:r>
      <w:proofErr w:type="gramEnd"/>
      <w:r>
        <w:t xml:space="preserve"> the universe of all portfolios is </w:t>
      </w:r>
      <m:oMath>
        <m:r>
          <w:rPr>
            <w:rFonts w:ascii="Cambria Math" w:hAnsi="Cambria Math"/>
          </w:rPr>
          <m:t>Ω</m:t>
        </m:r>
        <m:r>
          <w:rPr>
            <w:rFonts w:ascii="Cambria Math" w:hAnsi="Cambria Math"/>
          </w:rPr>
          <m:t>=</m:t>
        </m:r>
        <m:nary>
          <m:naryPr>
            <m:chr m:val="∏"/>
            <m:limLoc m:val="undOvr"/>
            <m:supHide m:val="1"/>
            <m:ctrlPr>
              <w:rPr>
                <w:rFonts w:ascii="Cambria Math" w:hAnsi="Cambria Math"/>
              </w:rPr>
            </m:ctrlPr>
          </m:naryPr>
          <m:sub>
            <m:r>
              <w:rPr>
                <w:rFonts w:ascii="Cambria Math" w:hAnsi="Cambria Math"/>
              </w:rPr>
              <m:t>χ</m:t>
            </m:r>
          </m:sub>
          <m:sup>
            <m:r>
              <w:rPr>
                <w:rFonts w:ascii="Cambria Math" w:hAnsi="Cambria Math"/>
              </w:rPr>
              <m:t>​</m:t>
            </m:r>
          </m:sup>
          <m:e>
            <m:sSub>
              <m:sSubPr>
                <m:ctrlPr>
                  <w:rPr>
                    <w:rFonts w:ascii="Cambria Math" w:hAnsi="Cambria Math"/>
                  </w:rPr>
                </m:ctrlPr>
              </m:sSubPr>
              <m:e>
                <m:r>
                  <w:rPr>
                    <w:rFonts w:ascii="Cambria Math" w:hAnsi="Cambria Math"/>
                  </w:rPr>
                  <m:t>Φ</m:t>
                </m:r>
              </m:e>
              <m:sub>
                <m:r>
                  <w:rPr>
                    <w:rFonts w:ascii="Cambria Math" w:hAnsi="Cambria Math"/>
                  </w:rPr>
                  <m:t>χ</m:t>
                </m:r>
              </m:sub>
            </m:sSub>
          </m:e>
        </m:nary>
      </m:oMath>
      <w:r>
        <w:t xml:space="preserve">, so a particular portfolio </w:t>
      </w:r>
      <m:oMath>
        <m:r>
          <w:rPr>
            <w:rFonts w:ascii="Cambria Math" w:hAnsi="Cambria Math"/>
          </w:rPr>
          <m:t>ω</m:t>
        </m:r>
        <m:r>
          <w:rPr>
            <w:rFonts w:ascii="Cambria Math" w:hAnsi="Cambria Math"/>
          </w:rPr>
          <m:t>∈</m:t>
        </m:r>
        <m:r>
          <w:rPr>
            <w:rFonts w:ascii="Cambria Math" w:hAnsi="Cambria Math"/>
          </w:rPr>
          <m:t>Ω</m:t>
        </m:r>
      </m:oMath>
      <w:r>
        <w:t xml:space="preserve"> has components </w:t>
      </w:r>
      <m:oMath>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χ</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χ</m:t>
            </m:r>
          </m:sub>
        </m:sSub>
      </m:oMath>
      <w:r>
        <w:t>. The overall outcome of a portfolio is a random variable:</w:t>
      </w:r>
    </w:p>
    <w:p w14:paraId="03364F76" w14:textId="77777777" w:rsidR="001D20EE" w:rsidRDefault="003D77A2">
      <w:pPr>
        <w:pStyle w:val="BodyText"/>
      </w:pPr>
      <m:oMathPara>
        <m:oMath>
          <m:r>
            <m:rPr>
              <m:sty m:val="b"/>
            </m:rPr>
            <w:rPr>
              <w:rFonts w:ascii="Cambria Math" w:hAnsi="Cambria Math"/>
            </w:rPr>
            <m:t>Z</m:t>
          </m:r>
          <m:r>
            <w:rPr>
              <w:rFonts w:ascii="Cambria Math" w:hAnsi="Cambria Math"/>
            </w:rPr>
            <m:t>(</m:t>
          </m:r>
          <m:r>
            <w:rPr>
              <w:rFonts w:ascii="Cambria Math" w:hAnsi="Cambria Math"/>
            </w:rPr>
            <m:t>ω</m:t>
          </m:r>
          <m:r>
            <w:rPr>
              <w:rFonts w:ascii="Cambria Math" w:hAnsi="Cambria Math"/>
            </w:rPr>
            <m:t>)=</m:t>
          </m:r>
          <m:nary>
            <m:naryPr>
              <m:chr m:val="∑"/>
              <m:limLoc m:val="undOvr"/>
              <m:supHide m:val="1"/>
              <m:ctrlPr>
                <w:rPr>
                  <w:rFonts w:ascii="Cambria Math" w:hAnsi="Cambria Math"/>
                </w:rPr>
              </m:ctrlPr>
            </m:naryPr>
            <m:sub>
              <m:r>
                <w:rPr>
                  <w:rFonts w:ascii="Cambria Math" w:hAnsi="Cambria Math"/>
                </w:rPr>
                <m:t>χ</m:t>
              </m:r>
            </m:sub>
            <m:sup>
              <m:r>
                <w:rPr>
                  <w:rFonts w:ascii="Cambria Math" w:hAnsi="Cambria Math"/>
                </w:rPr>
                <m:t>​</m:t>
              </m:r>
            </m:sup>
            <m:e>
              <m:sSub>
                <m:sSubPr>
                  <m:ctrlPr>
                    <w:rPr>
                      <w:rFonts w:ascii="Cambria Math" w:hAnsi="Cambria Math"/>
                    </w:rPr>
                  </m:ctrlPr>
                </m:sSubPr>
                <m:e>
                  <m:r>
                    <m:rPr>
                      <m:sty m:val="b"/>
                    </m:rPr>
                    <w:rPr>
                      <w:rFonts w:ascii="Cambria Math" w:hAnsi="Cambria Math"/>
                    </w:rPr>
                    <m:t>ζ</m:t>
                  </m:r>
                </m:e>
                <m:sub>
                  <m:r>
                    <w:rPr>
                      <w:rFonts w:ascii="Cambria Math" w:hAnsi="Cambria Math"/>
                    </w:rPr>
                    <m:t>ϕ</m:t>
                  </m:r>
                </m:sub>
              </m:sSub>
            </m:e>
          </m:nary>
          <m:sSub>
            <m:sSubPr>
              <m:ctrlPr>
                <w:rPr>
                  <w:rFonts w:ascii="Cambria Math" w:hAnsi="Cambria Math"/>
                </w:rPr>
              </m:ctrlPr>
            </m:sSubPr>
            <m:e>
              <m:r>
                <w:rPr>
                  <w:rFonts w:ascii="Cambria Math" w:hAnsi="Cambria Math"/>
                </w:rPr>
                <m:t>∣</m:t>
              </m:r>
            </m:e>
            <m:sub>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χ</m:t>
                  </m:r>
                </m:sub>
              </m:sSub>
            </m:sub>
          </m:sSub>
        </m:oMath>
      </m:oMathPara>
    </w:p>
    <w:p w14:paraId="55930143" w14:textId="77777777" w:rsidR="001D20EE" w:rsidRDefault="003D77A2">
      <w:pPr>
        <w:pStyle w:val="BodyText"/>
      </w:pPr>
      <w:r>
        <w:t xml:space="preserve">The cost of an investment </w:t>
      </w:r>
      <m:oMath>
        <m:sSub>
          <m:sSubPr>
            <m:ctrlPr>
              <w:rPr>
                <w:rFonts w:ascii="Cambria Math" w:hAnsi="Cambria Math"/>
              </w:rPr>
            </m:ctrlPr>
          </m:sSubPr>
          <m:e>
            <m:r>
              <w:rPr>
                <w:rFonts w:ascii="Cambria Math" w:hAnsi="Cambria Math"/>
              </w:rPr>
              <m:t>q</m:t>
            </m:r>
          </m:e>
          <m:sub>
            <m:r>
              <w:rPr>
                <w:rFonts w:ascii="Cambria Math" w:hAnsi="Cambria Math"/>
              </w:rPr>
              <m:t>ϕ</m:t>
            </m:r>
          </m:sub>
        </m:sSub>
      </m:oMath>
      <w:r>
        <w:t>, so the cost of a porfolio is:</w:t>
      </w:r>
    </w:p>
    <w:p w14:paraId="03A4454E" w14:textId="77777777" w:rsidR="001D20EE" w:rsidRDefault="003D77A2">
      <w:pPr>
        <w:pStyle w:val="BodyText"/>
      </w:pPr>
      <m:oMathPara>
        <m:oMath>
          <m:r>
            <w:rPr>
              <w:rFonts w:ascii="Cambria Math" w:hAnsi="Cambria Math"/>
            </w:rPr>
            <m:t>Q</m:t>
          </m:r>
          <m:r>
            <w:rPr>
              <w:rFonts w:ascii="Cambria Math" w:hAnsi="Cambria Math"/>
            </w:rPr>
            <m:t>(</m:t>
          </m:r>
          <m:r>
            <w:rPr>
              <w:rFonts w:ascii="Cambria Math" w:hAnsi="Cambria Math"/>
            </w:rPr>
            <m:t>ω</m:t>
          </m:r>
          <m:r>
            <w:rPr>
              <w:rFonts w:ascii="Cambria Math" w:hAnsi="Cambria Math"/>
            </w:rPr>
            <m:t>)=</m:t>
          </m:r>
          <m:nary>
            <m:naryPr>
              <m:chr m:val="∑"/>
              <m:limLoc m:val="undOvr"/>
              <m:supHide m:val="1"/>
              <m:ctrlPr>
                <w:rPr>
                  <w:rFonts w:ascii="Cambria Math" w:hAnsi="Cambria Math"/>
                </w:rPr>
              </m:ctrlPr>
            </m:naryPr>
            <m:sub>
              <m:r>
                <w:rPr>
                  <w:rFonts w:ascii="Cambria Math" w:hAnsi="Cambria Math"/>
                </w:rPr>
                <m:t>χ</m:t>
              </m:r>
            </m:sub>
            <m:sup>
              <m:r>
                <w:rPr>
                  <w:rFonts w:ascii="Cambria Math" w:hAnsi="Cambria Math"/>
                </w:rPr>
                <m:t>​</m:t>
              </m:r>
            </m:sup>
            <m:e>
              <m:sSub>
                <m:sSubPr>
                  <m:ctrlPr>
                    <w:rPr>
                      <w:rFonts w:ascii="Cambria Math" w:hAnsi="Cambria Math"/>
                    </w:rPr>
                  </m:ctrlPr>
                </m:sSubPr>
                <m:e>
                  <m:r>
                    <w:rPr>
                      <w:rFonts w:ascii="Cambria Math" w:hAnsi="Cambria Math"/>
                    </w:rPr>
                    <m:t>q</m:t>
                  </m:r>
                </m:e>
                <m:sub>
                  <m:r>
                    <w:rPr>
                      <w:rFonts w:ascii="Cambria Math" w:hAnsi="Cambria Math"/>
                    </w:rPr>
                    <m:t>ϕ</m:t>
                  </m:r>
                </m:sub>
              </m:sSub>
            </m:e>
          </m:nary>
          <m:sSub>
            <m:sSubPr>
              <m:ctrlPr>
                <w:rPr>
                  <w:rFonts w:ascii="Cambria Math" w:hAnsi="Cambria Math"/>
                </w:rPr>
              </m:ctrlPr>
            </m:sSubPr>
            <m:e>
              <m:r>
                <w:rPr>
                  <w:rFonts w:ascii="Cambria Math" w:hAnsi="Cambria Math"/>
                </w:rPr>
                <m:t>∣</m:t>
              </m:r>
            </m:e>
            <m:sub>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χ</m:t>
                  </m:r>
                </m:sub>
              </m:sSub>
            </m:sub>
          </m:sSub>
        </m:oMath>
      </m:oMathPara>
    </w:p>
    <w:p w14:paraId="50038346" w14:textId="77777777" w:rsidR="001D20EE" w:rsidRDefault="003D77A2">
      <w:pPr>
        <w:pStyle w:val="Heading2"/>
      </w:pPr>
      <w:bookmarkStart w:id="11" w:name="decision-problem"/>
      <w:r>
        <w:t>Decision problem</w:t>
      </w:r>
      <w:bookmarkEnd w:id="11"/>
    </w:p>
    <w:p w14:paraId="31CFE847" w14:textId="77777777" w:rsidR="001D20EE" w:rsidRDefault="003D77A2">
      <w:pPr>
        <w:pStyle w:val="FirstParagraph"/>
      </w:pPr>
      <w:r>
        <w:t>The multi-objective decision problem is</w:t>
      </w:r>
    </w:p>
    <w:p w14:paraId="100EA916" w14:textId="77777777" w:rsidR="001D20EE" w:rsidRDefault="003D77A2">
      <w:pPr>
        <w:pStyle w:val="BodyText"/>
      </w:pPr>
      <m:oMathPara>
        <m:oMath>
          <m:sSub>
            <m:sSubPr>
              <m:ctrlPr>
                <w:rPr>
                  <w:rFonts w:ascii="Cambria Math" w:hAnsi="Cambria Math"/>
                </w:rPr>
              </m:ctrlPr>
            </m:sSubPr>
            <m:e>
              <m:r>
                <m:rPr>
                  <m:nor/>
                </m:rPr>
                <m:t>min</m:t>
              </m:r>
            </m:e>
            <m:sub>
              <m:r>
                <w:rPr>
                  <w:rFonts w:ascii="Cambria Math" w:hAnsi="Cambria Math"/>
                </w:rPr>
                <m:t>ω</m:t>
              </m:r>
              <m:r>
                <w:rPr>
                  <w:rFonts w:ascii="Cambria Math" w:hAnsi="Cambria Math"/>
                </w:rPr>
                <m:t>∈</m:t>
              </m:r>
              <m:r>
                <w:rPr>
                  <w:rFonts w:ascii="Cambria Math" w:hAnsi="Cambria Math"/>
                </w:rPr>
                <m:t>Ω</m:t>
              </m:r>
            </m:sub>
          </m:sSub>
          <m:r>
            <w:rPr>
              <w:rFonts w:ascii="Cambria Math" w:hAnsi="Cambria Math"/>
            </w:rPr>
            <m:t> </m:t>
          </m:r>
          <m:r>
            <m:rPr>
              <m:scr m:val="double-struck"/>
              <m:sty m:val="p"/>
            </m:rPr>
            <w:rPr>
              <w:rFonts w:ascii="Cambria Math" w:hAnsi="Cambria Math"/>
            </w:rPr>
            <m:t>F</m:t>
          </m:r>
          <m:r>
            <w:rPr>
              <w:rFonts w:ascii="Cambria Math" w:hAnsi="Cambria Math"/>
            </w:rPr>
            <m:t> </m:t>
          </m:r>
          <m:r>
            <m:rPr>
              <m:sty m:val="b"/>
            </m:rPr>
            <w:rPr>
              <w:rFonts w:ascii="Cambria Math" w:hAnsi="Cambria Math"/>
            </w:rPr>
            <m:t>Z</m:t>
          </m:r>
          <m:r>
            <w:rPr>
              <w:rFonts w:ascii="Cambria Math" w:hAnsi="Cambria Math"/>
            </w:rPr>
            <m:t>(</m:t>
          </m:r>
          <m:r>
            <w:rPr>
              <w:rFonts w:ascii="Cambria Math" w:hAnsi="Cambria Math"/>
            </w:rPr>
            <m:t>ω</m:t>
          </m:r>
          <m:r>
            <w:rPr>
              <w:rFonts w:ascii="Cambria Math" w:hAnsi="Cambria Math"/>
            </w:rPr>
            <m:t>)</m:t>
          </m:r>
        </m:oMath>
      </m:oMathPara>
    </w:p>
    <w:p w14:paraId="1D797ACD" w14:textId="77777777" w:rsidR="001D20EE" w:rsidRDefault="003D77A2">
      <w:pPr>
        <w:pStyle w:val="BodyText"/>
      </w:pPr>
      <w:r>
        <w:t>such that</w:t>
      </w:r>
    </w:p>
    <w:p w14:paraId="5868BABA" w14:textId="77777777" w:rsidR="001D20EE" w:rsidRDefault="003D77A2">
      <w:pPr>
        <w:pStyle w:val="BodyText"/>
      </w:pPr>
      <m:oMath>
        <m:sSup>
          <m:sSupPr>
            <m:ctrlPr>
              <w:rPr>
                <w:rFonts w:ascii="Cambria Math" w:hAnsi="Cambria Math"/>
              </w:rPr>
            </m:ctrlPr>
          </m:sSupPr>
          <m:e>
            <m:r>
              <w:rPr>
                <w:rFonts w:ascii="Cambria Math" w:hAnsi="Cambria Math"/>
              </w:rPr>
              <m:t>Q</m:t>
            </m:r>
          </m:e>
          <m:sup>
            <m:r>
              <m:rPr>
                <m:sty m:val="p"/>
              </m:rPr>
              <w:rPr>
                <w:rFonts w:ascii="Cambria Math" w:hAnsi="Cambria Math"/>
              </w:rPr>
              <m:t>min</m:t>
            </m:r>
          </m:sup>
        </m:sSup>
        <m:r>
          <w:rPr>
            <w:rFonts w:ascii="Cambria Math" w:hAnsi="Cambria Math"/>
          </w:rPr>
          <m:t>≤</m:t>
        </m:r>
        <m:r>
          <w:rPr>
            <w:rFonts w:ascii="Cambria Math" w:hAnsi="Cambria Math"/>
          </w:rPr>
          <m:t>Q</m:t>
        </m:r>
        <m:r>
          <w:rPr>
            <w:rFonts w:ascii="Cambria Math" w:hAnsi="Cambria Math"/>
          </w:rPr>
          <m:t>(</m:t>
        </m:r>
        <m:r>
          <w:rPr>
            <w:rFonts w:ascii="Cambria Math" w:hAnsi="Cambria Math"/>
          </w:rPr>
          <m:t>ω</m:t>
        </m:r>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max</m:t>
            </m:r>
          </m:sup>
        </m:sSup>
      </m:oMath>
      <w:r>
        <w:t>,</w:t>
      </w:r>
    </w:p>
    <w:p w14:paraId="44D04A83" w14:textId="77777777" w:rsidR="001D20EE" w:rsidRDefault="003D77A2">
      <w:pPr>
        <w:pStyle w:val="BodyText"/>
      </w:pPr>
      <w:r>
        <w:t xml:space="preserve">where </w:t>
      </w:r>
      <m:oMath>
        <m:r>
          <m:rPr>
            <m:scr m:val="double-struck"/>
            <m:sty m:val="p"/>
          </m:rPr>
          <w:rPr>
            <w:rFonts w:ascii="Cambria Math" w:hAnsi="Cambria Math"/>
          </w:rPr>
          <m:t>F</m:t>
        </m:r>
      </m:oMath>
      <w:r>
        <w:t xml:space="preserve"> is the expectation operator </w:t>
      </w:r>
      <m:oMath>
        <m:r>
          <m:rPr>
            <m:scr m:val="double-struck"/>
            <m:sty m:val="p"/>
          </m:rPr>
          <w:rPr>
            <w:rFonts w:ascii="Cambria Math" w:hAnsi="Cambria Math"/>
          </w:rPr>
          <m:t>E</m:t>
        </m:r>
      </m:oMath>
      <w:r>
        <w:t xml:space="preserve">, value-at-risk, or another operator on probability </w:t>
      </w:r>
      <w:proofErr w:type="gramStart"/>
      <w:r>
        <w:t>spaces.</w:t>
      </w:r>
      <w:proofErr w:type="gramEnd"/>
      <w:r>
        <w:t xml:space="preserve"> Recall that </w:t>
      </w:r>
      <m:oMath>
        <m:r>
          <m:rPr>
            <m:sty m:val="b"/>
          </m:rPr>
          <w:rPr>
            <w:rFonts w:ascii="Cambria Math" w:hAnsi="Cambria Math"/>
          </w:rPr>
          <m:t>Z</m:t>
        </m:r>
      </m:oMath>
      <w:r>
        <w:t xml:space="preserve"> is a vector with components for cost </w:t>
      </w:r>
      <m:oMath>
        <m:r>
          <w:rPr>
            <w:rFonts w:ascii="Cambria Math" w:hAnsi="Cambria Math"/>
          </w:rPr>
          <m:t>K</m:t>
        </m:r>
      </m:oMath>
      <w:r>
        <w:t xml:space="preserve"> and each metric </w:t>
      </w:r>
      <m:oMath>
        <m:sSub>
          <m:sSubPr>
            <m:ctrlPr>
              <w:rPr>
                <w:rFonts w:ascii="Cambria Math" w:hAnsi="Cambria Math"/>
              </w:rPr>
            </m:ctrlPr>
          </m:sSubPr>
          <m:e>
            <m:r>
              <w:rPr>
                <w:rFonts w:ascii="Cambria Math" w:hAnsi="Cambria Math"/>
              </w:rPr>
              <m:t>μ</m:t>
            </m:r>
          </m:e>
          <m:sub>
            <m:r>
              <w:rPr>
                <w:rFonts w:ascii="Cambria Math" w:hAnsi="Cambria Math"/>
              </w:rPr>
              <m:t>m</m:t>
            </m:r>
          </m:sub>
        </m:sSub>
      </m:oMath>
      <w:r>
        <w:t>, so this is a multi-objective problem.</w:t>
      </w:r>
    </w:p>
    <w:p w14:paraId="05C74E5F" w14:textId="77777777" w:rsidR="001D20EE" w:rsidRDefault="003D77A2">
      <w:pPr>
        <w:pStyle w:val="BodyText"/>
      </w:pPr>
      <w:r>
        <w:t xml:space="preserve">The two-stage decision problem is a special case of the general problem outlined </w:t>
      </w:r>
      <w:r>
        <w:t xml:space="preserve">here: Each scenario </w:t>
      </w:r>
      <m:oMath>
        <m:r>
          <w:rPr>
            <w:rFonts w:ascii="Cambria Math" w:hAnsi="Cambria Math"/>
          </w:rPr>
          <m:t>θ</m:t>
        </m:r>
      </m:oMath>
      <w:r>
        <w:t xml:space="preserve"> can be considers as a composite of one or more stages.</w:t>
      </w:r>
    </w:p>
    <w:p w14:paraId="4A1650A1" w14:textId="77777777" w:rsidR="001D20EE" w:rsidRDefault="003D77A2">
      <w:pPr>
        <w:pStyle w:val="Heading2"/>
      </w:pPr>
      <w:bookmarkStart w:id="12" w:name="experts"/>
      <w:r>
        <w:t>Experts</w:t>
      </w:r>
      <w:bookmarkEnd w:id="12"/>
    </w:p>
    <w:p w14:paraId="551FFA37" w14:textId="77777777" w:rsidR="001D20EE" w:rsidRDefault="003D77A2">
      <w:pPr>
        <w:pStyle w:val="FirstParagraph"/>
      </w:pPr>
      <w:r>
        <w:t>Each expert elicitation takes the form of an assessment of the probability and range (e.g., 10th to 90th percentile) of change in the cost or waste parameters or the prod</w:t>
      </w:r>
      <w:r>
        <w:t xml:space="preserve">uction or metric functions. </w:t>
      </w:r>
      <w:proofErr w:type="gramStart"/>
      <w:r>
        <w:t>In essence, the</w:t>
      </w:r>
      <w:proofErr w:type="gramEnd"/>
      <w:r>
        <w:t xml:space="preserve"> expert elicitation defines </w:t>
      </w:r>
      <m:oMath>
        <m:sSub>
          <m:sSubPr>
            <m:ctrlPr>
              <w:rPr>
                <w:rFonts w:ascii="Cambria Math" w:hAnsi="Cambria Math"/>
              </w:rPr>
            </m:ctrlPr>
          </m:sSubPr>
          <m:e>
            <m:r>
              <w:rPr>
                <w:rFonts w:ascii="Cambria Math" w:hAnsi="Cambria Math"/>
              </w:rPr>
              <m:t>σ</m:t>
            </m:r>
          </m:e>
          <m:sub>
            <m:r>
              <w:rPr>
                <w:rFonts w:ascii="Cambria Math" w:hAnsi="Cambria Math"/>
              </w:rPr>
              <m:t>ϕ</m:t>
            </m:r>
          </m:sub>
        </m:sSub>
        <m:r>
          <w:rPr>
            <w:rFonts w:ascii="Cambria Math" w:hAnsi="Cambria Math"/>
          </w:rPr>
          <m:t>(</m:t>
        </m:r>
        <m:r>
          <w:rPr>
            <w:rFonts w:ascii="Cambria Math" w:hAnsi="Cambria Math"/>
          </w:rPr>
          <m:t>θ</m:t>
        </m:r>
        <m:r>
          <w:rPr>
            <w:rFonts w:ascii="Cambria Math" w:hAnsi="Cambria Math"/>
          </w:rPr>
          <m:t>)</m:t>
        </m:r>
      </m:oMath>
      <w:r>
        <w:t xml:space="preserve"> for each potential scenario </w:t>
      </w:r>
      <m:oMath>
        <m:r>
          <w:rPr>
            <w:rFonts w:ascii="Cambria Math" w:hAnsi="Cambria Math"/>
          </w:rPr>
          <m:t>θ</m:t>
        </m:r>
      </m:oMath>
      <w:r>
        <w:t xml:space="preserve"> of each investment </w:t>
      </w:r>
      <m:oMath>
        <m:r>
          <w:rPr>
            <w:rFonts w:ascii="Cambria Math" w:hAnsi="Cambria Math"/>
          </w:rPr>
          <m:t>ϕ</m:t>
        </m:r>
      </m:oMath>
      <w:r>
        <w:t>.</w:t>
      </w:r>
    </w:p>
    <w:p w14:paraId="46CF05FE" w14:textId="77777777" w:rsidR="001D20EE" w:rsidRDefault="003D77A2">
      <w:pPr>
        <w:pStyle w:val="Heading1"/>
      </w:pPr>
      <w:bookmarkStart w:id="13" w:name="examples"/>
      <w:r>
        <w:lastRenderedPageBreak/>
        <w:t>Examples</w:t>
      </w:r>
      <w:bookmarkEnd w:id="13"/>
    </w:p>
    <w:p w14:paraId="0F25BE56" w14:textId="77777777" w:rsidR="001D20EE" w:rsidRDefault="003D77A2">
      <w:pPr>
        <w:pStyle w:val="Heading2"/>
      </w:pPr>
      <w:bookmarkStart w:id="14" w:name="idealized-electrolysis-of-water"/>
      <w:r>
        <w:t>Idealized electrolysis of water</w:t>
      </w:r>
      <w:bookmarkEnd w:id="14"/>
    </w:p>
    <w:p w14:paraId="3603B3A6" w14:textId="77777777" w:rsidR="001D20EE" w:rsidRDefault="003D77A2">
      <w:pPr>
        <w:pStyle w:val="FirstParagraph"/>
      </w:pPr>
      <w:r>
        <w:t>Here is a very simple model for electrolysis of water. We just have water, electr</w:t>
      </w:r>
      <w:r>
        <w:t>icity, a catalyst, and some lab space. We choose the fundamental unit of operation to be moles of H</w:t>
      </w:r>
      <w:r>
        <w:rPr>
          <w:vertAlign w:val="subscript"/>
        </w:rPr>
        <w:t>2</w:t>
      </w:r>
      <w:r>
        <w:t>:</w:t>
      </w:r>
    </w:p>
    <w:p w14:paraId="470FA8F1" w14:textId="77777777" w:rsidR="001D20EE" w:rsidRDefault="003D77A2">
      <w:pPr>
        <w:pStyle w:val="BodyText"/>
      </w:pPr>
      <w:r>
        <w:t>     H</w:t>
      </w:r>
      <w:r>
        <w:rPr>
          <w:vertAlign w:val="subscript"/>
        </w:rPr>
        <w:t>2</w:t>
      </w:r>
      <w:r>
        <w:t>O → H</w:t>
      </w:r>
      <w:r>
        <w:rPr>
          <w:vertAlign w:val="subscript"/>
        </w:rPr>
        <w:t>2</w:t>
      </w:r>
      <w:r>
        <w:t xml:space="preserve"> + ½ O</w:t>
      </w:r>
      <w:r>
        <w:rPr>
          <w:vertAlign w:val="subscript"/>
        </w:rPr>
        <w:t>2</w:t>
      </w:r>
    </w:p>
    <w:p w14:paraId="3ED103E3" w14:textId="77777777" w:rsidR="001D20EE" w:rsidRDefault="003D77A2">
      <w:pPr>
        <w:pStyle w:val="BodyText"/>
      </w:pPr>
      <w:r>
        <w:t xml:space="preserve">Experts could assess how much R&amp;D to increase the various efficiencies </w:t>
      </w:r>
      <m:oMath>
        <m:r>
          <w:rPr>
            <w:rFonts w:ascii="Cambria Math" w:hAnsi="Cambria Math"/>
          </w:rPr>
          <m:t>η</m:t>
        </m:r>
      </m:oMath>
      <w:r>
        <w:t xml:space="preserve"> would cost. They could also suggest different catalysts, ad</w:t>
      </w:r>
      <w:r>
        <w:t>ding alkali, or replacing the process with PEM.</w:t>
      </w:r>
    </w:p>
    <w:p w14:paraId="738EE93D" w14:textId="77777777" w:rsidR="001D20EE" w:rsidRDefault="003D77A2">
      <w:pPr>
        <w:pStyle w:val="Heading3"/>
      </w:pPr>
      <w:bookmarkStart w:id="15" w:name="tracked-quantities."/>
      <w:r>
        <w:t>Tracked quantities.</w:t>
      </w:r>
      <w:bookmarkEnd w:id="15"/>
    </w:p>
    <w:p w14:paraId="4C96B7D4" w14:textId="77777777" w:rsidR="001D20EE" w:rsidRDefault="003D77A2">
      <w:pPr>
        <w:pStyle w:val="FirstParagraph"/>
      </w:pPr>
      <m:oMathPara>
        <m:oMath>
          <m:r>
            <m:rPr>
              <m:scr m:val="script"/>
              <m:sty m:val="p"/>
            </m:rPr>
            <w:rPr>
              <w:rFonts w:ascii="Cambria Math" w:hAnsi="Cambria Math"/>
            </w:rPr>
            <m:t>C</m:t>
          </m:r>
          <m:r>
            <w:rPr>
              <w:rFonts w:ascii="Cambria Math" w:hAnsi="Cambria Math"/>
            </w:rPr>
            <m:t>={</m:t>
          </m:r>
          <m:r>
            <m:rPr>
              <m:sty m:val="p"/>
            </m:rPr>
            <w:rPr>
              <w:rFonts w:ascii="Cambria Math" w:hAnsi="Cambria Math"/>
            </w:rPr>
            <m:t>catalyst</m:t>
          </m:r>
          <m:r>
            <w:rPr>
              <w:rFonts w:ascii="Cambria Math" w:hAnsi="Cambria Math"/>
            </w:rPr>
            <m:t>}</m:t>
          </m:r>
        </m:oMath>
      </m:oMathPara>
    </w:p>
    <w:p w14:paraId="4D1724CB" w14:textId="77777777" w:rsidR="001D20EE" w:rsidRDefault="003D77A2">
      <w:pPr>
        <w:pStyle w:val="BodyText"/>
      </w:pPr>
      <m:oMathPara>
        <m:oMath>
          <m:r>
            <m:rPr>
              <m:scr m:val="script"/>
              <m:sty m:val="p"/>
            </m:rPr>
            <w:rPr>
              <w:rFonts w:ascii="Cambria Math" w:hAnsi="Cambria Math"/>
            </w:rPr>
            <m:t>F</m:t>
          </m:r>
          <m:r>
            <w:rPr>
              <w:rFonts w:ascii="Cambria Math" w:hAnsi="Cambria Math"/>
            </w:rPr>
            <m:t>={</m:t>
          </m:r>
          <m:r>
            <m:rPr>
              <m:sty m:val="p"/>
            </m:rPr>
            <w:rPr>
              <w:rFonts w:ascii="Cambria Math" w:hAnsi="Cambria Math"/>
            </w:rPr>
            <m:t>rent</m:t>
          </m:r>
          <m:r>
            <w:rPr>
              <w:rFonts w:ascii="Cambria Math" w:hAnsi="Cambria Math"/>
            </w:rPr>
            <m:t>}</m:t>
          </m:r>
        </m:oMath>
      </m:oMathPara>
    </w:p>
    <w:p w14:paraId="0BEB655A" w14:textId="77777777" w:rsidR="001D20EE" w:rsidRDefault="003D77A2">
      <w:pPr>
        <w:pStyle w:val="BodyText"/>
      </w:pPr>
      <m:oMathPara>
        <m:oMath>
          <m:r>
            <m:rPr>
              <m:scr m:val="script"/>
              <m:sty m:val="p"/>
            </m:rPr>
            <w:rPr>
              <w:rFonts w:ascii="Cambria Math" w:hAnsi="Cambria Math"/>
            </w:rPr>
            <m:t>I</m:t>
          </m:r>
          <m:r>
            <w:rPr>
              <w:rFonts w:ascii="Cambria Math" w:hAnsi="Cambria Math"/>
            </w:rPr>
            <m:t>={</m:t>
          </m:r>
          <m:r>
            <m:rPr>
              <m:sty m:val="p"/>
            </m:rPr>
            <w:rPr>
              <w:rFonts w:ascii="Cambria Math" w:hAnsi="Cambria Math"/>
            </w:rPr>
            <m:t>water</m:t>
          </m:r>
          <m:r>
            <w:rPr>
              <w:rFonts w:ascii="Cambria Math" w:hAnsi="Cambria Math"/>
            </w:rPr>
            <m:t>,</m:t>
          </m:r>
          <m:r>
            <m:rPr>
              <m:sty m:val="p"/>
            </m:rPr>
            <w:rPr>
              <w:rFonts w:ascii="Cambria Math" w:hAnsi="Cambria Math"/>
            </w:rPr>
            <m:t>electricity</m:t>
          </m:r>
          <m:r>
            <w:rPr>
              <w:rFonts w:ascii="Cambria Math" w:hAnsi="Cambria Math"/>
            </w:rPr>
            <m:t>}</m:t>
          </m:r>
        </m:oMath>
      </m:oMathPara>
    </w:p>
    <w:p w14:paraId="609BECDC" w14:textId="77777777" w:rsidR="001D20EE" w:rsidRDefault="003D77A2">
      <w:pPr>
        <w:pStyle w:val="BodyText"/>
      </w:pPr>
      <m:oMathPara>
        <m:oMath>
          <m:r>
            <m:rPr>
              <m:scr m:val="script"/>
              <m:sty m:val="p"/>
            </m:rPr>
            <w:rPr>
              <w:rFonts w:ascii="Cambria Math" w:hAnsi="Cambria Math"/>
            </w:rPr>
            <m:t>O</m:t>
          </m:r>
          <m:r>
            <w:rPr>
              <w:rFonts w:ascii="Cambria Math" w:hAnsi="Cambria Math"/>
            </w:rPr>
            <m:t>={</m:t>
          </m:r>
          <m:r>
            <m:rPr>
              <m:sty m:val="p"/>
            </m:rPr>
            <w:rPr>
              <w:rFonts w:ascii="Cambria Math" w:hAnsi="Cambria Math"/>
            </w:rPr>
            <m:t>oxygen</m:t>
          </m:r>
          <m:r>
            <w:rPr>
              <w:rFonts w:ascii="Cambria Math" w:hAnsi="Cambria Math"/>
            </w:rPr>
            <m:t>,</m:t>
          </m:r>
          <m:r>
            <m:rPr>
              <m:sty m:val="p"/>
            </m:rPr>
            <w:rPr>
              <w:rFonts w:ascii="Cambria Math" w:hAnsi="Cambria Math"/>
            </w:rPr>
            <m:t>hydrogen</m:t>
          </m:r>
          <m:r>
            <w:rPr>
              <w:rFonts w:ascii="Cambria Math" w:hAnsi="Cambria Math"/>
            </w:rPr>
            <m:t>}</m:t>
          </m:r>
        </m:oMath>
      </m:oMathPara>
    </w:p>
    <w:p w14:paraId="58DA927B" w14:textId="77777777" w:rsidR="001D20EE" w:rsidRDefault="003D77A2">
      <w:pPr>
        <w:pStyle w:val="BodyText"/>
      </w:pPr>
      <m:oMathPara>
        <m:oMath>
          <m:r>
            <m:rPr>
              <m:scr m:val="script"/>
              <m:sty m:val="p"/>
            </m:rPr>
            <w:rPr>
              <w:rFonts w:ascii="Cambria Math" w:hAnsi="Cambria Math"/>
            </w:rPr>
            <m:t>M</m:t>
          </m:r>
          <m:r>
            <w:rPr>
              <w:rFonts w:ascii="Cambria Math" w:hAnsi="Cambria Math"/>
            </w:rPr>
            <m:t>={</m:t>
          </m:r>
          <m:r>
            <m:rPr>
              <m:sty m:val="p"/>
            </m:rPr>
            <w:rPr>
              <w:rFonts w:ascii="Cambria Math" w:hAnsi="Cambria Math"/>
            </w:rPr>
            <m:t>jobs</m:t>
          </m:r>
          <m:r>
            <w:rPr>
              <w:rFonts w:ascii="Cambria Math" w:hAnsi="Cambria Math"/>
            </w:rPr>
            <m:t>}</m:t>
          </m:r>
        </m:oMath>
      </m:oMathPara>
    </w:p>
    <w:p w14:paraId="54325B5D" w14:textId="77777777" w:rsidR="001D20EE" w:rsidRDefault="003D77A2">
      <w:pPr>
        <w:pStyle w:val="Heading3"/>
      </w:pPr>
      <w:bookmarkStart w:id="16" w:name="current-design."/>
      <w:r>
        <w:t>Current design.</w:t>
      </w:r>
      <w:bookmarkEnd w:id="16"/>
    </w:p>
    <w:p w14:paraId="2AE7E118" w14:textId="77777777" w:rsidR="001D20EE" w:rsidRDefault="003D77A2">
      <w:pPr>
        <w:pStyle w:val="FirstParagraph"/>
      </w:pPr>
      <m:oMathPara>
        <m:oMath>
          <m:sSub>
            <m:sSubPr>
              <m:ctrlPr>
                <w:rPr>
                  <w:rFonts w:ascii="Cambria Math" w:hAnsi="Cambria Math"/>
                </w:rPr>
              </m:ctrlPr>
            </m:sSubPr>
            <m:e>
              <m:r>
                <w:rPr>
                  <w:rFonts w:ascii="Cambria Math" w:hAnsi="Cambria Math"/>
                </w:rPr>
                <m:t>I</m:t>
              </m:r>
            </m:e>
            <m:sub>
              <m:r>
                <m:rPr>
                  <m:sty m:val="p"/>
                </m:rPr>
                <w:rPr>
                  <w:rFonts w:ascii="Cambria Math" w:hAnsi="Cambria Math"/>
                </w:rPr>
                <m:t>water</m:t>
              </m:r>
            </m:sub>
          </m:sSub>
          <m:r>
            <w:rPr>
              <w:rFonts w:ascii="Cambria Math" w:hAnsi="Cambria Math"/>
            </w:rPr>
            <m:t>=19.04 </m:t>
          </m:r>
          <m:r>
            <m:rPr>
              <m:sty m:val="p"/>
            </m:rPr>
            <w:rPr>
              <w:rFonts w:ascii="Cambria Math" w:hAnsi="Cambria Math"/>
            </w:rPr>
            <m:t>g/mole</m:t>
          </m:r>
        </m:oMath>
      </m:oMathPara>
    </w:p>
    <w:p w14:paraId="1CB3152F" w14:textId="77777777" w:rsidR="001D20EE" w:rsidRDefault="003D77A2">
      <w:pPr>
        <w:pStyle w:val="BodyText"/>
      </w:pPr>
      <m:oMath>
        <m:sSub>
          <m:sSubPr>
            <m:ctrlPr>
              <w:rPr>
                <w:rFonts w:ascii="Cambria Math" w:hAnsi="Cambria Math"/>
              </w:rPr>
            </m:ctrlPr>
          </m:sSubPr>
          <m:e>
            <m:r>
              <w:rPr>
                <w:rFonts w:ascii="Cambria Math" w:hAnsi="Cambria Math"/>
              </w:rPr>
              <m:t>η</m:t>
            </m:r>
          </m:e>
          <m:sub>
            <m:r>
              <m:rPr>
                <m:sty m:val="p"/>
              </m:rPr>
              <w:rPr>
                <w:rFonts w:ascii="Cambria Math" w:hAnsi="Cambria Math"/>
              </w:rPr>
              <m:t>water</m:t>
            </m:r>
          </m:sub>
        </m:sSub>
        <m:r>
          <w:rPr>
            <w:rFonts w:ascii="Cambria Math" w:hAnsi="Cambria Math"/>
          </w:rPr>
          <m:t>=0.95</m:t>
        </m:r>
      </m:oMath>
      <w:r>
        <w:t xml:space="preserve"> (due to mass transport loss on input)</w:t>
      </w:r>
    </w:p>
    <w:p w14:paraId="1D408025" w14:textId="77777777" w:rsidR="001D20EE" w:rsidRDefault="003D77A2">
      <w:pPr>
        <w:pStyle w:val="BodyTex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electricity</m:t>
              </m:r>
            </m:sub>
          </m:sSub>
          <m:r>
            <w:rPr>
              <w:rFonts w:ascii="Cambria Math" w:hAnsi="Cambria Math"/>
            </w:rPr>
            <m:t>=279 </m:t>
          </m:r>
          <m:r>
            <m:rPr>
              <m:sty m:val="p"/>
            </m:rPr>
            <w:rPr>
              <w:rFonts w:ascii="Cambria Math" w:hAnsi="Cambria Math"/>
            </w:rPr>
            <m:t>kJ/mole</m:t>
          </m:r>
        </m:oMath>
      </m:oMathPara>
    </w:p>
    <w:p w14:paraId="4E80DDA3" w14:textId="77777777" w:rsidR="001D20EE" w:rsidRDefault="003D77A2">
      <w:pPr>
        <w:pStyle w:val="BodyText"/>
      </w:pPr>
      <m:oMath>
        <m:sSub>
          <m:sSubPr>
            <m:ctrlPr>
              <w:rPr>
                <w:rFonts w:ascii="Cambria Math" w:hAnsi="Cambria Math"/>
              </w:rPr>
            </m:ctrlPr>
          </m:sSubPr>
          <m:e>
            <m:r>
              <w:rPr>
                <w:rFonts w:ascii="Cambria Math" w:hAnsi="Cambria Math"/>
              </w:rPr>
              <m:t>η</m:t>
            </m:r>
          </m:e>
          <m:sub>
            <m:r>
              <m:rPr>
                <m:sty m:val="p"/>
              </m:rPr>
              <w:rPr>
                <w:rFonts w:ascii="Cambria Math" w:hAnsi="Cambria Math"/>
              </w:rPr>
              <m:t>electricity</m:t>
            </m:r>
          </m:sub>
        </m:sSub>
        <m:r>
          <w:rPr>
            <w:rFonts w:ascii="Cambria Math" w:hAnsi="Cambria Math"/>
          </w:rPr>
          <m:t>=0.85</m:t>
        </m:r>
      </m:oMath>
      <w:r>
        <w:t xml:space="preserve"> (due to ohmic losses on input)</w:t>
      </w:r>
    </w:p>
    <w:p w14:paraId="40C39A05" w14:textId="77777777" w:rsidR="001D20EE" w:rsidRDefault="003D77A2">
      <w:pPr>
        <w:pStyle w:val="BodyText"/>
      </w:pPr>
      <m:oMath>
        <m:sSub>
          <m:sSubPr>
            <m:ctrlPr>
              <w:rPr>
                <w:rFonts w:ascii="Cambria Math" w:hAnsi="Cambria Math"/>
              </w:rPr>
            </m:ctrlPr>
          </m:sSubPr>
          <m:e>
            <m:r>
              <w:rPr>
                <w:rFonts w:ascii="Cambria Math" w:hAnsi="Cambria Math"/>
              </w:rPr>
              <m:t>η</m:t>
            </m:r>
          </m:e>
          <m:sub>
            <m:r>
              <m:rPr>
                <m:sty m:val="p"/>
              </m:rPr>
              <w:rPr>
                <w:rFonts w:ascii="Cambria Math" w:hAnsi="Cambria Math"/>
              </w:rPr>
              <m:t>oxygen</m:t>
            </m:r>
          </m:sub>
        </m:sSub>
        <m:r>
          <w:rPr>
            <w:rFonts w:ascii="Cambria Math" w:hAnsi="Cambria Math"/>
          </w:rPr>
          <m:t>=0.90</m:t>
        </m:r>
      </m:oMath>
      <w:r>
        <w:t xml:space="preserve"> (due to mass transport loss on output)</w:t>
      </w:r>
    </w:p>
    <w:p w14:paraId="2AF8898F" w14:textId="77777777" w:rsidR="001D20EE" w:rsidRDefault="003D77A2">
      <w:pPr>
        <w:pStyle w:val="BodyText"/>
      </w:pPr>
      <m:oMath>
        <m:sSub>
          <m:sSubPr>
            <m:ctrlPr>
              <w:rPr>
                <w:rFonts w:ascii="Cambria Math" w:hAnsi="Cambria Math"/>
              </w:rPr>
            </m:ctrlPr>
          </m:sSubPr>
          <m:e>
            <m:r>
              <w:rPr>
                <w:rFonts w:ascii="Cambria Math" w:hAnsi="Cambria Math"/>
              </w:rPr>
              <m:t>η</m:t>
            </m:r>
          </m:e>
          <m:sub>
            <m:r>
              <m:rPr>
                <m:sty m:val="p"/>
              </m:rPr>
              <w:rPr>
                <w:rFonts w:ascii="Cambria Math" w:hAnsi="Cambria Math"/>
              </w:rPr>
              <m:t>hydrogen</m:t>
            </m:r>
          </m:sub>
        </m:sSub>
        <m:r>
          <w:rPr>
            <w:rFonts w:ascii="Cambria Math" w:hAnsi="Cambria Math"/>
          </w:rPr>
          <m:t>=0.90</m:t>
        </m:r>
      </m:oMath>
      <w:r>
        <w:t xml:space="preserve"> (due to mass transport loss on output)</w:t>
      </w:r>
    </w:p>
    <w:p w14:paraId="1BC20154" w14:textId="77777777" w:rsidR="001D20EE" w:rsidRDefault="003D77A2">
      <w:pPr>
        <w:pStyle w:val="Heading3"/>
      </w:pPr>
      <w:bookmarkStart w:id="17" w:name="current-costs."/>
      <w:r>
        <w:t>Current costs.</w:t>
      </w:r>
      <w:bookmarkEnd w:id="17"/>
    </w:p>
    <w:p w14:paraId="7CB9A6D7" w14:textId="77777777" w:rsidR="001D20EE" w:rsidRDefault="003D77A2">
      <w:pPr>
        <w:pStyle w:val="FirstParagraph"/>
      </w:pPr>
      <m:oMath>
        <m:sSub>
          <m:sSubPr>
            <m:ctrlPr>
              <w:rPr>
                <w:rFonts w:ascii="Cambria Math" w:hAnsi="Cambria Math"/>
              </w:rPr>
            </m:ctrlPr>
          </m:sSubPr>
          <m:e>
            <m:r>
              <w:rPr>
                <w:rFonts w:ascii="Cambria Math" w:hAnsi="Cambria Math"/>
              </w:rPr>
              <m:t>C</m:t>
            </m:r>
          </m:e>
          <m:sub>
            <m:r>
              <m:rPr>
                <m:sty m:val="p"/>
              </m:rPr>
              <w:rPr>
                <w:rFonts w:ascii="Cambria Math" w:hAnsi="Cambria Math"/>
              </w:rPr>
              <m:t>catalyst</m:t>
            </m:r>
          </m:sub>
        </m:sSub>
        <m:r>
          <w:rPr>
            <w:rFonts w:ascii="Cambria Math" w:hAnsi="Cambria Math"/>
          </w:rPr>
          <m:t>=0.63 </m:t>
        </m:r>
        <m:r>
          <m:rPr>
            <m:sty m:val="p"/>
          </m:rPr>
          <w:rPr>
            <w:rFonts w:ascii="Cambria Math" w:hAnsi="Cambria Math"/>
          </w:rPr>
          <m:t>USD</m:t>
        </m:r>
      </m:oMath>
      <w:r>
        <w:t xml:space="preserve"> (Al-Ni catalyst)</w:t>
      </w:r>
    </w:p>
    <w:p w14:paraId="79427033" w14:textId="77777777" w:rsidR="001D20EE" w:rsidRDefault="003D77A2">
      <w:pPr>
        <w:pStyle w:val="BodyText"/>
      </w:pPr>
      <m:oMath>
        <m:sSub>
          <m:sSubPr>
            <m:ctrlPr>
              <w:rPr>
                <w:rFonts w:ascii="Cambria Math" w:hAnsi="Cambria Math"/>
              </w:rPr>
            </m:ctrlPr>
          </m:sSubPr>
          <m:e>
            <m:r>
              <w:rPr>
                <w:rFonts w:ascii="Cambria Math" w:hAnsi="Cambria Math"/>
              </w:rPr>
              <m:t>τ</m:t>
            </m:r>
          </m:e>
          <m:sub>
            <m:r>
              <m:rPr>
                <m:sty m:val="p"/>
              </m:rPr>
              <w:rPr>
                <w:rFonts w:ascii="Cambria Math" w:hAnsi="Cambria Math"/>
              </w:rPr>
              <m:t>catalyst</m:t>
            </m:r>
          </m:sub>
        </m:sSub>
        <m:r>
          <w:rPr>
            <w:rFonts w:ascii="Cambria Math" w:hAnsi="Cambria Math"/>
          </w:rPr>
          <m:t>=3 </m:t>
        </m:r>
        <m:r>
          <m:rPr>
            <m:sty m:val="p"/>
          </m:rPr>
          <w:rPr>
            <w:rFonts w:ascii="Cambria Math" w:hAnsi="Cambria Math"/>
          </w:rPr>
          <m:t>yr</m:t>
        </m:r>
      </m:oMath>
      <w:r>
        <w:t xml:space="preserve"> </w:t>
      </w:r>
      <w:r>
        <w:t>(effective lifetime of Al-Ni catalyst)</w:t>
      </w:r>
    </w:p>
    <w:p w14:paraId="04D75C87" w14:textId="77777777" w:rsidR="001D20EE" w:rsidRDefault="003D77A2">
      <w:pPr>
        <w:pStyle w:val="BodyText"/>
      </w:pPr>
      <m:oMathPara>
        <m:oMath>
          <m:sSub>
            <m:sSubPr>
              <m:ctrlPr>
                <w:rPr>
                  <w:rFonts w:ascii="Cambria Math" w:hAnsi="Cambria Math"/>
                </w:rPr>
              </m:ctrlPr>
            </m:sSubPr>
            <m:e>
              <m:r>
                <w:rPr>
                  <w:rFonts w:ascii="Cambria Math" w:hAnsi="Cambria Math"/>
                </w:rPr>
                <m:t>F</m:t>
              </m:r>
            </m:e>
            <m:sub>
              <m:r>
                <m:rPr>
                  <m:sty m:val="p"/>
                </m:rPr>
                <w:rPr>
                  <w:rFonts w:ascii="Cambria Math" w:hAnsi="Cambria Math"/>
                </w:rPr>
                <m:t>rent</m:t>
              </m:r>
            </m:sub>
          </m:sSub>
          <m:r>
            <w:rPr>
              <w:rFonts w:ascii="Cambria Math" w:hAnsi="Cambria Math"/>
            </w:rPr>
            <m:t>=1000 </m:t>
          </m:r>
          <m:r>
            <m:rPr>
              <m:sty m:val="p"/>
            </m:rPr>
            <w:rPr>
              <w:rFonts w:ascii="Cambria Math" w:hAnsi="Cambria Math"/>
            </w:rPr>
            <m:t>USD/yr</m:t>
          </m:r>
        </m:oMath>
      </m:oMathPara>
    </w:p>
    <w:p w14:paraId="55054E3B" w14:textId="77777777" w:rsidR="001D20EE" w:rsidRDefault="003D77A2">
      <w:pPr>
        <w:pStyle w:val="BodyText"/>
      </w:pPr>
      <m:oMath>
        <m:r>
          <w:rPr>
            <w:rFonts w:ascii="Cambria Math" w:hAnsi="Cambria Math"/>
          </w:rPr>
          <m:t>S</m:t>
        </m:r>
        <m:r>
          <w:rPr>
            <w:rFonts w:ascii="Cambria Math" w:hAnsi="Cambria Math"/>
          </w:rPr>
          <m:t>=6650 </m:t>
        </m:r>
        <m:r>
          <m:rPr>
            <m:sty m:val="p"/>
          </m:rPr>
          <w:rPr>
            <w:rFonts w:ascii="Cambria Math" w:hAnsi="Cambria Math"/>
          </w:rPr>
          <m:t>mole/yr</m:t>
        </m:r>
      </m:oMath>
      <w:r>
        <w:t xml:space="preserve"> (rough estimate for a 50W setup)</w:t>
      </w:r>
    </w:p>
    <w:p w14:paraId="47970733" w14:textId="77777777" w:rsidR="001D20EE" w:rsidRDefault="003D77A2">
      <w:pPr>
        <w:pStyle w:val="Heading3"/>
      </w:pPr>
      <w:bookmarkStart w:id="18" w:name="current-prices."/>
      <w:r>
        <w:t>Current prices.</w:t>
      </w:r>
      <w:bookmarkEnd w:id="18"/>
    </w:p>
    <w:p w14:paraId="07FBFA3C" w14:textId="77777777" w:rsidR="001D20EE" w:rsidRDefault="003D77A2">
      <w:pPr>
        <w:pStyle w:val="FirstParagraph"/>
      </w:pPr>
      <m:oMathPara>
        <m:oMath>
          <m:sSub>
            <m:sSubPr>
              <m:ctrlPr>
                <w:rPr>
                  <w:rFonts w:ascii="Cambria Math" w:hAnsi="Cambria Math"/>
                </w:rPr>
              </m:ctrlPr>
            </m:sSubPr>
            <m:e>
              <m:r>
                <w:rPr>
                  <w:rFonts w:ascii="Cambria Math" w:hAnsi="Cambria Math"/>
                </w:rPr>
                <m:t>p</m:t>
              </m:r>
            </m:e>
            <m:sub>
              <m:r>
                <m:rPr>
                  <m:sty m:val="p"/>
                </m:rPr>
                <w:rPr>
                  <w:rFonts w:ascii="Cambria Math" w:hAnsi="Cambria Math"/>
                </w:rPr>
                <m:t>water</m:t>
              </m:r>
            </m:sub>
          </m:sSub>
          <m:r>
            <w:rPr>
              <w:rFonts w:ascii="Cambria Math" w:hAnsi="Cambria Math"/>
            </w:rPr>
            <m:t>=4.8⋅</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 </m:t>
          </m:r>
          <m:r>
            <m:rPr>
              <m:sty m:val="p"/>
            </m:rPr>
            <w:rPr>
              <w:rFonts w:ascii="Cambria Math" w:hAnsi="Cambria Math"/>
            </w:rPr>
            <m:t>USD/mole</m:t>
          </m:r>
        </m:oMath>
      </m:oMathPara>
    </w:p>
    <w:p w14:paraId="68BB86F1" w14:textId="77777777" w:rsidR="001D20EE" w:rsidRDefault="003D77A2">
      <w:pPr>
        <w:pStyle w:val="BodyTex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electricity</m:t>
              </m:r>
            </m:sub>
          </m:sSub>
          <m:r>
            <w:rPr>
              <w:rFonts w:ascii="Cambria Math" w:hAnsi="Cambria Math"/>
            </w:rPr>
            <m:t>=3.33⋅</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 </m:t>
          </m:r>
          <m:r>
            <m:rPr>
              <m:sty m:val="p"/>
            </m:rPr>
            <w:rPr>
              <w:rFonts w:ascii="Cambria Math" w:hAnsi="Cambria Math"/>
            </w:rPr>
            <m:t>USD/kJ</m:t>
          </m:r>
        </m:oMath>
      </m:oMathPara>
    </w:p>
    <w:p w14:paraId="7D34BFC3" w14:textId="77777777" w:rsidR="001D20EE" w:rsidRDefault="003D77A2">
      <w:pPr>
        <w:pStyle w:val="BodyTex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oxygen</m:t>
              </m:r>
            </m:sub>
          </m:sSub>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 </m:t>
          </m:r>
          <m:r>
            <m:rPr>
              <m:sty m:val="p"/>
            </m:rPr>
            <w:rPr>
              <w:rFonts w:ascii="Cambria Math" w:hAnsi="Cambria Math"/>
            </w:rPr>
            <m:t>USD/g</m:t>
          </m:r>
        </m:oMath>
      </m:oMathPara>
    </w:p>
    <w:p w14:paraId="6BAD917A" w14:textId="77777777" w:rsidR="001D20EE" w:rsidRDefault="003D77A2">
      <w:pPr>
        <w:pStyle w:val="BodyTex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hydrogen</m:t>
              </m:r>
            </m:sub>
          </m:sSub>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m:t>
              </m:r>
            </m:sup>
          </m:sSup>
          <m:r>
            <w:rPr>
              <w:rFonts w:ascii="Cambria Math" w:hAnsi="Cambria Math"/>
            </w:rPr>
            <m:t> </m:t>
          </m:r>
          <m:r>
            <m:rPr>
              <m:sty m:val="p"/>
            </m:rPr>
            <w:rPr>
              <w:rFonts w:ascii="Cambria Math" w:hAnsi="Cambria Math"/>
            </w:rPr>
            <m:t>USD/g</m:t>
          </m:r>
        </m:oMath>
      </m:oMathPara>
    </w:p>
    <w:p w14:paraId="7CB2D60D" w14:textId="77777777" w:rsidR="001D20EE" w:rsidRDefault="003D77A2">
      <w:pPr>
        <w:pStyle w:val="Heading3"/>
      </w:pPr>
      <w:bookmarkStart w:id="19" w:name="production-function-à-la-leontief"/>
      <w:r>
        <w:t xml:space="preserve">Production function (à la </w:t>
      </w:r>
      <w:r>
        <w:t>Leontief)</w:t>
      </w:r>
      <w:bookmarkEnd w:id="19"/>
    </w:p>
    <w:p w14:paraId="73CA9DBE" w14:textId="77777777" w:rsidR="001D20EE" w:rsidRDefault="003D77A2">
      <w:pPr>
        <w:pStyle w:val="FirstParagraph"/>
      </w:pPr>
      <m:oMathPara>
        <m:oMath>
          <m:sSub>
            <m:sSubPr>
              <m:ctrlPr>
                <w:rPr>
                  <w:rFonts w:ascii="Cambria Math" w:hAnsi="Cambria Math"/>
                </w:rPr>
              </m:ctrlPr>
            </m:sSubPr>
            <m:e>
              <m:r>
                <w:rPr>
                  <w:rFonts w:ascii="Cambria Math" w:hAnsi="Cambria Math"/>
                </w:rPr>
                <m:t>P</m:t>
              </m:r>
            </m:e>
            <m:sub>
              <m:r>
                <m:rPr>
                  <m:sty m:val="p"/>
                </m:rPr>
                <w:rPr>
                  <w:rFonts w:ascii="Cambria Math" w:hAnsi="Cambria Math"/>
                </w:rPr>
                <m:t>oxygen</m:t>
              </m:r>
            </m:sub>
          </m:sSub>
          <m:r>
            <w:rPr>
              <w:rFonts w:ascii="Cambria Math" w:hAnsi="Cambria Math"/>
            </w:rPr>
            <m:t>=</m:t>
          </m:r>
          <m:d>
            <m:dPr>
              <m:ctrlPr>
                <w:rPr>
                  <w:rFonts w:ascii="Cambria Math" w:hAnsi="Cambria Math"/>
                </w:rPr>
              </m:ctrlPr>
            </m:dPr>
            <m:e>
              <m:r>
                <w:rPr>
                  <w:rFonts w:ascii="Cambria Math" w:hAnsi="Cambria Math"/>
                </w:rPr>
                <m:t>16.00 </m:t>
              </m:r>
              <m:r>
                <m:rPr>
                  <m:sty m:val="p"/>
                </m:rPr>
                <w:rPr>
                  <w:rFonts w:ascii="Cambria Math" w:hAnsi="Cambria Math"/>
                </w:rPr>
                <m:t>g</m:t>
              </m:r>
            </m:e>
          </m:d>
          <m:r>
            <w:rPr>
              <w:rFonts w:ascii="Cambria Math" w:hAnsi="Cambria Math"/>
            </w:rPr>
            <m:t>⋅</m:t>
          </m:r>
          <m:r>
            <m:rPr>
              <m:nor/>
            </m:rPr>
            <m:t>min</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I</m:t>
                      </m:r>
                    </m:e>
                    <m:sub>
                      <m:r>
                        <m:rPr>
                          <m:sty m:val="p"/>
                        </m:rPr>
                        <w:rPr>
                          <w:rFonts w:ascii="Cambria Math" w:hAnsi="Cambria Math"/>
                        </w:rPr>
                        <m:t>water</m:t>
                      </m:r>
                    </m:sub>
                    <m:sup>
                      <m:r>
                        <w:rPr>
                          <w:rFonts w:ascii="Cambria Math" w:hAnsi="Cambria Math"/>
                        </w:rPr>
                        <m:t>*</m:t>
                      </m:r>
                    </m:sup>
                  </m:sSubSup>
                </m:num>
                <m:den>
                  <m:r>
                    <w:rPr>
                      <w:rFonts w:ascii="Cambria Math" w:hAnsi="Cambria Math"/>
                    </w:rPr>
                    <m:t>18.08 </m:t>
                  </m:r>
                  <m:r>
                    <m:rPr>
                      <m:sty m:val="p"/>
                    </m:rPr>
                    <w:rPr>
                      <w:rFonts w:ascii="Cambria Math" w:hAnsi="Cambria Math"/>
                    </w:rPr>
                    <m:t>g</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I</m:t>
                      </m:r>
                    </m:e>
                    <m:sub>
                      <m:r>
                        <m:rPr>
                          <m:sty m:val="p"/>
                        </m:rPr>
                        <w:rPr>
                          <w:rFonts w:ascii="Cambria Math" w:hAnsi="Cambria Math"/>
                        </w:rPr>
                        <m:t>electricity</m:t>
                      </m:r>
                    </m:sub>
                    <m:sup>
                      <m:r>
                        <w:rPr>
                          <w:rFonts w:ascii="Cambria Math" w:hAnsi="Cambria Math"/>
                        </w:rPr>
                        <m:t>*</m:t>
                      </m:r>
                    </m:sup>
                  </m:sSubSup>
                </m:num>
                <m:den>
                  <m:r>
                    <w:rPr>
                      <w:rFonts w:ascii="Cambria Math" w:hAnsi="Cambria Math"/>
                    </w:rPr>
                    <m:t>237 </m:t>
                  </m:r>
                  <m:r>
                    <m:rPr>
                      <m:sty m:val="p"/>
                    </m:rPr>
                    <w:rPr>
                      <w:rFonts w:ascii="Cambria Math" w:hAnsi="Cambria Math"/>
                    </w:rPr>
                    <m:t>kJ</m:t>
                  </m:r>
                </m:den>
              </m:f>
            </m:e>
          </m:d>
        </m:oMath>
      </m:oMathPara>
    </w:p>
    <w:p w14:paraId="3F1266F4" w14:textId="77777777" w:rsidR="001D20EE" w:rsidRDefault="003D77A2">
      <w:pPr>
        <w:pStyle w:val="BodyTex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hydrogen</m:t>
              </m:r>
            </m:sub>
          </m:sSub>
          <m:r>
            <w:rPr>
              <w:rFonts w:ascii="Cambria Math" w:hAnsi="Cambria Math"/>
            </w:rPr>
            <m:t>=</m:t>
          </m:r>
          <m:d>
            <m:dPr>
              <m:ctrlPr>
                <w:rPr>
                  <w:rFonts w:ascii="Cambria Math" w:hAnsi="Cambria Math"/>
                </w:rPr>
              </m:ctrlPr>
            </m:dPr>
            <m:e>
              <m:r>
                <w:rPr>
                  <w:rFonts w:ascii="Cambria Math" w:hAnsi="Cambria Math"/>
                </w:rPr>
                <m:t>2.00 </m:t>
              </m:r>
              <m:r>
                <m:rPr>
                  <m:sty m:val="p"/>
                </m:rPr>
                <w:rPr>
                  <w:rFonts w:ascii="Cambria Math" w:hAnsi="Cambria Math"/>
                </w:rPr>
                <m:t>g</m:t>
              </m:r>
            </m:e>
          </m:d>
          <m:r>
            <w:rPr>
              <w:rFonts w:ascii="Cambria Math" w:hAnsi="Cambria Math"/>
            </w:rPr>
            <m:t>⋅</m:t>
          </m:r>
          <m:r>
            <m:rPr>
              <m:nor/>
            </m:rPr>
            <m:t>min</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I</m:t>
                      </m:r>
                    </m:e>
                    <m:sub>
                      <m:r>
                        <m:rPr>
                          <m:sty m:val="p"/>
                        </m:rPr>
                        <w:rPr>
                          <w:rFonts w:ascii="Cambria Math" w:hAnsi="Cambria Math"/>
                        </w:rPr>
                        <m:t>water</m:t>
                      </m:r>
                    </m:sub>
                    <m:sup>
                      <m:r>
                        <w:rPr>
                          <w:rFonts w:ascii="Cambria Math" w:hAnsi="Cambria Math"/>
                        </w:rPr>
                        <m:t>*</m:t>
                      </m:r>
                    </m:sup>
                  </m:sSubSup>
                </m:num>
                <m:den>
                  <m:r>
                    <w:rPr>
                      <w:rFonts w:ascii="Cambria Math" w:hAnsi="Cambria Math"/>
                    </w:rPr>
                    <m:t>18.08 </m:t>
                  </m:r>
                  <m:r>
                    <m:rPr>
                      <m:sty m:val="p"/>
                    </m:rPr>
                    <w:rPr>
                      <w:rFonts w:ascii="Cambria Math" w:hAnsi="Cambria Math"/>
                    </w:rPr>
                    <m:t>g</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I</m:t>
                      </m:r>
                    </m:e>
                    <m:sub>
                      <m:r>
                        <m:rPr>
                          <m:sty m:val="p"/>
                        </m:rPr>
                        <w:rPr>
                          <w:rFonts w:ascii="Cambria Math" w:hAnsi="Cambria Math"/>
                        </w:rPr>
                        <m:t>electricity</m:t>
                      </m:r>
                    </m:sub>
                    <m:sup>
                      <m:r>
                        <w:rPr>
                          <w:rFonts w:ascii="Cambria Math" w:hAnsi="Cambria Math"/>
                        </w:rPr>
                        <m:t>*</m:t>
                      </m:r>
                    </m:sup>
                  </m:sSubSup>
                </m:num>
                <m:den>
                  <m:r>
                    <w:rPr>
                      <w:rFonts w:ascii="Cambria Math" w:hAnsi="Cambria Math"/>
                    </w:rPr>
                    <m:t>237 </m:t>
                  </m:r>
                  <m:r>
                    <m:rPr>
                      <m:sty m:val="p"/>
                    </m:rPr>
                    <w:rPr>
                      <w:rFonts w:ascii="Cambria Math" w:hAnsi="Cambria Math"/>
                    </w:rPr>
                    <m:t>kJ</m:t>
                  </m:r>
                </m:den>
              </m:f>
            </m:e>
          </m:d>
        </m:oMath>
      </m:oMathPara>
    </w:p>
    <w:p w14:paraId="40046BE4" w14:textId="77777777" w:rsidR="001D20EE" w:rsidRDefault="003D77A2">
      <w:pPr>
        <w:pStyle w:val="Heading3"/>
      </w:pPr>
      <w:bookmarkStart w:id="20" w:name="metric-function."/>
      <w:r>
        <w:t>Metric function.</w:t>
      </w:r>
      <w:bookmarkEnd w:id="20"/>
    </w:p>
    <w:p w14:paraId="04ABEE16" w14:textId="77777777" w:rsidR="001D20EE" w:rsidRDefault="003D77A2">
      <w:pPr>
        <w:pStyle w:val="FirstParagraph"/>
      </w:pPr>
      <m:oMathPara>
        <m:oMath>
          <m:sSub>
            <m:sSubPr>
              <m:ctrlPr>
                <w:rPr>
                  <w:rFonts w:ascii="Cambria Math" w:hAnsi="Cambria Math"/>
                </w:rPr>
              </m:ctrlPr>
            </m:sSubPr>
            <m:e>
              <m:r>
                <w:rPr>
                  <w:rFonts w:ascii="Cambria Math" w:hAnsi="Cambria Math"/>
                </w:rPr>
                <m:t>M</m:t>
              </m:r>
            </m:e>
            <m:sub>
              <m:r>
                <m:rPr>
                  <m:sty m:val="p"/>
                </m:rPr>
                <w:rPr>
                  <w:rFonts w:ascii="Cambria Math" w:hAnsi="Cambria Math"/>
                </w:rPr>
                <m:t>jobs</m:t>
              </m:r>
            </m:sub>
          </m:sSub>
          <m:r>
            <w:rPr>
              <w:rFonts w:ascii="Cambria Math" w:hAnsi="Cambria Math"/>
            </w:rPr>
            <m:t>=1.5⋅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r>
            <w:rPr>
              <w:rFonts w:ascii="Cambria Math" w:hAnsi="Cambria Math"/>
            </w:rPr>
            <m:t> </m:t>
          </m:r>
          <m:r>
            <m:rPr>
              <m:sty m:val="p"/>
            </m:rPr>
            <w:rPr>
              <w:rFonts w:ascii="Cambria Math" w:hAnsi="Cambria Math"/>
            </w:rPr>
            <m:t>job/mole</m:t>
          </m:r>
        </m:oMath>
      </m:oMathPara>
    </w:p>
    <w:p w14:paraId="52D976D1" w14:textId="77777777" w:rsidR="001D20EE" w:rsidRDefault="003D77A2">
      <w:pPr>
        <w:pStyle w:val="Heading3"/>
      </w:pPr>
      <w:bookmarkStart w:id="21" w:name="performance-of-current-design."/>
      <w:r>
        <w:t>Performance of current design.</w:t>
      </w:r>
      <w:bookmarkEnd w:id="21"/>
    </w:p>
    <w:p w14:paraId="7BB00BEF" w14:textId="77777777" w:rsidR="001D20EE" w:rsidRDefault="003D77A2">
      <w:pPr>
        <w:pStyle w:val="FirstParagraph"/>
      </w:pPr>
      <m:oMath>
        <m:r>
          <w:rPr>
            <w:rFonts w:ascii="Cambria Math" w:hAnsi="Cambria Math"/>
          </w:rPr>
          <m:t>K</m:t>
        </m:r>
        <m:r>
          <w:rPr>
            <w:rFonts w:ascii="Cambria Math" w:hAnsi="Cambria Math"/>
          </w:rPr>
          <m:t>=0.18 </m:t>
        </m:r>
        <m:r>
          <m:rPr>
            <m:sty m:val="p"/>
          </m:rPr>
          <w:rPr>
            <w:rFonts w:ascii="Cambria Math" w:hAnsi="Cambria Math"/>
          </w:rPr>
          <m:t>USD/mole</m:t>
        </m:r>
      </m:oMath>
      <w:r>
        <w:t xml:space="preserve"> </w:t>
      </w:r>
      <w:r>
        <w:t>(i.e., not profitable since it is positive)</w:t>
      </w:r>
    </w:p>
    <w:p w14:paraId="2BC6D220" w14:textId="77777777" w:rsidR="001D20EE" w:rsidRDefault="003D77A2">
      <w:pPr>
        <w:pStyle w:val="BodyText"/>
      </w:pPr>
      <m:oMathPara>
        <m:oMath>
          <m:sSub>
            <m:sSubPr>
              <m:ctrlPr>
                <w:rPr>
                  <w:rFonts w:ascii="Cambria Math" w:hAnsi="Cambria Math"/>
                </w:rPr>
              </m:ctrlPr>
            </m:sSubPr>
            <m:e>
              <m:r>
                <w:rPr>
                  <w:rFonts w:ascii="Cambria Math" w:hAnsi="Cambria Math"/>
                </w:rPr>
                <m:t>O</m:t>
              </m:r>
            </m:e>
            <m:sub>
              <m:r>
                <m:rPr>
                  <m:sty m:val="p"/>
                </m:rPr>
                <w:rPr>
                  <w:rFonts w:ascii="Cambria Math" w:hAnsi="Cambria Math"/>
                </w:rPr>
                <m:t>oxygen</m:t>
              </m:r>
            </m:sub>
          </m:sSub>
          <m:r>
            <w:rPr>
              <w:rFonts w:ascii="Cambria Math" w:hAnsi="Cambria Math"/>
            </w:rPr>
            <m:t>=14 </m:t>
          </m:r>
          <m:r>
            <m:rPr>
              <m:sty m:val="p"/>
            </m:rPr>
            <w:rPr>
              <w:rFonts w:ascii="Cambria Math" w:hAnsi="Cambria Math"/>
            </w:rPr>
            <m:t>g/mole</m:t>
          </m:r>
        </m:oMath>
      </m:oMathPara>
    </w:p>
    <w:p w14:paraId="0577EAAC" w14:textId="77777777" w:rsidR="001D20EE" w:rsidRDefault="003D77A2">
      <w:pPr>
        <w:pStyle w:val="BodyText"/>
      </w:pPr>
      <m:oMathPara>
        <m:oMath>
          <m:sSub>
            <m:sSubPr>
              <m:ctrlPr>
                <w:rPr>
                  <w:rFonts w:ascii="Cambria Math" w:hAnsi="Cambria Math"/>
                </w:rPr>
              </m:ctrlPr>
            </m:sSubPr>
            <m:e>
              <m:r>
                <w:rPr>
                  <w:rFonts w:ascii="Cambria Math" w:hAnsi="Cambria Math"/>
                </w:rPr>
                <m:t>O</m:t>
              </m:r>
            </m:e>
            <m:sub>
              <m:r>
                <m:rPr>
                  <m:sty m:val="p"/>
                </m:rPr>
                <w:rPr>
                  <w:rFonts w:ascii="Cambria Math" w:hAnsi="Cambria Math"/>
                </w:rPr>
                <m:t>hydrogen</m:t>
              </m:r>
            </m:sub>
          </m:sSub>
          <m:r>
            <w:rPr>
              <w:rFonts w:ascii="Cambria Math" w:hAnsi="Cambria Math"/>
            </w:rPr>
            <m:t>=1.8 </m:t>
          </m:r>
          <m:r>
            <m:rPr>
              <m:sty m:val="p"/>
            </m:rPr>
            <w:rPr>
              <w:rFonts w:ascii="Cambria Math" w:hAnsi="Cambria Math"/>
            </w:rPr>
            <m:t>g/mole</m:t>
          </m:r>
        </m:oMath>
      </m:oMathPara>
    </w:p>
    <w:p w14:paraId="6472822D" w14:textId="77777777" w:rsidR="001D20EE" w:rsidRDefault="003D77A2">
      <w:pPr>
        <w:pStyle w:val="BodyText"/>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jobs</m:t>
              </m:r>
            </m:sub>
          </m:sSub>
          <m:r>
            <w:rPr>
              <w:rFonts w:ascii="Cambria Math" w:hAnsi="Cambria Math"/>
            </w:rPr>
            <m:t>=1.5⋅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r>
            <w:rPr>
              <w:rFonts w:ascii="Cambria Math" w:hAnsi="Cambria Math"/>
            </w:rPr>
            <m:t> </m:t>
          </m:r>
          <m:r>
            <m:rPr>
              <m:sty m:val="p"/>
            </m:rPr>
            <w:rPr>
              <w:rFonts w:ascii="Cambria Math" w:hAnsi="Cambria Math"/>
            </w:rPr>
            <m:t>job/mole</m:t>
          </m:r>
        </m:oMath>
      </m:oMathPara>
    </w:p>
    <w:p w14:paraId="17F8F34F" w14:textId="77777777" w:rsidR="001D20EE" w:rsidRDefault="003D77A2">
      <w:pPr>
        <w:pStyle w:val="Heading1"/>
      </w:pPr>
      <w:bookmarkStart w:id="22" w:name="implementation"/>
      <w:r>
        <w:t>Implementation</w:t>
      </w:r>
      <w:bookmarkEnd w:id="22"/>
    </w:p>
    <w:p w14:paraId="449AD3F3" w14:textId="77777777" w:rsidR="001D20EE" w:rsidRDefault="003D77A2">
      <w:pPr>
        <w:pStyle w:val="FirstParagraph"/>
      </w:pPr>
      <w:r>
        <w:t xml:space="preserve">Database tables (one per set) hold </w:t>
      </w:r>
      <w:proofErr w:type="gramStart"/>
      <w:r>
        <w:t>all of</w:t>
      </w:r>
      <w:proofErr w:type="gramEnd"/>
      <w:r>
        <w:t xml:space="preserve"> the variables and the expert assessments. These tables are augmented by concise code with</w:t>
      </w:r>
      <w:r>
        <w:t xml:space="preserve"> mathematical representations of the production and metric functions.</w:t>
      </w:r>
    </w:p>
    <w:p w14:paraId="02C1D83D" w14:textId="77777777" w:rsidR="001D20EE" w:rsidRDefault="003D77A2">
      <w:pPr>
        <w:pStyle w:val="BodyText"/>
      </w:pPr>
      <w:r>
        <w:t>The Monte-Carlo computations are amenable to fast tensor-based implementation in Python.</w:t>
      </w:r>
    </w:p>
    <w:p w14:paraId="61915029" w14:textId="77777777" w:rsidR="001D20EE" w:rsidRDefault="003D77A2">
      <w:pPr>
        <w:pStyle w:val="BodyText"/>
      </w:pPr>
      <w:r>
        <w:t>See &lt;</w:t>
      </w:r>
      <w:hyperlink r:id="rId7">
        <w:r>
          <w:rPr>
            <w:rStyle w:val="Hyperlink"/>
          </w:rPr>
          <w:t>https://github.com/NREL/portfolio/tree/master/production-function/framework/code/tyche/</w:t>
        </w:r>
      </w:hyperlink>
      <w:r>
        <w:t xml:space="preserve">&gt; for the </w:t>
      </w:r>
      <w:r>
        <w:rPr>
          <w:rStyle w:val="VerbatimChar"/>
        </w:rPr>
        <w:t>tyche</w:t>
      </w:r>
      <w:r>
        <w:t xml:space="preserve"> package that computes cost, production, and metrics from a technology design.</w:t>
      </w:r>
    </w:p>
    <w:p w14:paraId="1EBD10FC" w14:textId="77777777" w:rsidR="001D20EE" w:rsidRDefault="003D77A2">
      <w:pPr>
        <w:pStyle w:val="Heading2"/>
      </w:pPr>
      <w:bookmarkStart w:id="23" w:name="database-tables"/>
      <w:r>
        <w:t>Database tables</w:t>
      </w:r>
      <w:bookmarkEnd w:id="23"/>
    </w:p>
    <w:p w14:paraId="56416717" w14:textId="77777777" w:rsidR="001D20EE" w:rsidRDefault="003D77A2">
      <w:pPr>
        <w:pStyle w:val="FirstParagraph"/>
      </w:pPr>
      <w:r>
        <w:t xml:space="preserve">Each analysis case is represented by a </w:t>
      </w:r>
      <w:r>
        <w:rPr>
          <w:rStyle w:val="VerbatimChar"/>
        </w:rPr>
        <w:t>Techn</w:t>
      </w:r>
      <w:r>
        <w:rPr>
          <w:rStyle w:val="VerbatimChar"/>
        </w:rPr>
        <w:t>ology</w:t>
      </w:r>
      <w:r>
        <w:t xml:space="preserve"> and a </w:t>
      </w:r>
      <w:r>
        <w:rPr>
          <w:rStyle w:val="VerbatimChar"/>
        </w:rPr>
        <w:t>Scenario</w:t>
      </w:r>
      <w:r>
        <w:t xml:space="preserve"> within that technology.</w:t>
      </w:r>
    </w:p>
    <w:p w14:paraId="261CCB81" w14:textId="77777777" w:rsidR="001D20EE" w:rsidRDefault="003D77A2">
      <w:pPr>
        <w:pStyle w:val="Heading3"/>
      </w:pPr>
      <w:bookmarkStart w:id="24" w:name="metadata-about-indices"/>
      <w:r>
        <w:lastRenderedPageBreak/>
        <w:t>Metadata about indices</w:t>
      </w:r>
      <w:bookmarkEnd w:id="24"/>
    </w:p>
    <w:p w14:paraId="39B7C7CA" w14:textId="77777777" w:rsidR="001D20EE" w:rsidRDefault="003D77A2">
      <w:pPr>
        <w:pStyle w:val="FirstParagraph"/>
      </w:pPr>
      <w:r>
        <w:t xml:space="preserve">The </w:t>
      </w:r>
      <w:r>
        <w:rPr>
          <w:rStyle w:val="VerbatimChar"/>
        </w:rPr>
        <w:t>indices</w:t>
      </w:r>
      <w:r>
        <w:t xml:space="preserve"> table simply describes the various indices available for the variables. The </w:t>
      </w:r>
      <w:r>
        <w:rPr>
          <w:rStyle w:val="VerbatimChar"/>
        </w:rPr>
        <w:t>Offset</w:t>
      </w:r>
      <w:r>
        <w:t xml:space="preserve"> </w:t>
      </w:r>
      <w:r>
        <w:t>column specifies the memory location in the argument for the production and metric functions.</w:t>
      </w:r>
    </w:p>
    <w:tbl>
      <w:tblPr>
        <w:tblStyle w:val="Table"/>
        <w:tblW w:w="0" w:type="pct"/>
        <w:tblLook w:val="07E0" w:firstRow="1" w:lastRow="1" w:firstColumn="1" w:lastColumn="1" w:noHBand="1" w:noVBand="1"/>
      </w:tblPr>
      <w:tblGrid>
        <w:gridCol w:w="2142"/>
        <w:gridCol w:w="934"/>
        <w:gridCol w:w="1264"/>
        <w:gridCol w:w="820"/>
        <w:gridCol w:w="1410"/>
        <w:gridCol w:w="809"/>
      </w:tblGrid>
      <w:tr w:rsidR="001D20EE" w14:paraId="17ABD7FA" w14:textId="77777777">
        <w:tc>
          <w:tcPr>
            <w:tcW w:w="0" w:type="auto"/>
            <w:tcBorders>
              <w:bottom w:val="single" w:sz="0" w:space="0" w:color="auto"/>
            </w:tcBorders>
            <w:vAlign w:val="bottom"/>
          </w:tcPr>
          <w:p w14:paraId="5A786580" w14:textId="77777777" w:rsidR="001D20EE" w:rsidRDefault="003D77A2">
            <w:pPr>
              <w:pStyle w:val="Compact"/>
            </w:pPr>
            <w:r>
              <w:t>Technology</w:t>
            </w:r>
          </w:p>
        </w:tc>
        <w:tc>
          <w:tcPr>
            <w:tcW w:w="0" w:type="auto"/>
            <w:tcBorders>
              <w:bottom w:val="single" w:sz="0" w:space="0" w:color="auto"/>
            </w:tcBorders>
            <w:vAlign w:val="bottom"/>
          </w:tcPr>
          <w:p w14:paraId="57DAC686" w14:textId="77777777" w:rsidR="001D20EE" w:rsidRDefault="003D77A2">
            <w:pPr>
              <w:pStyle w:val="Compact"/>
            </w:pPr>
            <w:r>
              <w:t>Type</w:t>
            </w:r>
          </w:p>
        </w:tc>
        <w:tc>
          <w:tcPr>
            <w:tcW w:w="0" w:type="auto"/>
            <w:tcBorders>
              <w:bottom w:val="single" w:sz="0" w:space="0" w:color="auto"/>
            </w:tcBorders>
            <w:vAlign w:val="bottom"/>
          </w:tcPr>
          <w:p w14:paraId="7EFEF983" w14:textId="77777777" w:rsidR="001D20EE" w:rsidRDefault="003D77A2">
            <w:pPr>
              <w:pStyle w:val="Compact"/>
            </w:pPr>
            <w:r>
              <w:t>Index</w:t>
            </w:r>
          </w:p>
        </w:tc>
        <w:tc>
          <w:tcPr>
            <w:tcW w:w="0" w:type="auto"/>
            <w:tcBorders>
              <w:bottom w:val="single" w:sz="0" w:space="0" w:color="auto"/>
            </w:tcBorders>
            <w:vAlign w:val="bottom"/>
          </w:tcPr>
          <w:p w14:paraId="16B719F1" w14:textId="77777777" w:rsidR="001D20EE" w:rsidRDefault="003D77A2">
            <w:pPr>
              <w:pStyle w:val="Compact"/>
              <w:jc w:val="right"/>
            </w:pPr>
            <w:r>
              <w:t>Offset</w:t>
            </w:r>
          </w:p>
        </w:tc>
        <w:tc>
          <w:tcPr>
            <w:tcW w:w="0" w:type="auto"/>
            <w:tcBorders>
              <w:bottom w:val="single" w:sz="0" w:space="0" w:color="auto"/>
            </w:tcBorders>
            <w:vAlign w:val="bottom"/>
          </w:tcPr>
          <w:p w14:paraId="096AF611" w14:textId="77777777" w:rsidR="001D20EE" w:rsidRDefault="003D77A2">
            <w:pPr>
              <w:pStyle w:val="Compact"/>
            </w:pPr>
            <w:r>
              <w:t>Description</w:t>
            </w:r>
          </w:p>
        </w:tc>
        <w:tc>
          <w:tcPr>
            <w:tcW w:w="0" w:type="auto"/>
            <w:tcBorders>
              <w:bottom w:val="single" w:sz="0" w:space="0" w:color="auto"/>
            </w:tcBorders>
            <w:vAlign w:val="bottom"/>
          </w:tcPr>
          <w:p w14:paraId="676E9089" w14:textId="77777777" w:rsidR="001D20EE" w:rsidRDefault="003D77A2">
            <w:pPr>
              <w:pStyle w:val="Compact"/>
            </w:pPr>
            <w:r>
              <w:t>Notes</w:t>
            </w:r>
          </w:p>
        </w:tc>
      </w:tr>
      <w:tr w:rsidR="001D20EE" w14:paraId="30347BA6" w14:textId="77777777">
        <w:tc>
          <w:tcPr>
            <w:tcW w:w="0" w:type="auto"/>
          </w:tcPr>
          <w:p w14:paraId="36893D21" w14:textId="77777777" w:rsidR="001D20EE" w:rsidRDefault="003D77A2">
            <w:pPr>
              <w:pStyle w:val="Compact"/>
            </w:pPr>
            <w:r>
              <w:t>Simple electrolysis</w:t>
            </w:r>
          </w:p>
        </w:tc>
        <w:tc>
          <w:tcPr>
            <w:tcW w:w="0" w:type="auto"/>
          </w:tcPr>
          <w:p w14:paraId="49FAF461" w14:textId="77777777" w:rsidR="001D20EE" w:rsidRDefault="003D77A2">
            <w:pPr>
              <w:pStyle w:val="Compact"/>
            </w:pPr>
            <w:r>
              <w:t>Capital</w:t>
            </w:r>
          </w:p>
        </w:tc>
        <w:tc>
          <w:tcPr>
            <w:tcW w:w="0" w:type="auto"/>
          </w:tcPr>
          <w:p w14:paraId="3B7DFB77" w14:textId="77777777" w:rsidR="001D20EE" w:rsidRDefault="003D77A2">
            <w:pPr>
              <w:pStyle w:val="Compact"/>
            </w:pPr>
            <w:r>
              <w:t>Catalyst</w:t>
            </w:r>
          </w:p>
        </w:tc>
        <w:tc>
          <w:tcPr>
            <w:tcW w:w="0" w:type="auto"/>
          </w:tcPr>
          <w:p w14:paraId="6B24CFFB" w14:textId="77777777" w:rsidR="001D20EE" w:rsidRDefault="003D77A2">
            <w:pPr>
              <w:pStyle w:val="Compact"/>
              <w:jc w:val="right"/>
            </w:pPr>
            <w:r>
              <w:t>0</w:t>
            </w:r>
          </w:p>
        </w:tc>
        <w:tc>
          <w:tcPr>
            <w:tcW w:w="0" w:type="auto"/>
          </w:tcPr>
          <w:p w14:paraId="7E4BC285" w14:textId="77777777" w:rsidR="001D20EE" w:rsidRDefault="003D77A2">
            <w:pPr>
              <w:pStyle w:val="Compact"/>
            </w:pPr>
            <w:r>
              <w:t>Catalyst</w:t>
            </w:r>
          </w:p>
        </w:tc>
        <w:tc>
          <w:tcPr>
            <w:tcW w:w="0" w:type="auto"/>
          </w:tcPr>
          <w:p w14:paraId="3B726FB6" w14:textId="77777777" w:rsidR="001D20EE" w:rsidRDefault="001D20EE"/>
        </w:tc>
      </w:tr>
      <w:tr w:rsidR="001D20EE" w14:paraId="2697FB7A" w14:textId="77777777">
        <w:tc>
          <w:tcPr>
            <w:tcW w:w="0" w:type="auto"/>
          </w:tcPr>
          <w:p w14:paraId="687863AC" w14:textId="77777777" w:rsidR="001D20EE" w:rsidRDefault="003D77A2">
            <w:pPr>
              <w:pStyle w:val="Compact"/>
            </w:pPr>
            <w:r>
              <w:t>Simple electrolysis</w:t>
            </w:r>
          </w:p>
        </w:tc>
        <w:tc>
          <w:tcPr>
            <w:tcW w:w="0" w:type="auto"/>
          </w:tcPr>
          <w:p w14:paraId="6D94AB8D" w14:textId="77777777" w:rsidR="001D20EE" w:rsidRDefault="003D77A2">
            <w:pPr>
              <w:pStyle w:val="Compact"/>
            </w:pPr>
            <w:r>
              <w:t>Fixed</w:t>
            </w:r>
          </w:p>
        </w:tc>
        <w:tc>
          <w:tcPr>
            <w:tcW w:w="0" w:type="auto"/>
          </w:tcPr>
          <w:p w14:paraId="7B8639E7" w14:textId="77777777" w:rsidR="001D20EE" w:rsidRDefault="003D77A2">
            <w:pPr>
              <w:pStyle w:val="Compact"/>
            </w:pPr>
            <w:r>
              <w:t>Rent</w:t>
            </w:r>
          </w:p>
        </w:tc>
        <w:tc>
          <w:tcPr>
            <w:tcW w:w="0" w:type="auto"/>
          </w:tcPr>
          <w:p w14:paraId="67685285" w14:textId="77777777" w:rsidR="001D20EE" w:rsidRDefault="003D77A2">
            <w:pPr>
              <w:pStyle w:val="Compact"/>
              <w:jc w:val="right"/>
            </w:pPr>
            <w:r>
              <w:t>0</w:t>
            </w:r>
          </w:p>
        </w:tc>
        <w:tc>
          <w:tcPr>
            <w:tcW w:w="0" w:type="auto"/>
          </w:tcPr>
          <w:p w14:paraId="28329F0B" w14:textId="77777777" w:rsidR="001D20EE" w:rsidRDefault="003D77A2">
            <w:pPr>
              <w:pStyle w:val="Compact"/>
            </w:pPr>
            <w:r>
              <w:t>Rent</w:t>
            </w:r>
          </w:p>
        </w:tc>
        <w:tc>
          <w:tcPr>
            <w:tcW w:w="0" w:type="auto"/>
          </w:tcPr>
          <w:p w14:paraId="390C43F6" w14:textId="77777777" w:rsidR="001D20EE" w:rsidRDefault="001D20EE"/>
        </w:tc>
      </w:tr>
      <w:tr w:rsidR="001D20EE" w14:paraId="3AFCD3FA" w14:textId="77777777">
        <w:tc>
          <w:tcPr>
            <w:tcW w:w="0" w:type="auto"/>
          </w:tcPr>
          <w:p w14:paraId="2F973942" w14:textId="77777777" w:rsidR="001D20EE" w:rsidRDefault="003D77A2">
            <w:pPr>
              <w:pStyle w:val="Compact"/>
            </w:pPr>
            <w:r>
              <w:t>Simple electrolysis</w:t>
            </w:r>
          </w:p>
        </w:tc>
        <w:tc>
          <w:tcPr>
            <w:tcW w:w="0" w:type="auto"/>
          </w:tcPr>
          <w:p w14:paraId="577C6CD2" w14:textId="77777777" w:rsidR="001D20EE" w:rsidRDefault="003D77A2">
            <w:pPr>
              <w:pStyle w:val="Compact"/>
            </w:pPr>
            <w:r>
              <w:t>Input</w:t>
            </w:r>
          </w:p>
        </w:tc>
        <w:tc>
          <w:tcPr>
            <w:tcW w:w="0" w:type="auto"/>
          </w:tcPr>
          <w:p w14:paraId="5B6797F1" w14:textId="77777777" w:rsidR="001D20EE" w:rsidRDefault="003D77A2">
            <w:pPr>
              <w:pStyle w:val="Compact"/>
            </w:pPr>
            <w:r>
              <w:t>Water</w:t>
            </w:r>
          </w:p>
        </w:tc>
        <w:tc>
          <w:tcPr>
            <w:tcW w:w="0" w:type="auto"/>
          </w:tcPr>
          <w:p w14:paraId="303CE8B8" w14:textId="77777777" w:rsidR="001D20EE" w:rsidRDefault="003D77A2">
            <w:pPr>
              <w:pStyle w:val="Compact"/>
              <w:jc w:val="right"/>
            </w:pPr>
            <w:r>
              <w:t>0</w:t>
            </w:r>
          </w:p>
        </w:tc>
        <w:tc>
          <w:tcPr>
            <w:tcW w:w="0" w:type="auto"/>
          </w:tcPr>
          <w:p w14:paraId="2BB8B176" w14:textId="77777777" w:rsidR="001D20EE" w:rsidRDefault="003D77A2">
            <w:pPr>
              <w:pStyle w:val="Compact"/>
            </w:pPr>
            <w:r>
              <w:t>Water</w:t>
            </w:r>
          </w:p>
        </w:tc>
        <w:tc>
          <w:tcPr>
            <w:tcW w:w="0" w:type="auto"/>
          </w:tcPr>
          <w:p w14:paraId="677CD4CE" w14:textId="77777777" w:rsidR="001D20EE" w:rsidRDefault="001D20EE"/>
        </w:tc>
      </w:tr>
      <w:tr w:rsidR="001D20EE" w14:paraId="6A701DAE" w14:textId="77777777">
        <w:tc>
          <w:tcPr>
            <w:tcW w:w="0" w:type="auto"/>
          </w:tcPr>
          <w:p w14:paraId="105D024D" w14:textId="77777777" w:rsidR="001D20EE" w:rsidRDefault="003D77A2">
            <w:pPr>
              <w:pStyle w:val="Compact"/>
            </w:pPr>
            <w:r>
              <w:t>Simple electrolysis</w:t>
            </w:r>
          </w:p>
        </w:tc>
        <w:tc>
          <w:tcPr>
            <w:tcW w:w="0" w:type="auto"/>
          </w:tcPr>
          <w:p w14:paraId="5B2E0DB3" w14:textId="77777777" w:rsidR="001D20EE" w:rsidRDefault="003D77A2">
            <w:pPr>
              <w:pStyle w:val="Compact"/>
            </w:pPr>
            <w:r>
              <w:t>Input</w:t>
            </w:r>
          </w:p>
        </w:tc>
        <w:tc>
          <w:tcPr>
            <w:tcW w:w="0" w:type="auto"/>
          </w:tcPr>
          <w:p w14:paraId="10D0820B" w14:textId="77777777" w:rsidR="001D20EE" w:rsidRDefault="003D77A2">
            <w:pPr>
              <w:pStyle w:val="Compact"/>
            </w:pPr>
            <w:r>
              <w:t>Electricity</w:t>
            </w:r>
          </w:p>
        </w:tc>
        <w:tc>
          <w:tcPr>
            <w:tcW w:w="0" w:type="auto"/>
          </w:tcPr>
          <w:p w14:paraId="2A1996B2" w14:textId="77777777" w:rsidR="001D20EE" w:rsidRDefault="003D77A2">
            <w:pPr>
              <w:pStyle w:val="Compact"/>
              <w:jc w:val="right"/>
            </w:pPr>
            <w:r>
              <w:t>1</w:t>
            </w:r>
          </w:p>
        </w:tc>
        <w:tc>
          <w:tcPr>
            <w:tcW w:w="0" w:type="auto"/>
          </w:tcPr>
          <w:p w14:paraId="32B6F512" w14:textId="77777777" w:rsidR="001D20EE" w:rsidRDefault="003D77A2">
            <w:pPr>
              <w:pStyle w:val="Compact"/>
            </w:pPr>
            <w:r>
              <w:t>Electricity</w:t>
            </w:r>
          </w:p>
        </w:tc>
        <w:tc>
          <w:tcPr>
            <w:tcW w:w="0" w:type="auto"/>
          </w:tcPr>
          <w:p w14:paraId="2FE4752D" w14:textId="77777777" w:rsidR="001D20EE" w:rsidRDefault="001D20EE"/>
        </w:tc>
      </w:tr>
      <w:tr w:rsidR="001D20EE" w14:paraId="0C9A557A" w14:textId="77777777">
        <w:tc>
          <w:tcPr>
            <w:tcW w:w="0" w:type="auto"/>
          </w:tcPr>
          <w:p w14:paraId="6A2F9059" w14:textId="77777777" w:rsidR="001D20EE" w:rsidRDefault="003D77A2">
            <w:pPr>
              <w:pStyle w:val="Compact"/>
            </w:pPr>
            <w:r>
              <w:t>Simple electrolysis</w:t>
            </w:r>
          </w:p>
        </w:tc>
        <w:tc>
          <w:tcPr>
            <w:tcW w:w="0" w:type="auto"/>
          </w:tcPr>
          <w:p w14:paraId="3DC19500" w14:textId="77777777" w:rsidR="001D20EE" w:rsidRDefault="003D77A2">
            <w:pPr>
              <w:pStyle w:val="Compact"/>
            </w:pPr>
            <w:r>
              <w:t>Output</w:t>
            </w:r>
          </w:p>
        </w:tc>
        <w:tc>
          <w:tcPr>
            <w:tcW w:w="0" w:type="auto"/>
          </w:tcPr>
          <w:p w14:paraId="467E05B4" w14:textId="77777777" w:rsidR="001D20EE" w:rsidRDefault="003D77A2">
            <w:pPr>
              <w:pStyle w:val="Compact"/>
            </w:pPr>
            <w:r>
              <w:t>Oxygen</w:t>
            </w:r>
          </w:p>
        </w:tc>
        <w:tc>
          <w:tcPr>
            <w:tcW w:w="0" w:type="auto"/>
          </w:tcPr>
          <w:p w14:paraId="6BADA906" w14:textId="77777777" w:rsidR="001D20EE" w:rsidRDefault="003D77A2">
            <w:pPr>
              <w:pStyle w:val="Compact"/>
              <w:jc w:val="right"/>
            </w:pPr>
            <w:r>
              <w:t>0</w:t>
            </w:r>
          </w:p>
        </w:tc>
        <w:tc>
          <w:tcPr>
            <w:tcW w:w="0" w:type="auto"/>
          </w:tcPr>
          <w:p w14:paraId="003A34D5" w14:textId="77777777" w:rsidR="001D20EE" w:rsidRDefault="003D77A2">
            <w:pPr>
              <w:pStyle w:val="Compact"/>
            </w:pPr>
            <w:r>
              <w:t>Oxygen</w:t>
            </w:r>
          </w:p>
        </w:tc>
        <w:tc>
          <w:tcPr>
            <w:tcW w:w="0" w:type="auto"/>
          </w:tcPr>
          <w:p w14:paraId="54098759" w14:textId="77777777" w:rsidR="001D20EE" w:rsidRDefault="001D20EE"/>
        </w:tc>
      </w:tr>
      <w:tr w:rsidR="001D20EE" w14:paraId="56E7D1AE" w14:textId="77777777">
        <w:tc>
          <w:tcPr>
            <w:tcW w:w="0" w:type="auto"/>
          </w:tcPr>
          <w:p w14:paraId="17CDD9A7" w14:textId="77777777" w:rsidR="001D20EE" w:rsidRDefault="003D77A2">
            <w:pPr>
              <w:pStyle w:val="Compact"/>
            </w:pPr>
            <w:r>
              <w:t>Simple electrolysis</w:t>
            </w:r>
          </w:p>
        </w:tc>
        <w:tc>
          <w:tcPr>
            <w:tcW w:w="0" w:type="auto"/>
          </w:tcPr>
          <w:p w14:paraId="4F239536" w14:textId="77777777" w:rsidR="001D20EE" w:rsidRDefault="003D77A2">
            <w:pPr>
              <w:pStyle w:val="Compact"/>
            </w:pPr>
            <w:r>
              <w:t>Output</w:t>
            </w:r>
          </w:p>
        </w:tc>
        <w:tc>
          <w:tcPr>
            <w:tcW w:w="0" w:type="auto"/>
          </w:tcPr>
          <w:p w14:paraId="232025A4" w14:textId="77777777" w:rsidR="001D20EE" w:rsidRDefault="003D77A2">
            <w:pPr>
              <w:pStyle w:val="Compact"/>
            </w:pPr>
            <w:r>
              <w:t>Hydrogen</w:t>
            </w:r>
          </w:p>
        </w:tc>
        <w:tc>
          <w:tcPr>
            <w:tcW w:w="0" w:type="auto"/>
          </w:tcPr>
          <w:p w14:paraId="2350C312" w14:textId="77777777" w:rsidR="001D20EE" w:rsidRDefault="003D77A2">
            <w:pPr>
              <w:pStyle w:val="Compact"/>
              <w:jc w:val="right"/>
            </w:pPr>
            <w:r>
              <w:t>1</w:t>
            </w:r>
          </w:p>
        </w:tc>
        <w:tc>
          <w:tcPr>
            <w:tcW w:w="0" w:type="auto"/>
          </w:tcPr>
          <w:p w14:paraId="6C584FBF" w14:textId="77777777" w:rsidR="001D20EE" w:rsidRDefault="003D77A2">
            <w:pPr>
              <w:pStyle w:val="Compact"/>
            </w:pPr>
            <w:r>
              <w:t>Hydrogen</w:t>
            </w:r>
          </w:p>
        </w:tc>
        <w:tc>
          <w:tcPr>
            <w:tcW w:w="0" w:type="auto"/>
          </w:tcPr>
          <w:p w14:paraId="12F833CC" w14:textId="77777777" w:rsidR="001D20EE" w:rsidRDefault="001D20EE"/>
        </w:tc>
      </w:tr>
      <w:tr w:rsidR="001D20EE" w14:paraId="44402E8E" w14:textId="77777777">
        <w:tc>
          <w:tcPr>
            <w:tcW w:w="0" w:type="auto"/>
          </w:tcPr>
          <w:p w14:paraId="1663DF5F" w14:textId="77777777" w:rsidR="001D20EE" w:rsidRDefault="003D77A2">
            <w:pPr>
              <w:pStyle w:val="Compact"/>
            </w:pPr>
            <w:r>
              <w:t>Simple electrolysis</w:t>
            </w:r>
          </w:p>
        </w:tc>
        <w:tc>
          <w:tcPr>
            <w:tcW w:w="0" w:type="auto"/>
          </w:tcPr>
          <w:p w14:paraId="107D0D37" w14:textId="77777777" w:rsidR="001D20EE" w:rsidRDefault="003D77A2">
            <w:pPr>
              <w:pStyle w:val="Compact"/>
            </w:pPr>
            <w:r>
              <w:t>Metric</w:t>
            </w:r>
          </w:p>
        </w:tc>
        <w:tc>
          <w:tcPr>
            <w:tcW w:w="0" w:type="auto"/>
          </w:tcPr>
          <w:p w14:paraId="2870B852" w14:textId="77777777" w:rsidR="001D20EE" w:rsidRDefault="003D77A2">
            <w:pPr>
              <w:pStyle w:val="Compact"/>
            </w:pPr>
            <w:r>
              <w:t>Jobs</w:t>
            </w:r>
          </w:p>
        </w:tc>
        <w:tc>
          <w:tcPr>
            <w:tcW w:w="0" w:type="auto"/>
          </w:tcPr>
          <w:p w14:paraId="075BE441" w14:textId="77777777" w:rsidR="001D20EE" w:rsidRDefault="003D77A2">
            <w:pPr>
              <w:pStyle w:val="Compact"/>
              <w:jc w:val="right"/>
            </w:pPr>
            <w:r>
              <w:t>0</w:t>
            </w:r>
          </w:p>
        </w:tc>
        <w:tc>
          <w:tcPr>
            <w:tcW w:w="0" w:type="auto"/>
          </w:tcPr>
          <w:p w14:paraId="6B504982" w14:textId="77777777" w:rsidR="001D20EE" w:rsidRDefault="003D77A2">
            <w:pPr>
              <w:pStyle w:val="Compact"/>
            </w:pPr>
            <w:r>
              <w:t>Jobs</w:t>
            </w:r>
          </w:p>
        </w:tc>
        <w:tc>
          <w:tcPr>
            <w:tcW w:w="0" w:type="auto"/>
          </w:tcPr>
          <w:p w14:paraId="0220ED67" w14:textId="77777777" w:rsidR="001D20EE" w:rsidRDefault="001D20EE"/>
        </w:tc>
      </w:tr>
    </w:tbl>
    <w:p w14:paraId="6D46E8E2" w14:textId="77777777" w:rsidR="001D20EE" w:rsidRDefault="003D77A2">
      <w:pPr>
        <w:pStyle w:val="Heading3"/>
      </w:pPr>
      <w:bookmarkStart w:id="25" w:name="design-variables"/>
      <w:r>
        <w:t>Design variables</w:t>
      </w:r>
      <w:bookmarkEnd w:id="25"/>
    </w:p>
    <w:p w14:paraId="54611B23" w14:textId="77777777" w:rsidR="001D20EE" w:rsidRDefault="003D77A2">
      <w:pPr>
        <w:pStyle w:val="FirstParagraph"/>
      </w:pPr>
      <w:r>
        <w:t xml:space="preserve">The </w:t>
      </w:r>
      <w:r>
        <w:rPr>
          <w:rStyle w:val="VerbatimChar"/>
        </w:rPr>
        <w:t>design</w:t>
      </w:r>
      <w:r>
        <w:t xml:space="preserve"> table specifies the values of </w:t>
      </w:r>
      <w:proofErr w:type="gramStart"/>
      <w:r>
        <w:t>all of</w:t>
      </w:r>
      <w:proofErr w:type="gramEnd"/>
      <w:r>
        <w:t xml:space="preserve"> the variables in the mathematical formulation of the design.</w:t>
      </w:r>
    </w:p>
    <w:tbl>
      <w:tblPr>
        <w:tblStyle w:val="Table"/>
        <w:tblW w:w="5000" w:type="pct"/>
        <w:tblLook w:val="07E0" w:firstRow="1" w:lastRow="1" w:firstColumn="1" w:lastColumn="1" w:noHBand="1" w:noVBand="1"/>
      </w:tblPr>
      <w:tblGrid>
        <w:gridCol w:w="1973"/>
        <w:gridCol w:w="1103"/>
        <w:gridCol w:w="1810"/>
        <w:gridCol w:w="1264"/>
        <w:gridCol w:w="963"/>
        <w:gridCol w:w="1277"/>
        <w:gridCol w:w="1186"/>
      </w:tblGrid>
      <w:tr w:rsidR="001D20EE" w14:paraId="22A14573" w14:textId="77777777">
        <w:tc>
          <w:tcPr>
            <w:tcW w:w="0" w:type="auto"/>
            <w:tcBorders>
              <w:bottom w:val="single" w:sz="0" w:space="0" w:color="auto"/>
            </w:tcBorders>
            <w:vAlign w:val="bottom"/>
          </w:tcPr>
          <w:p w14:paraId="2C5B036E" w14:textId="77777777" w:rsidR="001D20EE" w:rsidRDefault="003D77A2">
            <w:pPr>
              <w:pStyle w:val="Compact"/>
            </w:pPr>
            <w:r>
              <w:t>Technology</w:t>
            </w:r>
          </w:p>
        </w:tc>
        <w:tc>
          <w:tcPr>
            <w:tcW w:w="0" w:type="auto"/>
            <w:tcBorders>
              <w:bottom w:val="single" w:sz="0" w:space="0" w:color="auto"/>
            </w:tcBorders>
            <w:vAlign w:val="bottom"/>
          </w:tcPr>
          <w:p w14:paraId="3A9F5426" w14:textId="77777777" w:rsidR="001D20EE" w:rsidRDefault="003D77A2">
            <w:pPr>
              <w:pStyle w:val="Compact"/>
            </w:pPr>
            <w:r>
              <w:t>Scenario</w:t>
            </w:r>
          </w:p>
        </w:tc>
        <w:tc>
          <w:tcPr>
            <w:tcW w:w="0" w:type="auto"/>
            <w:tcBorders>
              <w:bottom w:val="single" w:sz="0" w:space="0" w:color="auto"/>
            </w:tcBorders>
            <w:vAlign w:val="bottom"/>
          </w:tcPr>
          <w:p w14:paraId="0D6C10B2" w14:textId="77777777" w:rsidR="001D20EE" w:rsidRDefault="003D77A2">
            <w:pPr>
              <w:pStyle w:val="Compact"/>
            </w:pPr>
            <w:r>
              <w:t>Variable</w:t>
            </w:r>
          </w:p>
        </w:tc>
        <w:tc>
          <w:tcPr>
            <w:tcW w:w="0" w:type="auto"/>
            <w:tcBorders>
              <w:bottom w:val="single" w:sz="0" w:space="0" w:color="auto"/>
            </w:tcBorders>
            <w:vAlign w:val="bottom"/>
          </w:tcPr>
          <w:p w14:paraId="05C93CCE" w14:textId="77777777" w:rsidR="001D20EE" w:rsidRDefault="003D77A2">
            <w:pPr>
              <w:pStyle w:val="Compact"/>
            </w:pPr>
            <w:r>
              <w:t>Index</w:t>
            </w:r>
          </w:p>
        </w:tc>
        <w:tc>
          <w:tcPr>
            <w:tcW w:w="0" w:type="auto"/>
            <w:tcBorders>
              <w:bottom w:val="single" w:sz="0" w:space="0" w:color="auto"/>
            </w:tcBorders>
            <w:vAlign w:val="bottom"/>
          </w:tcPr>
          <w:p w14:paraId="142E70E6" w14:textId="77777777" w:rsidR="001D20EE" w:rsidRDefault="003D77A2">
            <w:pPr>
              <w:pStyle w:val="Compact"/>
              <w:jc w:val="right"/>
            </w:pPr>
            <w:r>
              <w:t>Value</w:t>
            </w:r>
          </w:p>
        </w:tc>
        <w:tc>
          <w:tcPr>
            <w:tcW w:w="0" w:type="auto"/>
            <w:tcBorders>
              <w:bottom w:val="single" w:sz="0" w:space="0" w:color="auto"/>
            </w:tcBorders>
            <w:vAlign w:val="bottom"/>
          </w:tcPr>
          <w:p w14:paraId="54ADD4A9" w14:textId="77777777" w:rsidR="001D20EE" w:rsidRDefault="003D77A2">
            <w:pPr>
              <w:pStyle w:val="Compact"/>
            </w:pPr>
            <w:r>
              <w:t>Units</w:t>
            </w:r>
          </w:p>
        </w:tc>
        <w:tc>
          <w:tcPr>
            <w:tcW w:w="0" w:type="auto"/>
            <w:tcBorders>
              <w:bottom w:val="single" w:sz="0" w:space="0" w:color="auto"/>
            </w:tcBorders>
            <w:vAlign w:val="bottom"/>
          </w:tcPr>
          <w:p w14:paraId="2BC43E93" w14:textId="77777777" w:rsidR="001D20EE" w:rsidRDefault="003D77A2">
            <w:pPr>
              <w:pStyle w:val="Compact"/>
            </w:pPr>
            <w:r>
              <w:t>Notes</w:t>
            </w:r>
          </w:p>
        </w:tc>
      </w:tr>
      <w:tr w:rsidR="001D20EE" w14:paraId="6199540F" w14:textId="77777777">
        <w:tc>
          <w:tcPr>
            <w:tcW w:w="0" w:type="auto"/>
          </w:tcPr>
          <w:p w14:paraId="1FF22186" w14:textId="77777777" w:rsidR="001D20EE" w:rsidRDefault="003D77A2">
            <w:pPr>
              <w:pStyle w:val="Compact"/>
            </w:pPr>
            <w:r>
              <w:t>Simple electrolysis</w:t>
            </w:r>
          </w:p>
        </w:tc>
        <w:tc>
          <w:tcPr>
            <w:tcW w:w="0" w:type="auto"/>
          </w:tcPr>
          <w:p w14:paraId="26FCD5DE" w14:textId="77777777" w:rsidR="001D20EE" w:rsidRDefault="003D77A2">
            <w:pPr>
              <w:pStyle w:val="Compact"/>
            </w:pPr>
            <w:r>
              <w:t>Base</w:t>
            </w:r>
          </w:p>
        </w:tc>
        <w:tc>
          <w:tcPr>
            <w:tcW w:w="0" w:type="auto"/>
          </w:tcPr>
          <w:p w14:paraId="4CA5645D" w14:textId="77777777" w:rsidR="001D20EE" w:rsidRDefault="003D77A2">
            <w:pPr>
              <w:pStyle w:val="Compact"/>
            </w:pPr>
            <w:r>
              <w:t>Input</w:t>
            </w:r>
          </w:p>
        </w:tc>
        <w:tc>
          <w:tcPr>
            <w:tcW w:w="0" w:type="auto"/>
          </w:tcPr>
          <w:p w14:paraId="00081EE7" w14:textId="77777777" w:rsidR="001D20EE" w:rsidRDefault="003D77A2">
            <w:pPr>
              <w:pStyle w:val="Compact"/>
            </w:pPr>
            <w:r>
              <w:t>Water</w:t>
            </w:r>
          </w:p>
        </w:tc>
        <w:tc>
          <w:tcPr>
            <w:tcW w:w="0" w:type="auto"/>
          </w:tcPr>
          <w:p w14:paraId="52963299" w14:textId="77777777" w:rsidR="001D20EE" w:rsidRDefault="003D77A2">
            <w:pPr>
              <w:pStyle w:val="Compact"/>
              <w:jc w:val="right"/>
            </w:pPr>
            <w:r>
              <w:t>19.04</w:t>
            </w:r>
          </w:p>
        </w:tc>
        <w:tc>
          <w:tcPr>
            <w:tcW w:w="0" w:type="auto"/>
          </w:tcPr>
          <w:p w14:paraId="671FF7A4" w14:textId="77777777" w:rsidR="001D20EE" w:rsidRDefault="003D77A2">
            <w:pPr>
              <w:pStyle w:val="Compact"/>
            </w:pPr>
            <w:r>
              <w:t>g/mole</w:t>
            </w:r>
          </w:p>
        </w:tc>
        <w:tc>
          <w:tcPr>
            <w:tcW w:w="0" w:type="auto"/>
          </w:tcPr>
          <w:p w14:paraId="506C30CF" w14:textId="77777777" w:rsidR="001D20EE" w:rsidRDefault="003D77A2">
            <w:pPr>
              <w:pStyle w:val="Compac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water</m:t>
                    </m:r>
                  </m:sub>
                </m:sSub>
              </m:oMath>
            </m:oMathPara>
          </w:p>
        </w:tc>
      </w:tr>
      <w:tr w:rsidR="001D20EE" w14:paraId="4188AE93" w14:textId="77777777">
        <w:tc>
          <w:tcPr>
            <w:tcW w:w="0" w:type="auto"/>
          </w:tcPr>
          <w:p w14:paraId="523A9BA4" w14:textId="77777777" w:rsidR="001D20EE" w:rsidRDefault="003D77A2">
            <w:pPr>
              <w:pStyle w:val="Compact"/>
            </w:pPr>
            <w:r>
              <w:t>Simple electrolysis</w:t>
            </w:r>
          </w:p>
        </w:tc>
        <w:tc>
          <w:tcPr>
            <w:tcW w:w="0" w:type="auto"/>
          </w:tcPr>
          <w:p w14:paraId="2D71B467" w14:textId="77777777" w:rsidR="001D20EE" w:rsidRDefault="003D77A2">
            <w:pPr>
              <w:pStyle w:val="Compact"/>
            </w:pPr>
            <w:r>
              <w:t>Base</w:t>
            </w:r>
          </w:p>
        </w:tc>
        <w:tc>
          <w:tcPr>
            <w:tcW w:w="0" w:type="auto"/>
          </w:tcPr>
          <w:p w14:paraId="7E229461" w14:textId="77777777" w:rsidR="001D20EE" w:rsidRDefault="003D77A2">
            <w:pPr>
              <w:pStyle w:val="Compact"/>
            </w:pPr>
            <w:r>
              <w:t>Input Efficiency</w:t>
            </w:r>
          </w:p>
        </w:tc>
        <w:tc>
          <w:tcPr>
            <w:tcW w:w="0" w:type="auto"/>
          </w:tcPr>
          <w:p w14:paraId="0FA33996" w14:textId="77777777" w:rsidR="001D20EE" w:rsidRDefault="003D77A2">
            <w:pPr>
              <w:pStyle w:val="Compact"/>
            </w:pPr>
            <w:r>
              <w:t>Water</w:t>
            </w:r>
          </w:p>
        </w:tc>
        <w:tc>
          <w:tcPr>
            <w:tcW w:w="0" w:type="auto"/>
          </w:tcPr>
          <w:p w14:paraId="03E4FC26" w14:textId="77777777" w:rsidR="001D20EE" w:rsidRDefault="003D77A2">
            <w:pPr>
              <w:pStyle w:val="Compact"/>
              <w:jc w:val="right"/>
            </w:pPr>
            <w:r>
              <w:t>0.95</w:t>
            </w:r>
          </w:p>
        </w:tc>
        <w:tc>
          <w:tcPr>
            <w:tcW w:w="0" w:type="auto"/>
          </w:tcPr>
          <w:p w14:paraId="02A9EA51" w14:textId="77777777" w:rsidR="001D20EE" w:rsidRDefault="003D77A2">
            <w:pPr>
              <w:pStyle w:val="Compact"/>
            </w:pPr>
            <w:r>
              <w:t>1</w:t>
            </w:r>
          </w:p>
        </w:tc>
        <w:tc>
          <w:tcPr>
            <w:tcW w:w="0" w:type="auto"/>
          </w:tcPr>
          <w:p w14:paraId="4B8ED4DB" w14:textId="77777777" w:rsidR="001D20EE" w:rsidRDefault="003D77A2">
            <w:pPr>
              <w:pStyle w:val="Compact"/>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water</m:t>
                    </m:r>
                  </m:sub>
                </m:sSub>
              </m:oMath>
            </m:oMathPara>
          </w:p>
        </w:tc>
      </w:tr>
      <w:tr w:rsidR="001D20EE" w14:paraId="21D076F9" w14:textId="77777777">
        <w:tc>
          <w:tcPr>
            <w:tcW w:w="0" w:type="auto"/>
          </w:tcPr>
          <w:p w14:paraId="339E2627" w14:textId="77777777" w:rsidR="001D20EE" w:rsidRDefault="003D77A2">
            <w:pPr>
              <w:pStyle w:val="Compact"/>
            </w:pPr>
            <w:r>
              <w:t>Simple electrolysis</w:t>
            </w:r>
          </w:p>
        </w:tc>
        <w:tc>
          <w:tcPr>
            <w:tcW w:w="0" w:type="auto"/>
          </w:tcPr>
          <w:p w14:paraId="552A7D75" w14:textId="77777777" w:rsidR="001D20EE" w:rsidRDefault="003D77A2">
            <w:pPr>
              <w:pStyle w:val="Compact"/>
            </w:pPr>
            <w:r>
              <w:t>Base</w:t>
            </w:r>
          </w:p>
        </w:tc>
        <w:tc>
          <w:tcPr>
            <w:tcW w:w="0" w:type="auto"/>
          </w:tcPr>
          <w:p w14:paraId="5A1BE2CB" w14:textId="77777777" w:rsidR="001D20EE" w:rsidRDefault="003D77A2">
            <w:pPr>
              <w:pStyle w:val="Compact"/>
            </w:pPr>
            <w:r>
              <w:t>Input</w:t>
            </w:r>
          </w:p>
        </w:tc>
        <w:tc>
          <w:tcPr>
            <w:tcW w:w="0" w:type="auto"/>
          </w:tcPr>
          <w:p w14:paraId="7AD87829" w14:textId="77777777" w:rsidR="001D20EE" w:rsidRDefault="003D77A2">
            <w:pPr>
              <w:pStyle w:val="Compact"/>
            </w:pPr>
            <w:r>
              <w:t>Electricity</w:t>
            </w:r>
          </w:p>
        </w:tc>
        <w:tc>
          <w:tcPr>
            <w:tcW w:w="0" w:type="auto"/>
          </w:tcPr>
          <w:p w14:paraId="5D86A4BE" w14:textId="77777777" w:rsidR="001D20EE" w:rsidRDefault="003D77A2">
            <w:pPr>
              <w:pStyle w:val="Compact"/>
              <w:jc w:val="right"/>
            </w:pPr>
            <w:r>
              <w:t>279</w:t>
            </w:r>
          </w:p>
        </w:tc>
        <w:tc>
          <w:tcPr>
            <w:tcW w:w="0" w:type="auto"/>
          </w:tcPr>
          <w:p w14:paraId="116B03F0" w14:textId="77777777" w:rsidR="001D20EE" w:rsidRDefault="003D77A2">
            <w:pPr>
              <w:pStyle w:val="Compact"/>
            </w:pPr>
            <w:r>
              <w:t>kJ/mole</w:t>
            </w:r>
          </w:p>
        </w:tc>
        <w:tc>
          <w:tcPr>
            <w:tcW w:w="0" w:type="auto"/>
          </w:tcPr>
          <w:p w14:paraId="5182CBC7" w14:textId="77777777" w:rsidR="001D20EE" w:rsidRDefault="003D77A2">
            <w:pPr>
              <w:pStyle w:val="Compact"/>
            </w:pPr>
            <m:oMathPara>
              <m:oMath>
                <m:sSub>
                  <m:sSubPr>
                    <m:ctrlPr>
                      <w:rPr>
                        <w:rFonts w:ascii="Cambria Math" w:hAnsi="Cambria Math"/>
                      </w:rPr>
                    </m:ctrlPr>
                  </m:sSubPr>
                  <m:e>
                    <m:r>
                      <w:rPr>
                        <w:rFonts w:ascii="Cambria Math" w:hAnsi="Cambria Math"/>
                      </w:rPr>
                      <m:t>I</m:t>
                    </m:r>
                  </m:e>
                  <m:sub>
                    <m:r>
                      <m:rPr>
                        <m:sty m:val="p"/>
                      </m:rPr>
                      <w:rPr>
                        <w:rFonts w:ascii="Cambria Math" w:hAnsi="Cambria Math"/>
                      </w:rPr>
                      <m:t>electricity</m:t>
                    </m:r>
                  </m:sub>
                </m:sSub>
              </m:oMath>
            </m:oMathPara>
          </w:p>
        </w:tc>
      </w:tr>
      <w:tr w:rsidR="001D20EE" w14:paraId="72AAA8DC" w14:textId="77777777">
        <w:tc>
          <w:tcPr>
            <w:tcW w:w="0" w:type="auto"/>
          </w:tcPr>
          <w:p w14:paraId="5570F497" w14:textId="77777777" w:rsidR="001D20EE" w:rsidRDefault="003D77A2">
            <w:pPr>
              <w:pStyle w:val="Compact"/>
            </w:pPr>
            <w:r>
              <w:t>Simple electrolysis</w:t>
            </w:r>
          </w:p>
        </w:tc>
        <w:tc>
          <w:tcPr>
            <w:tcW w:w="0" w:type="auto"/>
          </w:tcPr>
          <w:p w14:paraId="69641F4B" w14:textId="77777777" w:rsidR="001D20EE" w:rsidRDefault="003D77A2">
            <w:pPr>
              <w:pStyle w:val="Compact"/>
            </w:pPr>
            <w:r>
              <w:t>Base</w:t>
            </w:r>
          </w:p>
        </w:tc>
        <w:tc>
          <w:tcPr>
            <w:tcW w:w="0" w:type="auto"/>
          </w:tcPr>
          <w:p w14:paraId="4111634D" w14:textId="77777777" w:rsidR="001D20EE" w:rsidRDefault="003D77A2">
            <w:pPr>
              <w:pStyle w:val="Compact"/>
            </w:pPr>
            <w:r>
              <w:t>Input Efficiency</w:t>
            </w:r>
          </w:p>
        </w:tc>
        <w:tc>
          <w:tcPr>
            <w:tcW w:w="0" w:type="auto"/>
          </w:tcPr>
          <w:p w14:paraId="531B5FC2" w14:textId="77777777" w:rsidR="001D20EE" w:rsidRDefault="003D77A2">
            <w:pPr>
              <w:pStyle w:val="Compact"/>
            </w:pPr>
            <w:r>
              <w:t>Electricity</w:t>
            </w:r>
          </w:p>
        </w:tc>
        <w:tc>
          <w:tcPr>
            <w:tcW w:w="0" w:type="auto"/>
          </w:tcPr>
          <w:p w14:paraId="5C3566B3" w14:textId="77777777" w:rsidR="001D20EE" w:rsidRDefault="003D77A2">
            <w:pPr>
              <w:pStyle w:val="Compact"/>
              <w:jc w:val="right"/>
            </w:pPr>
            <w:r>
              <w:t>0.85</w:t>
            </w:r>
          </w:p>
        </w:tc>
        <w:tc>
          <w:tcPr>
            <w:tcW w:w="0" w:type="auto"/>
          </w:tcPr>
          <w:p w14:paraId="07B1B6F9" w14:textId="77777777" w:rsidR="001D20EE" w:rsidRDefault="003D77A2">
            <w:pPr>
              <w:pStyle w:val="Compact"/>
            </w:pPr>
            <w:r>
              <w:t>1</w:t>
            </w:r>
          </w:p>
        </w:tc>
        <w:tc>
          <w:tcPr>
            <w:tcW w:w="0" w:type="auto"/>
          </w:tcPr>
          <w:p w14:paraId="47C52F0C" w14:textId="77777777" w:rsidR="001D20EE" w:rsidRDefault="003D77A2">
            <w:pPr>
              <w:pStyle w:val="Compact"/>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electricity</m:t>
                    </m:r>
                  </m:sub>
                </m:sSub>
              </m:oMath>
            </m:oMathPara>
          </w:p>
        </w:tc>
      </w:tr>
      <w:tr w:rsidR="001D20EE" w14:paraId="684B9592" w14:textId="77777777">
        <w:tc>
          <w:tcPr>
            <w:tcW w:w="0" w:type="auto"/>
          </w:tcPr>
          <w:p w14:paraId="181D0765" w14:textId="77777777" w:rsidR="001D20EE" w:rsidRDefault="003D77A2">
            <w:pPr>
              <w:pStyle w:val="Compact"/>
            </w:pPr>
            <w:r>
              <w:t>Simple electrolysis</w:t>
            </w:r>
          </w:p>
        </w:tc>
        <w:tc>
          <w:tcPr>
            <w:tcW w:w="0" w:type="auto"/>
          </w:tcPr>
          <w:p w14:paraId="2CB170C1" w14:textId="77777777" w:rsidR="001D20EE" w:rsidRDefault="003D77A2">
            <w:pPr>
              <w:pStyle w:val="Compact"/>
            </w:pPr>
            <w:r>
              <w:t>Base</w:t>
            </w:r>
          </w:p>
        </w:tc>
        <w:tc>
          <w:tcPr>
            <w:tcW w:w="0" w:type="auto"/>
          </w:tcPr>
          <w:p w14:paraId="2E3F6565" w14:textId="77777777" w:rsidR="001D20EE" w:rsidRDefault="003D77A2">
            <w:pPr>
              <w:pStyle w:val="Compact"/>
            </w:pPr>
            <w:r>
              <w:t>Output Efficiency</w:t>
            </w:r>
          </w:p>
        </w:tc>
        <w:tc>
          <w:tcPr>
            <w:tcW w:w="0" w:type="auto"/>
          </w:tcPr>
          <w:p w14:paraId="51219FE5" w14:textId="77777777" w:rsidR="001D20EE" w:rsidRDefault="003D77A2">
            <w:pPr>
              <w:pStyle w:val="Compact"/>
            </w:pPr>
            <w:r>
              <w:t>Oxygen</w:t>
            </w:r>
          </w:p>
        </w:tc>
        <w:tc>
          <w:tcPr>
            <w:tcW w:w="0" w:type="auto"/>
          </w:tcPr>
          <w:p w14:paraId="11FFE39E" w14:textId="77777777" w:rsidR="001D20EE" w:rsidRDefault="003D77A2">
            <w:pPr>
              <w:pStyle w:val="Compact"/>
              <w:jc w:val="right"/>
            </w:pPr>
            <w:r>
              <w:t>0.90</w:t>
            </w:r>
          </w:p>
        </w:tc>
        <w:tc>
          <w:tcPr>
            <w:tcW w:w="0" w:type="auto"/>
          </w:tcPr>
          <w:p w14:paraId="20CBEC8E" w14:textId="77777777" w:rsidR="001D20EE" w:rsidRDefault="003D77A2">
            <w:pPr>
              <w:pStyle w:val="Compact"/>
            </w:pPr>
            <w:r>
              <w:t>1</w:t>
            </w:r>
          </w:p>
        </w:tc>
        <w:tc>
          <w:tcPr>
            <w:tcW w:w="0" w:type="auto"/>
          </w:tcPr>
          <w:p w14:paraId="4A3EDA5A" w14:textId="77777777" w:rsidR="001D20EE" w:rsidRDefault="003D77A2">
            <w:pPr>
              <w:pStyle w:val="Compact"/>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oxygen</m:t>
                    </m:r>
                  </m:sub>
                </m:sSub>
              </m:oMath>
            </m:oMathPara>
          </w:p>
        </w:tc>
      </w:tr>
      <w:tr w:rsidR="001D20EE" w14:paraId="6BC61A24" w14:textId="77777777">
        <w:tc>
          <w:tcPr>
            <w:tcW w:w="0" w:type="auto"/>
          </w:tcPr>
          <w:p w14:paraId="36B5EAF1" w14:textId="77777777" w:rsidR="001D20EE" w:rsidRDefault="003D77A2">
            <w:pPr>
              <w:pStyle w:val="Compact"/>
            </w:pPr>
            <w:r>
              <w:t>Simple electrolysis</w:t>
            </w:r>
          </w:p>
        </w:tc>
        <w:tc>
          <w:tcPr>
            <w:tcW w:w="0" w:type="auto"/>
          </w:tcPr>
          <w:p w14:paraId="7C02DE6A" w14:textId="77777777" w:rsidR="001D20EE" w:rsidRDefault="003D77A2">
            <w:pPr>
              <w:pStyle w:val="Compact"/>
            </w:pPr>
            <w:r>
              <w:t>Base</w:t>
            </w:r>
          </w:p>
        </w:tc>
        <w:tc>
          <w:tcPr>
            <w:tcW w:w="0" w:type="auto"/>
          </w:tcPr>
          <w:p w14:paraId="151B718F" w14:textId="77777777" w:rsidR="001D20EE" w:rsidRDefault="003D77A2">
            <w:pPr>
              <w:pStyle w:val="Compact"/>
            </w:pPr>
            <w:r>
              <w:t>Output Efficiency</w:t>
            </w:r>
          </w:p>
        </w:tc>
        <w:tc>
          <w:tcPr>
            <w:tcW w:w="0" w:type="auto"/>
          </w:tcPr>
          <w:p w14:paraId="58E047E6" w14:textId="77777777" w:rsidR="001D20EE" w:rsidRDefault="003D77A2">
            <w:pPr>
              <w:pStyle w:val="Compact"/>
            </w:pPr>
            <w:r>
              <w:t>Hydrogen</w:t>
            </w:r>
          </w:p>
        </w:tc>
        <w:tc>
          <w:tcPr>
            <w:tcW w:w="0" w:type="auto"/>
          </w:tcPr>
          <w:p w14:paraId="2F33314D" w14:textId="77777777" w:rsidR="001D20EE" w:rsidRDefault="003D77A2">
            <w:pPr>
              <w:pStyle w:val="Compact"/>
              <w:jc w:val="right"/>
            </w:pPr>
            <w:r>
              <w:t>0.90</w:t>
            </w:r>
          </w:p>
        </w:tc>
        <w:tc>
          <w:tcPr>
            <w:tcW w:w="0" w:type="auto"/>
          </w:tcPr>
          <w:p w14:paraId="59F71C48" w14:textId="77777777" w:rsidR="001D20EE" w:rsidRDefault="003D77A2">
            <w:pPr>
              <w:pStyle w:val="Compact"/>
            </w:pPr>
            <w:r>
              <w:t>1</w:t>
            </w:r>
          </w:p>
        </w:tc>
        <w:tc>
          <w:tcPr>
            <w:tcW w:w="0" w:type="auto"/>
          </w:tcPr>
          <w:p w14:paraId="7804D0AB" w14:textId="77777777" w:rsidR="001D20EE" w:rsidRDefault="003D77A2">
            <w:pPr>
              <w:pStyle w:val="Compact"/>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hydrogen</m:t>
                    </m:r>
                  </m:sub>
                </m:sSub>
              </m:oMath>
            </m:oMathPara>
          </w:p>
        </w:tc>
      </w:tr>
      <w:tr w:rsidR="001D20EE" w14:paraId="704F7826" w14:textId="77777777">
        <w:tc>
          <w:tcPr>
            <w:tcW w:w="0" w:type="auto"/>
          </w:tcPr>
          <w:p w14:paraId="29E5D82E" w14:textId="77777777" w:rsidR="001D20EE" w:rsidRDefault="003D77A2">
            <w:pPr>
              <w:pStyle w:val="Compact"/>
            </w:pPr>
            <w:r>
              <w:t>Simple electrolysis</w:t>
            </w:r>
          </w:p>
        </w:tc>
        <w:tc>
          <w:tcPr>
            <w:tcW w:w="0" w:type="auto"/>
          </w:tcPr>
          <w:p w14:paraId="71A33559" w14:textId="77777777" w:rsidR="001D20EE" w:rsidRDefault="003D77A2">
            <w:pPr>
              <w:pStyle w:val="Compact"/>
            </w:pPr>
            <w:r>
              <w:t>Base</w:t>
            </w:r>
          </w:p>
        </w:tc>
        <w:tc>
          <w:tcPr>
            <w:tcW w:w="0" w:type="auto"/>
          </w:tcPr>
          <w:p w14:paraId="1D4292F7" w14:textId="77777777" w:rsidR="001D20EE" w:rsidRDefault="003D77A2">
            <w:pPr>
              <w:pStyle w:val="Compact"/>
            </w:pPr>
            <w:r>
              <w:t>Capital cost</w:t>
            </w:r>
          </w:p>
        </w:tc>
        <w:tc>
          <w:tcPr>
            <w:tcW w:w="0" w:type="auto"/>
          </w:tcPr>
          <w:p w14:paraId="1E0CDC7C" w14:textId="77777777" w:rsidR="001D20EE" w:rsidRDefault="003D77A2">
            <w:pPr>
              <w:pStyle w:val="Compact"/>
            </w:pPr>
            <w:r>
              <w:t>Catalyst</w:t>
            </w:r>
          </w:p>
        </w:tc>
        <w:tc>
          <w:tcPr>
            <w:tcW w:w="0" w:type="auto"/>
          </w:tcPr>
          <w:p w14:paraId="6E7330D9" w14:textId="77777777" w:rsidR="001D20EE" w:rsidRDefault="003D77A2">
            <w:pPr>
              <w:pStyle w:val="Compact"/>
              <w:jc w:val="right"/>
            </w:pPr>
            <w:r>
              <w:t>0.63</w:t>
            </w:r>
          </w:p>
        </w:tc>
        <w:tc>
          <w:tcPr>
            <w:tcW w:w="0" w:type="auto"/>
          </w:tcPr>
          <w:p w14:paraId="5425F0B0" w14:textId="77777777" w:rsidR="001D20EE" w:rsidRDefault="003D77A2">
            <w:pPr>
              <w:pStyle w:val="Compact"/>
            </w:pPr>
            <w:r>
              <w:t>USD</w:t>
            </w:r>
          </w:p>
        </w:tc>
        <w:tc>
          <w:tcPr>
            <w:tcW w:w="0" w:type="auto"/>
          </w:tcPr>
          <w:p w14:paraId="4E8F7384" w14:textId="77777777" w:rsidR="001D20EE" w:rsidRDefault="003D77A2">
            <w:pPr>
              <w:pStyle w:val="Compact"/>
            </w:pPr>
            <m:oMathPara>
              <m:oMath>
                <m:sSub>
                  <m:sSubPr>
                    <m:ctrlPr>
                      <w:rPr>
                        <w:rFonts w:ascii="Cambria Math" w:hAnsi="Cambria Math"/>
                      </w:rPr>
                    </m:ctrlPr>
                  </m:sSubPr>
                  <m:e>
                    <m:r>
                      <w:rPr>
                        <w:rFonts w:ascii="Cambria Math" w:hAnsi="Cambria Math"/>
                      </w:rPr>
                      <m:t>C</m:t>
                    </m:r>
                  </m:e>
                  <m:sub>
                    <m:r>
                      <m:rPr>
                        <m:sty m:val="p"/>
                      </m:rPr>
                      <w:rPr>
                        <w:rFonts w:ascii="Cambria Math" w:hAnsi="Cambria Math"/>
                      </w:rPr>
                      <m:t>catalyst</m:t>
                    </m:r>
                  </m:sub>
                </m:sSub>
              </m:oMath>
            </m:oMathPara>
          </w:p>
        </w:tc>
      </w:tr>
      <w:tr w:rsidR="001D20EE" w14:paraId="1172B8F4" w14:textId="77777777">
        <w:tc>
          <w:tcPr>
            <w:tcW w:w="0" w:type="auto"/>
          </w:tcPr>
          <w:p w14:paraId="33C14AE8" w14:textId="77777777" w:rsidR="001D20EE" w:rsidRDefault="003D77A2">
            <w:pPr>
              <w:pStyle w:val="Compact"/>
            </w:pPr>
            <w:r>
              <w:t>Simple electrolysis</w:t>
            </w:r>
          </w:p>
        </w:tc>
        <w:tc>
          <w:tcPr>
            <w:tcW w:w="0" w:type="auto"/>
          </w:tcPr>
          <w:p w14:paraId="19637EED" w14:textId="77777777" w:rsidR="001D20EE" w:rsidRDefault="003D77A2">
            <w:pPr>
              <w:pStyle w:val="Compact"/>
            </w:pPr>
            <w:r>
              <w:t>Base</w:t>
            </w:r>
          </w:p>
        </w:tc>
        <w:tc>
          <w:tcPr>
            <w:tcW w:w="0" w:type="auto"/>
          </w:tcPr>
          <w:p w14:paraId="1908F901" w14:textId="77777777" w:rsidR="001D20EE" w:rsidRDefault="003D77A2">
            <w:pPr>
              <w:pStyle w:val="Compact"/>
            </w:pPr>
            <w:r>
              <w:t>Lifetime</w:t>
            </w:r>
          </w:p>
        </w:tc>
        <w:tc>
          <w:tcPr>
            <w:tcW w:w="0" w:type="auto"/>
          </w:tcPr>
          <w:p w14:paraId="084569F7" w14:textId="77777777" w:rsidR="001D20EE" w:rsidRDefault="003D77A2">
            <w:pPr>
              <w:pStyle w:val="Compact"/>
            </w:pPr>
            <w:r>
              <w:t>Catalyst</w:t>
            </w:r>
          </w:p>
        </w:tc>
        <w:tc>
          <w:tcPr>
            <w:tcW w:w="0" w:type="auto"/>
          </w:tcPr>
          <w:p w14:paraId="69FEF0F6" w14:textId="77777777" w:rsidR="001D20EE" w:rsidRDefault="003D77A2">
            <w:pPr>
              <w:pStyle w:val="Compact"/>
              <w:jc w:val="right"/>
            </w:pPr>
            <w:r>
              <w:t>3</w:t>
            </w:r>
          </w:p>
        </w:tc>
        <w:tc>
          <w:tcPr>
            <w:tcW w:w="0" w:type="auto"/>
          </w:tcPr>
          <w:p w14:paraId="746EEB19" w14:textId="77777777" w:rsidR="001D20EE" w:rsidRDefault="003D77A2">
            <w:pPr>
              <w:pStyle w:val="Compact"/>
            </w:pPr>
            <w:r>
              <w:t>yr</w:t>
            </w:r>
          </w:p>
        </w:tc>
        <w:tc>
          <w:tcPr>
            <w:tcW w:w="0" w:type="auto"/>
          </w:tcPr>
          <w:p w14:paraId="5E3E2733" w14:textId="77777777" w:rsidR="001D20EE" w:rsidRDefault="003D77A2">
            <w:pPr>
              <w:pStyle w:val="Compact"/>
            </w:pPr>
            <m:oMathPara>
              <m:oMath>
                <m:sSub>
                  <m:sSubPr>
                    <m:ctrlPr>
                      <w:rPr>
                        <w:rFonts w:ascii="Cambria Math" w:hAnsi="Cambria Math"/>
                      </w:rPr>
                    </m:ctrlPr>
                  </m:sSubPr>
                  <m:e>
                    <m:r>
                      <w:rPr>
                        <w:rFonts w:ascii="Cambria Math" w:hAnsi="Cambria Math"/>
                      </w:rPr>
                      <m:t>τ</m:t>
                    </m:r>
                  </m:e>
                  <m:sub>
                    <m:r>
                      <m:rPr>
                        <m:sty m:val="p"/>
                      </m:rPr>
                      <w:rPr>
                        <w:rFonts w:ascii="Cambria Math" w:hAnsi="Cambria Math"/>
                      </w:rPr>
                      <m:t>catalyst</m:t>
                    </m:r>
                  </m:sub>
                </m:sSub>
              </m:oMath>
            </m:oMathPara>
          </w:p>
        </w:tc>
      </w:tr>
      <w:tr w:rsidR="001D20EE" w14:paraId="078AB8F9" w14:textId="77777777">
        <w:tc>
          <w:tcPr>
            <w:tcW w:w="0" w:type="auto"/>
          </w:tcPr>
          <w:p w14:paraId="792E31EB" w14:textId="77777777" w:rsidR="001D20EE" w:rsidRDefault="003D77A2">
            <w:pPr>
              <w:pStyle w:val="Compact"/>
            </w:pPr>
            <w:r>
              <w:t>Simple electrolysis</w:t>
            </w:r>
          </w:p>
        </w:tc>
        <w:tc>
          <w:tcPr>
            <w:tcW w:w="0" w:type="auto"/>
          </w:tcPr>
          <w:p w14:paraId="7C3DF6EF" w14:textId="77777777" w:rsidR="001D20EE" w:rsidRDefault="003D77A2">
            <w:pPr>
              <w:pStyle w:val="Compact"/>
            </w:pPr>
            <w:r>
              <w:t>Base</w:t>
            </w:r>
          </w:p>
        </w:tc>
        <w:tc>
          <w:tcPr>
            <w:tcW w:w="0" w:type="auto"/>
          </w:tcPr>
          <w:p w14:paraId="703724AF" w14:textId="77777777" w:rsidR="001D20EE" w:rsidRDefault="003D77A2">
            <w:pPr>
              <w:pStyle w:val="Compact"/>
            </w:pPr>
            <w:r>
              <w:t>Fixed cost</w:t>
            </w:r>
          </w:p>
        </w:tc>
        <w:tc>
          <w:tcPr>
            <w:tcW w:w="0" w:type="auto"/>
          </w:tcPr>
          <w:p w14:paraId="0E874324" w14:textId="77777777" w:rsidR="001D20EE" w:rsidRDefault="003D77A2">
            <w:pPr>
              <w:pStyle w:val="Compact"/>
            </w:pPr>
            <w:r>
              <w:t>Rent</w:t>
            </w:r>
          </w:p>
        </w:tc>
        <w:tc>
          <w:tcPr>
            <w:tcW w:w="0" w:type="auto"/>
          </w:tcPr>
          <w:p w14:paraId="76276F67" w14:textId="77777777" w:rsidR="001D20EE" w:rsidRDefault="003D77A2">
            <w:pPr>
              <w:pStyle w:val="Compact"/>
              <w:jc w:val="right"/>
            </w:pPr>
            <w:r>
              <w:t>1000</w:t>
            </w:r>
          </w:p>
        </w:tc>
        <w:tc>
          <w:tcPr>
            <w:tcW w:w="0" w:type="auto"/>
          </w:tcPr>
          <w:p w14:paraId="61E9AC84" w14:textId="77777777" w:rsidR="001D20EE" w:rsidRDefault="003D77A2">
            <w:pPr>
              <w:pStyle w:val="Compact"/>
            </w:pPr>
            <w:r>
              <w:t>USD/yr</w:t>
            </w:r>
          </w:p>
        </w:tc>
        <w:tc>
          <w:tcPr>
            <w:tcW w:w="0" w:type="auto"/>
          </w:tcPr>
          <w:p w14:paraId="5C8C2595" w14:textId="77777777" w:rsidR="001D20EE" w:rsidRDefault="003D77A2">
            <w:pPr>
              <w:pStyle w:val="Compact"/>
            </w:pPr>
            <m:oMathPara>
              <m:oMath>
                <m:sSub>
                  <m:sSubPr>
                    <m:ctrlPr>
                      <w:rPr>
                        <w:rFonts w:ascii="Cambria Math" w:hAnsi="Cambria Math"/>
                      </w:rPr>
                    </m:ctrlPr>
                  </m:sSubPr>
                  <m:e>
                    <m:r>
                      <w:rPr>
                        <w:rFonts w:ascii="Cambria Math" w:hAnsi="Cambria Math"/>
                      </w:rPr>
                      <m:t>F</m:t>
                    </m:r>
                  </m:e>
                  <m:sub>
                    <m:r>
                      <m:rPr>
                        <m:sty m:val="p"/>
                      </m:rPr>
                      <w:rPr>
                        <w:rFonts w:ascii="Cambria Math" w:hAnsi="Cambria Math"/>
                      </w:rPr>
                      <m:t>rent</m:t>
                    </m:r>
                  </m:sub>
                </m:sSub>
              </m:oMath>
            </m:oMathPara>
          </w:p>
        </w:tc>
      </w:tr>
      <w:tr w:rsidR="001D20EE" w14:paraId="747D7A3D" w14:textId="77777777">
        <w:tc>
          <w:tcPr>
            <w:tcW w:w="0" w:type="auto"/>
          </w:tcPr>
          <w:p w14:paraId="6FE6D4E3" w14:textId="77777777" w:rsidR="001D20EE" w:rsidRDefault="003D77A2">
            <w:pPr>
              <w:pStyle w:val="Compact"/>
            </w:pPr>
            <w:r>
              <w:lastRenderedPageBreak/>
              <w:t>Simple electrolysis</w:t>
            </w:r>
          </w:p>
        </w:tc>
        <w:tc>
          <w:tcPr>
            <w:tcW w:w="0" w:type="auto"/>
          </w:tcPr>
          <w:p w14:paraId="0581FDA8" w14:textId="77777777" w:rsidR="001D20EE" w:rsidRDefault="003D77A2">
            <w:pPr>
              <w:pStyle w:val="Compact"/>
            </w:pPr>
            <w:r>
              <w:t>Base</w:t>
            </w:r>
          </w:p>
        </w:tc>
        <w:tc>
          <w:tcPr>
            <w:tcW w:w="0" w:type="auto"/>
          </w:tcPr>
          <w:p w14:paraId="66ECCCCD" w14:textId="77777777" w:rsidR="001D20EE" w:rsidRDefault="003D77A2">
            <w:pPr>
              <w:pStyle w:val="Compact"/>
            </w:pPr>
            <w:r>
              <w:t>Scale</w:t>
            </w:r>
          </w:p>
        </w:tc>
        <w:tc>
          <w:tcPr>
            <w:tcW w:w="0" w:type="auto"/>
          </w:tcPr>
          <w:p w14:paraId="2579CC36" w14:textId="77777777" w:rsidR="001D20EE" w:rsidRDefault="001D20EE"/>
        </w:tc>
        <w:tc>
          <w:tcPr>
            <w:tcW w:w="0" w:type="auto"/>
          </w:tcPr>
          <w:p w14:paraId="4C9BF122" w14:textId="77777777" w:rsidR="001D20EE" w:rsidRDefault="003D77A2">
            <w:pPr>
              <w:pStyle w:val="Compact"/>
              <w:jc w:val="right"/>
            </w:pPr>
            <w:r>
              <w:t>6650</w:t>
            </w:r>
          </w:p>
        </w:tc>
        <w:tc>
          <w:tcPr>
            <w:tcW w:w="0" w:type="auto"/>
          </w:tcPr>
          <w:p w14:paraId="157E8410" w14:textId="77777777" w:rsidR="001D20EE" w:rsidRDefault="003D77A2">
            <w:pPr>
              <w:pStyle w:val="Compact"/>
            </w:pPr>
            <w:r>
              <w:t>mole/yr</w:t>
            </w:r>
          </w:p>
        </w:tc>
        <w:tc>
          <w:tcPr>
            <w:tcW w:w="0" w:type="auto"/>
          </w:tcPr>
          <w:p w14:paraId="319D2411" w14:textId="77777777" w:rsidR="001D20EE" w:rsidRDefault="003D77A2">
            <w:pPr>
              <w:pStyle w:val="Compact"/>
            </w:pPr>
            <m:oMathPara>
              <m:oMath>
                <m:r>
                  <w:rPr>
                    <w:rFonts w:ascii="Cambria Math" w:hAnsi="Cambria Math"/>
                  </w:rPr>
                  <m:t>S</m:t>
                </m:r>
              </m:oMath>
            </m:oMathPara>
          </w:p>
        </w:tc>
      </w:tr>
      <w:tr w:rsidR="001D20EE" w14:paraId="3EC3A2B1" w14:textId="77777777">
        <w:tc>
          <w:tcPr>
            <w:tcW w:w="0" w:type="auto"/>
          </w:tcPr>
          <w:p w14:paraId="0CC75CBE" w14:textId="77777777" w:rsidR="001D20EE" w:rsidRDefault="003D77A2">
            <w:pPr>
              <w:pStyle w:val="Compact"/>
            </w:pPr>
            <w:r>
              <w:t>Simple electrolysis</w:t>
            </w:r>
          </w:p>
        </w:tc>
        <w:tc>
          <w:tcPr>
            <w:tcW w:w="0" w:type="auto"/>
          </w:tcPr>
          <w:p w14:paraId="573D8BC3" w14:textId="77777777" w:rsidR="001D20EE" w:rsidRDefault="003D77A2">
            <w:pPr>
              <w:pStyle w:val="Compact"/>
            </w:pPr>
            <w:r>
              <w:t>Base</w:t>
            </w:r>
          </w:p>
        </w:tc>
        <w:tc>
          <w:tcPr>
            <w:tcW w:w="0" w:type="auto"/>
          </w:tcPr>
          <w:p w14:paraId="6F278E28" w14:textId="77777777" w:rsidR="001D20EE" w:rsidRDefault="003D77A2">
            <w:pPr>
              <w:pStyle w:val="Compact"/>
            </w:pPr>
            <w:r>
              <w:t>Input price</w:t>
            </w:r>
          </w:p>
        </w:tc>
        <w:tc>
          <w:tcPr>
            <w:tcW w:w="0" w:type="auto"/>
          </w:tcPr>
          <w:p w14:paraId="5B8577F6" w14:textId="77777777" w:rsidR="001D20EE" w:rsidRDefault="003D77A2">
            <w:pPr>
              <w:pStyle w:val="Compact"/>
            </w:pPr>
            <w:r>
              <w:t>Water</w:t>
            </w:r>
          </w:p>
        </w:tc>
        <w:tc>
          <w:tcPr>
            <w:tcW w:w="0" w:type="auto"/>
          </w:tcPr>
          <w:p w14:paraId="2A57F3B5" w14:textId="77777777" w:rsidR="001D20EE" w:rsidRDefault="003D77A2">
            <w:pPr>
              <w:pStyle w:val="Compact"/>
              <w:jc w:val="right"/>
            </w:pPr>
            <w:r>
              <w:t>4.8e-3</w:t>
            </w:r>
          </w:p>
        </w:tc>
        <w:tc>
          <w:tcPr>
            <w:tcW w:w="0" w:type="auto"/>
          </w:tcPr>
          <w:p w14:paraId="0B2D2A58" w14:textId="77777777" w:rsidR="001D20EE" w:rsidRDefault="003D77A2">
            <w:pPr>
              <w:pStyle w:val="Compact"/>
            </w:pPr>
            <w:r>
              <w:t>USD/mole</w:t>
            </w:r>
          </w:p>
        </w:tc>
        <w:tc>
          <w:tcPr>
            <w:tcW w:w="0" w:type="auto"/>
          </w:tcPr>
          <w:p w14:paraId="5EBE1F4C" w14:textId="77777777" w:rsidR="001D20EE" w:rsidRDefault="003D77A2">
            <w:pPr>
              <w:pStyle w:val="Compac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water</m:t>
                    </m:r>
                  </m:sub>
                </m:sSub>
              </m:oMath>
            </m:oMathPara>
          </w:p>
        </w:tc>
      </w:tr>
      <w:tr w:rsidR="001D20EE" w14:paraId="73DC5E76" w14:textId="77777777">
        <w:tc>
          <w:tcPr>
            <w:tcW w:w="0" w:type="auto"/>
          </w:tcPr>
          <w:p w14:paraId="72453258" w14:textId="77777777" w:rsidR="001D20EE" w:rsidRDefault="003D77A2">
            <w:pPr>
              <w:pStyle w:val="Compact"/>
            </w:pPr>
            <w:r>
              <w:t>Simple electrolysis</w:t>
            </w:r>
          </w:p>
        </w:tc>
        <w:tc>
          <w:tcPr>
            <w:tcW w:w="0" w:type="auto"/>
          </w:tcPr>
          <w:p w14:paraId="63A95633" w14:textId="77777777" w:rsidR="001D20EE" w:rsidRDefault="003D77A2">
            <w:pPr>
              <w:pStyle w:val="Compact"/>
            </w:pPr>
            <w:r>
              <w:t>Base</w:t>
            </w:r>
          </w:p>
        </w:tc>
        <w:tc>
          <w:tcPr>
            <w:tcW w:w="0" w:type="auto"/>
          </w:tcPr>
          <w:p w14:paraId="725CC2A8" w14:textId="77777777" w:rsidR="001D20EE" w:rsidRDefault="003D77A2">
            <w:pPr>
              <w:pStyle w:val="Compact"/>
            </w:pPr>
            <w:r>
              <w:t>Input price</w:t>
            </w:r>
          </w:p>
        </w:tc>
        <w:tc>
          <w:tcPr>
            <w:tcW w:w="0" w:type="auto"/>
          </w:tcPr>
          <w:p w14:paraId="6BA4A8F4" w14:textId="77777777" w:rsidR="001D20EE" w:rsidRDefault="003D77A2">
            <w:pPr>
              <w:pStyle w:val="Compact"/>
            </w:pPr>
            <w:r>
              <w:t>Electricity</w:t>
            </w:r>
          </w:p>
        </w:tc>
        <w:tc>
          <w:tcPr>
            <w:tcW w:w="0" w:type="auto"/>
          </w:tcPr>
          <w:p w14:paraId="26F297A5" w14:textId="77777777" w:rsidR="001D20EE" w:rsidRDefault="003D77A2">
            <w:pPr>
              <w:pStyle w:val="Compact"/>
              <w:jc w:val="right"/>
            </w:pPr>
            <w:r>
              <w:t>3.33e-5</w:t>
            </w:r>
          </w:p>
        </w:tc>
        <w:tc>
          <w:tcPr>
            <w:tcW w:w="0" w:type="auto"/>
          </w:tcPr>
          <w:p w14:paraId="43B06A49" w14:textId="77777777" w:rsidR="001D20EE" w:rsidRDefault="003D77A2">
            <w:pPr>
              <w:pStyle w:val="Compact"/>
            </w:pPr>
            <w:r>
              <w:t>USD/kJ</w:t>
            </w:r>
          </w:p>
        </w:tc>
        <w:tc>
          <w:tcPr>
            <w:tcW w:w="0" w:type="auto"/>
          </w:tcPr>
          <w:p w14:paraId="61EA4816" w14:textId="77777777" w:rsidR="001D20EE" w:rsidRDefault="003D77A2">
            <w:pPr>
              <w:pStyle w:val="Compac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electricity</m:t>
                    </m:r>
                  </m:sub>
                </m:sSub>
              </m:oMath>
            </m:oMathPara>
          </w:p>
        </w:tc>
      </w:tr>
      <w:tr w:rsidR="001D20EE" w14:paraId="27DFB680" w14:textId="77777777">
        <w:tc>
          <w:tcPr>
            <w:tcW w:w="0" w:type="auto"/>
          </w:tcPr>
          <w:p w14:paraId="6820D957" w14:textId="77777777" w:rsidR="001D20EE" w:rsidRDefault="003D77A2">
            <w:pPr>
              <w:pStyle w:val="Compact"/>
            </w:pPr>
            <w:r>
              <w:t>Simple electrolysis</w:t>
            </w:r>
          </w:p>
        </w:tc>
        <w:tc>
          <w:tcPr>
            <w:tcW w:w="0" w:type="auto"/>
          </w:tcPr>
          <w:p w14:paraId="4F3EBDD7" w14:textId="77777777" w:rsidR="001D20EE" w:rsidRDefault="003D77A2">
            <w:pPr>
              <w:pStyle w:val="Compact"/>
            </w:pPr>
            <w:r>
              <w:t>Base</w:t>
            </w:r>
          </w:p>
        </w:tc>
        <w:tc>
          <w:tcPr>
            <w:tcW w:w="0" w:type="auto"/>
          </w:tcPr>
          <w:p w14:paraId="3505B5C7" w14:textId="77777777" w:rsidR="001D20EE" w:rsidRDefault="003D77A2">
            <w:pPr>
              <w:pStyle w:val="Compact"/>
            </w:pPr>
            <w:r>
              <w:t>Output price</w:t>
            </w:r>
          </w:p>
        </w:tc>
        <w:tc>
          <w:tcPr>
            <w:tcW w:w="0" w:type="auto"/>
          </w:tcPr>
          <w:p w14:paraId="371B5083" w14:textId="77777777" w:rsidR="001D20EE" w:rsidRDefault="003D77A2">
            <w:pPr>
              <w:pStyle w:val="Compact"/>
            </w:pPr>
            <w:r>
              <w:t>Oxygen</w:t>
            </w:r>
          </w:p>
        </w:tc>
        <w:tc>
          <w:tcPr>
            <w:tcW w:w="0" w:type="auto"/>
          </w:tcPr>
          <w:p w14:paraId="2DEC746D" w14:textId="77777777" w:rsidR="001D20EE" w:rsidRDefault="003D77A2">
            <w:pPr>
              <w:pStyle w:val="Compact"/>
              <w:jc w:val="right"/>
            </w:pPr>
            <w:r>
              <w:t>3.0e-3</w:t>
            </w:r>
          </w:p>
        </w:tc>
        <w:tc>
          <w:tcPr>
            <w:tcW w:w="0" w:type="auto"/>
          </w:tcPr>
          <w:p w14:paraId="633B5456" w14:textId="77777777" w:rsidR="001D20EE" w:rsidRDefault="003D77A2">
            <w:pPr>
              <w:pStyle w:val="Compact"/>
            </w:pPr>
            <w:r>
              <w:t>USD/g</w:t>
            </w:r>
          </w:p>
        </w:tc>
        <w:tc>
          <w:tcPr>
            <w:tcW w:w="0" w:type="auto"/>
          </w:tcPr>
          <w:p w14:paraId="761F3FCE" w14:textId="77777777" w:rsidR="001D20EE" w:rsidRDefault="003D77A2">
            <w:pPr>
              <w:pStyle w:val="Compac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oxygen</m:t>
                    </m:r>
                  </m:sub>
                </m:sSub>
              </m:oMath>
            </m:oMathPara>
          </w:p>
        </w:tc>
      </w:tr>
      <w:tr w:rsidR="001D20EE" w14:paraId="7F5437CA" w14:textId="77777777">
        <w:tc>
          <w:tcPr>
            <w:tcW w:w="0" w:type="auto"/>
          </w:tcPr>
          <w:p w14:paraId="4C691F4C" w14:textId="77777777" w:rsidR="001D20EE" w:rsidRDefault="003D77A2">
            <w:pPr>
              <w:pStyle w:val="Compact"/>
            </w:pPr>
            <w:r>
              <w:t>Simple electrolysis</w:t>
            </w:r>
          </w:p>
        </w:tc>
        <w:tc>
          <w:tcPr>
            <w:tcW w:w="0" w:type="auto"/>
          </w:tcPr>
          <w:p w14:paraId="77E2756E" w14:textId="77777777" w:rsidR="001D20EE" w:rsidRDefault="003D77A2">
            <w:pPr>
              <w:pStyle w:val="Compact"/>
            </w:pPr>
            <w:r>
              <w:t>Base</w:t>
            </w:r>
          </w:p>
        </w:tc>
        <w:tc>
          <w:tcPr>
            <w:tcW w:w="0" w:type="auto"/>
          </w:tcPr>
          <w:p w14:paraId="45C00076" w14:textId="77777777" w:rsidR="001D20EE" w:rsidRDefault="003D77A2">
            <w:pPr>
              <w:pStyle w:val="Compact"/>
            </w:pPr>
            <w:r>
              <w:t>Output price</w:t>
            </w:r>
          </w:p>
        </w:tc>
        <w:tc>
          <w:tcPr>
            <w:tcW w:w="0" w:type="auto"/>
          </w:tcPr>
          <w:p w14:paraId="71DE8050" w14:textId="77777777" w:rsidR="001D20EE" w:rsidRDefault="003D77A2">
            <w:pPr>
              <w:pStyle w:val="Compact"/>
            </w:pPr>
            <w:r>
              <w:t>Hydrogen</w:t>
            </w:r>
          </w:p>
        </w:tc>
        <w:tc>
          <w:tcPr>
            <w:tcW w:w="0" w:type="auto"/>
          </w:tcPr>
          <w:p w14:paraId="7FED67E8" w14:textId="77777777" w:rsidR="001D20EE" w:rsidRDefault="003D77A2">
            <w:pPr>
              <w:pStyle w:val="Compact"/>
              <w:jc w:val="right"/>
            </w:pPr>
            <w:r>
              <w:t>1.0e-2</w:t>
            </w:r>
          </w:p>
        </w:tc>
        <w:tc>
          <w:tcPr>
            <w:tcW w:w="0" w:type="auto"/>
          </w:tcPr>
          <w:p w14:paraId="51B83062" w14:textId="77777777" w:rsidR="001D20EE" w:rsidRDefault="003D77A2">
            <w:pPr>
              <w:pStyle w:val="Compact"/>
            </w:pPr>
            <w:r>
              <w:t>USD/g</w:t>
            </w:r>
          </w:p>
        </w:tc>
        <w:tc>
          <w:tcPr>
            <w:tcW w:w="0" w:type="auto"/>
          </w:tcPr>
          <w:p w14:paraId="2224F83E" w14:textId="77777777" w:rsidR="001D20EE" w:rsidRDefault="003D77A2">
            <w:pPr>
              <w:pStyle w:val="Compact"/>
            </w:pPr>
            <m:oMathPara>
              <m:oMath>
                <m:sSub>
                  <m:sSubPr>
                    <m:ctrlPr>
                      <w:rPr>
                        <w:rFonts w:ascii="Cambria Math" w:hAnsi="Cambria Math"/>
                      </w:rPr>
                    </m:ctrlPr>
                  </m:sSubPr>
                  <m:e>
                    <m:r>
                      <w:rPr>
                        <w:rFonts w:ascii="Cambria Math" w:hAnsi="Cambria Math"/>
                      </w:rPr>
                      <m:t>p</m:t>
                    </m:r>
                  </m:e>
                  <m:sub>
                    <m:r>
                      <m:rPr>
                        <m:sty m:val="p"/>
                      </m:rPr>
                      <w:rPr>
                        <w:rFonts w:ascii="Cambria Math" w:hAnsi="Cambria Math"/>
                      </w:rPr>
                      <m:t>hydrogen</m:t>
                    </m:r>
                  </m:sub>
                </m:sSub>
              </m:oMath>
            </m:oMathPara>
          </w:p>
        </w:tc>
      </w:tr>
    </w:tbl>
    <w:p w14:paraId="5CED3558" w14:textId="77777777" w:rsidR="001D20EE" w:rsidRDefault="003D77A2">
      <w:pPr>
        <w:pStyle w:val="Heading3"/>
      </w:pPr>
      <w:bookmarkStart w:id="26" w:name="metadata-for-functions"/>
      <w:r>
        <w:t>Metadata for functions</w:t>
      </w:r>
      <w:bookmarkEnd w:id="26"/>
    </w:p>
    <w:p w14:paraId="13245FA4" w14:textId="77777777" w:rsidR="001D20EE" w:rsidRDefault="003D77A2">
      <w:pPr>
        <w:pStyle w:val="FirstParagraph"/>
      </w:pPr>
      <w:r>
        <w:t xml:space="preserve">The </w:t>
      </w:r>
      <w:r>
        <w:rPr>
          <w:rStyle w:val="VerbatimChar"/>
        </w:rPr>
        <w:t>functions</w:t>
      </w:r>
      <w:r>
        <w:t xml:space="preserve"> </w:t>
      </w:r>
      <w:r>
        <w:t>table simply documents which Python module and functions to use for the technology and scenario.</w:t>
      </w:r>
    </w:p>
    <w:tbl>
      <w:tblPr>
        <w:tblStyle w:val="Table"/>
        <w:tblW w:w="0" w:type="pct"/>
        <w:tblLook w:val="07E0" w:firstRow="1" w:lastRow="1" w:firstColumn="1" w:lastColumn="1" w:noHBand="1" w:noVBand="1"/>
      </w:tblPr>
      <w:tblGrid>
        <w:gridCol w:w="2142"/>
        <w:gridCol w:w="2163"/>
        <w:gridCol w:w="1360"/>
        <w:gridCol w:w="989"/>
        <w:gridCol w:w="809"/>
      </w:tblGrid>
      <w:tr w:rsidR="001D20EE" w14:paraId="0486989C" w14:textId="77777777">
        <w:tc>
          <w:tcPr>
            <w:tcW w:w="0" w:type="auto"/>
            <w:tcBorders>
              <w:bottom w:val="single" w:sz="0" w:space="0" w:color="auto"/>
            </w:tcBorders>
            <w:vAlign w:val="bottom"/>
          </w:tcPr>
          <w:p w14:paraId="7575D4EA" w14:textId="77777777" w:rsidR="001D20EE" w:rsidRDefault="003D77A2">
            <w:pPr>
              <w:pStyle w:val="Compact"/>
            </w:pPr>
            <w:r>
              <w:t>Technology</w:t>
            </w:r>
          </w:p>
        </w:tc>
        <w:tc>
          <w:tcPr>
            <w:tcW w:w="0" w:type="auto"/>
            <w:tcBorders>
              <w:bottom w:val="single" w:sz="0" w:space="0" w:color="auto"/>
            </w:tcBorders>
            <w:vAlign w:val="bottom"/>
          </w:tcPr>
          <w:p w14:paraId="44761A01" w14:textId="77777777" w:rsidR="001D20EE" w:rsidRDefault="003D77A2">
            <w:pPr>
              <w:pStyle w:val="Compact"/>
            </w:pPr>
            <w:r>
              <w:t>Module</w:t>
            </w:r>
          </w:p>
        </w:tc>
        <w:tc>
          <w:tcPr>
            <w:tcW w:w="0" w:type="auto"/>
            <w:tcBorders>
              <w:bottom w:val="single" w:sz="0" w:space="0" w:color="auto"/>
            </w:tcBorders>
            <w:vAlign w:val="bottom"/>
          </w:tcPr>
          <w:p w14:paraId="01D08217" w14:textId="77777777" w:rsidR="001D20EE" w:rsidRDefault="003D77A2">
            <w:pPr>
              <w:pStyle w:val="Compact"/>
            </w:pPr>
            <w:r>
              <w:t>Production</w:t>
            </w:r>
          </w:p>
        </w:tc>
        <w:tc>
          <w:tcPr>
            <w:tcW w:w="0" w:type="auto"/>
            <w:tcBorders>
              <w:bottom w:val="single" w:sz="0" w:space="0" w:color="auto"/>
            </w:tcBorders>
            <w:vAlign w:val="bottom"/>
          </w:tcPr>
          <w:p w14:paraId="371B6B25" w14:textId="77777777" w:rsidR="001D20EE" w:rsidRDefault="003D77A2">
            <w:pPr>
              <w:pStyle w:val="Compact"/>
            </w:pPr>
            <w:r>
              <w:t>Metrics</w:t>
            </w:r>
          </w:p>
        </w:tc>
        <w:tc>
          <w:tcPr>
            <w:tcW w:w="0" w:type="auto"/>
            <w:tcBorders>
              <w:bottom w:val="single" w:sz="0" w:space="0" w:color="auto"/>
            </w:tcBorders>
            <w:vAlign w:val="bottom"/>
          </w:tcPr>
          <w:p w14:paraId="31EA4C87" w14:textId="77777777" w:rsidR="001D20EE" w:rsidRDefault="003D77A2">
            <w:pPr>
              <w:pStyle w:val="Compact"/>
            </w:pPr>
            <w:r>
              <w:t>Notes</w:t>
            </w:r>
          </w:p>
        </w:tc>
      </w:tr>
      <w:tr w:rsidR="001D20EE" w14:paraId="43D8BC46" w14:textId="77777777">
        <w:tc>
          <w:tcPr>
            <w:tcW w:w="0" w:type="auto"/>
          </w:tcPr>
          <w:p w14:paraId="3A9949AD" w14:textId="77777777" w:rsidR="001D20EE" w:rsidRDefault="003D77A2">
            <w:pPr>
              <w:pStyle w:val="Compact"/>
            </w:pPr>
            <w:r>
              <w:t>Simple electrolysis</w:t>
            </w:r>
          </w:p>
        </w:tc>
        <w:tc>
          <w:tcPr>
            <w:tcW w:w="0" w:type="auto"/>
          </w:tcPr>
          <w:p w14:paraId="25AC43BF" w14:textId="77777777" w:rsidR="001D20EE" w:rsidRDefault="003D77A2">
            <w:pPr>
              <w:pStyle w:val="Compact"/>
            </w:pPr>
            <w:r>
              <w:t>simple_electrolysis</w:t>
            </w:r>
          </w:p>
        </w:tc>
        <w:tc>
          <w:tcPr>
            <w:tcW w:w="0" w:type="auto"/>
          </w:tcPr>
          <w:p w14:paraId="5CAFBE51" w14:textId="77777777" w:rsidR="001D20EE" w:rsidRDefault="003D77A2">
            <w:pPr>
              <w:pStyle w:val="Compact"/>
            </w:pPr>
            <w:r>
              <w:t>production</w:t>
            </w:r>
          </w:p>
        </w:tc>
        <w:tc>
          <w:tcPr>
            <w:tcW w:w="0" w:type="auto"/>
          </w:tcPr>
          <w:p w14:paraId="5D2511A6" w14:textId="77777777" w:rsidR="001D20EE" w:rsidRDefault="003D77A2">
            <w:pPr>
              <w:pStyle w:val="Compact"/>
            </w:pPr>
            <w:r>
              <w:t>metrics</w:t>
            </w:r>
          </w:p>
        </w:tc>
        <w:tc>
          <w:tcPr>
            <w:tcW w:w="0" w:type="auto"/>
          </w:tcPr>
          <w:p w14:paraId="7223008B" w14:textId="77777777" w:rsidR="001D20EE" w:rsidRDefault="001D20EE"/>
        </w:tc>
      </w:tr>
    </w:tbl>
    <w:p w14:paraId="6CBB92EF" w14:textId="77777777" w:rsidR="001D20EE" w:rsidRDefault="003D77A2">
      <w:pPr>
        <w:pStyle w:val="Heading3"/>
      </w:pPr>
      <w:bookmarkStart w:id="27" w:name="parameters-for-functions"/>
      <w:r>
        <w:t>Parameters for functions</w:t>
      </w:r>
      <w:bookmarkEnd w:id="27"/>
    </w:p>
    <w:p w14:paraId="7300BBEE" w14:textId="77777777" w:rsidR="001D20EE" w:rsidRDefault="003D77A2">
      <w:pPr>
        <w:pStyle w:val="FirstParagraph"/>
      </w:pPr>
      <w:r>
        <w:t xml:space="preserve">The </w:t>
      </w:r>
      <w:r>
        <w:rPr>
          <w:rStyle w:val="VerbatimChar"/>
        </w:rPr>
        <w:t>parameters</w:t>
      </w:r>
      <w:r>
        <w:t xml:space="preserve"> </w:t>
      </w:r>
      <w:r>
        <w:t xml:space="preserve">table contains ad-hoc parameters specific to the </w:t>
      </w:r>
      <w:proofErr w:type="gramStart"/>
      <w:r>
        <w:t>particular production</w:t>
      </w:r>
      <w:proofErr w:type="gramEnd"/>
      <w:r>
        <w:t xml:space="preserve"> and metrics functions. The </w:t>
      </w:r>
      <w:r>
        <w:rPr>
          <w:rStyle w:val="VerbatimChar"/>
        </w:rPr>
        <w:t>Offset</w:t>
      </w:r>
      <w:r>
        <w:t xml:space="preserve"> column specifies the memory location in the argument for the production and metric functions.</w:t>
      </w:r>
    </w:p>
    <w:tbl>
      <w:tblPr>
        <w:tblStyle w:val="Table"/>
        <w:tblW w:w="0" w:type="pct"/>
        <w:tblLook w:val="07E0" w:firstRow="1" w:lastRow="1" w:firstColumn="1" w:lastColumn="1" w:noHBand="1" w:noVBand="1"/>
      </w:tblPr>
      <w:tblGrid>
        <w:gridCol w:w="2142"/>
        <w:gridCol w:w="1103"/>
        <w:gridCol w:w="2662"/>
        <w:gridCol w:w="820"/>
        <w:gridCol w:w="861"/>
        <w:gridCol w:w="1166"/>
        <w:gridCol w:w="809"/>
      </w:tblGrid>
      <w:tr w:rsidR="001D20EE" w14:paraId="3DB3E8DD" w14:textId="77777777">
        <w:tc>
          <w:tcPr>
            <w:tcW w:w="0" w:type="auto"/>
            <w:tcBorders>
              <w:bottom w:val="single" w:sz="0" w:space="0" w:color="auto"/>
            </w:tcBorders>
            <w:vAlign w:val="bottom"/>
          </w:tcPr>
          <w:p w14:paraId="7E3682E2" w14:textId="77777777" w:rsidR="001D20EE" w:rsidRDefault="003D77A2">
            <w:pPr>
              <w:pStyle w:val="Compact"/>
            </w:pPr>
            <w:r>
              <w:t>Technology</w:t>
            </w:r>
          </w:p>
        </w:tc>
        <w:tc>
          <w:tcPr>
            <w:tcW w:w="0" w:type="auto"/>
            <w:tcBorders>
              <w:bottom w:val="single" w:sz="0" w:space="0" w:color="auto"/>
            </w:tcBorders>
            <w:vAlign w:val="bottom"/>
          </w:tcPr>
          <w:p w14:paraId="0C4807D3" w14:textId="77777777" w:rsidR="001D20EE" w:rsidRDefault="003D77A2">
            <w:pPr>
              <w:pStyle w:val="Compact"/>
            </w:pPr>
            <w:r>
              <w:t>Scenario</w:t>
            </w:r>
          </w:p>
        </w:tc>
        <w:tc>
          <w:tcPr>
            <w:tcW w:w="0" w:type="auto"/>
            <w:tcBorders>
              <w:bottom w:val="single" w:sz="0" w:space="0" w:color="auto"/>
            </w:tcBorders>
            <w:vAlign w:val="bottom"/>
          </w:tcPr>
          <w:p w14:paraId="4260D689" w14:textId="77777777" w:rsidR="001D20EE" w:rsidRDefault="003D77A2">
            <w:pPr>
              <w:pStyle w:val="Compact"/>
            </w:pPr>
            <w:r>
              <w:t>Parameter</w:t>
            </w:r>
          </w:p>
        </w:tc>
        <w:tc>
          <w:tcPr>
            <w:tcW w:w="0" w:type="auto"/>
            <w:tcBorders>
              <w:bottom w:val="single" w:sz="0" w:space="0" w:color="auto"/>
            </w:tcBorders>
            <w:vAlign w:val="bottom"/>
          </w:tcPr>
          <w:p w14:paraId="1813180B" w14:textId="77777777" w:rsidR="001D20EE" w:rsidRDefault="003D77A2">
            <w:pPr>
              <w:pStyle w:val="Compact"/>
              <w:jc w:val="right"/>
            </w:pPr>
            <w:r>
              <w:t>Offset</w:t>
            </w:r>
          </w:p>
        </w:tc>
        <w:tc>
          <w:tcPr>
            <w:tcW w:w="0" w:type="auto"/>
            <w:tcBorders>
              <w:bottom w:val="single" w:sz="0" w:space="0" w:color="auto"/>
            </w:tcBorders>
            <w:vAlign w:val="bottom"/>
          </w:tcPr>
          <w:p w14:paraId="2F8E2268" w14:textId="77777777" w:rsidR="001D20EE" w:rsidRDefault="003D77A2">
            <w:pPr>
              <w:pStyle w:val="Compact"/>
              <w:jc w:val="right"/>
            </w:pPr>
            <w:r>
              <w:t>Value</w:t>
            </w:r>
          </w:p>
        </w:tc>
        <w:tc>
          <w:tcPr>
            <w:tcW w:w="0" w:type="auto"/>
            <w:tcBorders>
              <w:bottom w:val="single" w:sz="0" w:space="0" w:color="auto"/>
            </w:tcBorders>
            <w:vAlign w:val="bottom"/>
          </w:tcPr>
          <w:p w14:paraId="7ACAC366" w14:textId="77777777" w:rsidR="001D20EE" w:rsidRDefault="003D77A2">
            <w:pPr>
              <w:pStyle w:val="Compact"/>
            </w:pPr>
            <w:r>
              <w:t>Units</w:t>
            </w:r>
          </w:p>
        </w:tc>
        <w:tc>
          <w:tcPr>
            <w:tcW w:w="0" w:type="auto"/>
            <w:tcBorders>
              <w:bottom w:val="single" w:sz="0" w:space="0" w:color="auto"/>
            </w:tcBorders>
            <w:vAlign w:val="bottom"/>
          </w:tcPr>
          <w:p w14:paraId="4FB7152B" w14:textId="77777777" w:rsidR="001D20EE" w:rsidRDefault="003D77A2">
            <w:pPr>
              <w:pStyle w:val="Compact"/>
            </w:pPr>
            <w:r>
              <w:t>Notes</w:t>
            </w:r>
          </w:p>
        </w:tc>
      </w:tr>
      <w:tr w:rsidR="001D20EE" w14:paraId="55DDC81F" w14:textId="77777777">
        <w:tc>
          <w:tcPr>
            <w:tcW w:w="0" w:type="auto"/>
          </w:tcPr>
          <w:p w14:paraId="39F942BF" w14:textId="77777777" w:rsidR="001D20EE" w:rsidRDefault="003D77A2">
            <w:pPr>
              <w:pStyle w:val="Compact"/>
            </w:pPr>
            <w:r>
              <w:t>Simple electrolysis</w:t>
            </w:r>
          </w:p>
        </w:tc>
        <w:tc>
          <w:tcPr>
            <w:tcW w:w="0" w:type="auto"/>
          </w:tcPr>
          <w:p w14:paraId="2A8278C6" w14:textId="77777777" w:rsidR="001D20EE" w:rsidRDefault="003D77A2">
            <w:pPr>
              <w:pStyle w:val="Compact"/>
            </w:pPr>
            <w:r>
              <w:t>Base</w:t>
            </w:r>
          </w:p>
        </w:tc>
        <w:tc>
          <w:tcPr>
            <w:tcW w:w="0" w:type="auto"/>
          </w:tcPr>
          <w:p w14:paraId="6A60002B" w14:textId="77777777" w:rsidR="001D20EE" w:rsidRDefault="003D77A2">
            <w:pPr>
              <w:pStyle w:val="Compact"/>
            </w:pPr>
            <w:r>
              <w:t>Oxygen production</w:t>
            </w:r>
          </w:p>
        </w:tc>
        <w:tc>
          <w:tcPr>
            <w:tcW w:w="0" w:type="auto"/>
          </w:tcPr>
          <w:p w14:paraId="7FF37352" w14:textId="77777777" w:rsidR="001D20EE" w:rsidRDefault="003D77A2">
            <w:pPr>
              <w:pStyle w:val="Compact"/>
              <w:jc w:val="right"/>
            </w:pPr>
            <w:r>
              <w:t>0</w:t>
            </w:r>
          </w:p>
        </w:tc>
        <w:tc>
          <w:tcPr>
            <w:tcW w:w="0" w:type="auto"/>
          </w:tcPr>
          <w:p w14:paraId="399BFABD" w14:textId="77777777" w:rsidR="001D20EE" w:rsidRDefault="003D77A2">
            <w:pPr>
              <w:pStyle w:val="Compact"/>
              <w:jc w:val="right"/>
            </w:pPr>
            <w:r>
              <w:t>16.00</w:t>
            </w:r>
          </w:p>
        </w:tc>
        <w:tc>
          <w:tcPr>
            <w:tcW w:w="0" w:type="auto"/>
          </w:tcPr>
          <w:p w14:paraId="2FEEF882" w14:textId="77777777" w:rsidR="001D20EE" w:rsidRDefault="003D77A2">
            <w:pPr>
              <w:pStyle w:val="Compact"/>
            </w:pPr>
            <w:r>
              <w:t>g</w:t>
            </w:r>
          </w:p>
        </w:tc>
        <w:tc>
          <w:tcPr>
            <w:tcW w:w="0" w:type="auto"/>
          </w:tcPr>
          <w:p w14:paraId="7DC05084" w14:textId="77777777" w:rsidR="001D20EE" w:rsidRDefault="001D20EE"/>
        </w:tc>
      </w:tr>
      <w:tr w:rsidR="001D20EE" w14:paraId="084109C6" w14:textId="77777777">
        <w:tc>
          <w:tcPr>
            <w:tcW w:w="0" w:type="auto"/>
          </w:tcPr>
          <w:p w14:paraId="385323F4" w14:textId="77777777" w:rsidR="001D20EE" w:rsidRDefault="003D77A2">
            <w:pPr>
              <w:pStyle w:val="Compact"/>
            </w:pPr>
            <w:r>
              <w:t>Simple electrolysis</w:t>
            </w:r>
          </w:p>
        </w:tc>
        <w:tc>
          <w:tcPr>
            <w:tcW w:w="0" w:type="auto"/>
          </w:tcPr>
          <w:p w14:paraId="6897278C" w14:textId="77777777" w:rsidR="001D20EE" w:rsidRDefault="003D77A2">
            <w:pPr>
              <w:pStyle w:val="Compact"/>
            </w:pPr>
            <w:r>
              <w:t>Base</w:t>
            </w:r>
          </w:p>
        </w:tc>
        <w:tc>
          <w:tcPr>
            <w:tcW w:w="0" w:type="auto"/>
          </w:tcPr>
          <w:p w14:paraId="09D512E2" w14:textId="77777777" w:rsidR="001D20EE" w:rsidRDefault="003D77A2">
            <w:pPr>
              <w:pStyle w:val="Compact"/>
            </w:pPr>
            <w:r>
              <w:t>Hydrogen production</w:t>
            </w:r>
          </w:p>
        </w:tc>
        <w:tc>
          <w:tcPr>
            <w:tcW w:w="0" w:type="auto"/>
          </w:tcPr>
          <w:p w14:paraId="4E422697" w14:textId="77777777" w:rsidR="001D20EE" w:rsidRDefault="003D77A2">
            <w:pPr>
              <w:pStyle w:val="Compact"/>
              <w:jc w:val="right"/>
            </w:pPr>
            <w:r>
              <w:t>1</w:t>
            </w:r>
          </w:p>
        </w:tc>
        <w:tc>
          <w:tcPr>
            <w:tcW w:w="0" w:type="auto"/>
          </w:tcPr>
          <w:p w14:paraId="5ACF5B6D" w14:textId="77777777" w:rsidR="001D20EE" w:rsidRDefault="003D77A2">
            <w:pPr>
              <w:pStyle w:val="Compact"/>
              <w:jc w:val="right"/>
            </w:pPr>
            <w:r>
              <w:t>2.00</w:t>
            </w:r>
          </w:p>
        </w:tc>
        <w:tc>
          <w:tcPr>
            <w:tcW w:w="0" w:type="auto"/>
          </w:tcPr>
          <w:p w14:paraId="5FF34601" w14:textId="77777777" w:rsidR="001D20EE" w:rsidRDefault="003D77A2">
            <w:pPr>
              <w:pStyle w:val="Compact"/>
            </w:pPr>
            <w:r>
              <w:t>g</w:t>
            </w:r>
          </w:p>
        </w:tc>
        <w:tc>
          <w:tcPr>
            <w:tcW w:w="0" w:type="auto"/>
          </w:tcPr>
          <w:p w14:paraId="12D1734D" w14:textId="77777777" w:rsidR="001D20EE" w:rsidRDefault="001D20EE"/>
        </w:tc>
      </w:tr>
      <w:tr w:rsidR="001D20EE" w14:paraId="189BFF8C" w14:textId="77777777">
        <w:tc>
          <w:tcPr>
            <w:tcW w:w="0" w:type="auto"/>
          </w:tcPr>
          <w:p w14:paraId="42209844" w14:textId="77777777" w:rsidR="001D20EE" w:rsidRDefault="003D77A2">
            <w:pPr>
              <w:pStyle w:val="Compact"/>
            </w:pPr>
            <w:r>
              <w:t>Simple electrolysis</w:t>
            </w:r>
          </w:p>
        </w:tc>
        <w:tc>
          <w:tcPr>
            <w:tcW w:w="0" w:type="auto"/>
          </w:tcPr>
          <w:p w14:paraId="777E5067" w14:textId="77777777" w:rsidR="001D20EE" w:rsidRDefault="003D77A2">
            <w:pPr>
              <w:pStyle w:val="Compact"/>
            </w:pPr>
            <w:r>
              <w:t>Base</w:t>
            </w:r>
          </w:p>
        </w:tc>
        <w:tc>
          <w:tcPr>
            <w:tcW w:w="0" w:type="auto"/>
          </w:tcPr>
          <w:p w14:paraId="43DF683E" w14:textId="77777777" w:rsidR="001D20EE" w:rsidRDefault="003D77A2">
            <w:pPr>
              <w:pStyle w:val="Compact"/>
            </w:pPr>
            <w:r>
              <w:t>Water consumption</w:t>
            </w:r>
          </w:p>
        </w:tc>
        <w:tc>
          <w:tcPr>
            <w:tcW w:w="0" w:type="auto"/>
          </w:tcPr>
          <w:p w14:paraId="6CAEF0DB" w14:textId="77777777" w:rsidR="001D20EE" w:rsidRDefault="003D77A2">
            <w:pPr>
              <w:pStyle w:val="Compact"/>
              <w:jc w:val="right"/>
            </w:pPr>
            <w:r>
              <w:t>2</w:t>
            </w:r>
          </w:p>
        </w:tc>
        <w:tc>
          <w:tcPr>
            <w:tcW w:w="0" w:type="auto"/>
          </w:tcPr>
          <w:p w14:paraId="0E5AF5B3" w14:textId="77777777" w:rsidR="001D20EE" w:rsidRDefault="003D77A2">
            <w:pPr>
              <w:pStyle w:val="Compact"/>
              <w:jc w:val="right"/>
            </w:pPr>
            <w:r>
              <w:t>18.08</w:t>
            </w:r>
          </w:p>
        </w:tc>
        <w:tc>
          <w:tcPr>
            <w:tcW w:w="0" w:type="auto"/>
          </w:tcPr>
          <w:p w14:paraId="52909C7B" w14:textId="77777777" w:rsidR="001D20EE" w:rsidRDefault="003D77A2">
            <w:pPr>
              <w:pStyle w:val="Compact"/>
            </w:pPr>
            <w:r>
              <w:t>g</w:t>
            </w:r>
          </w:p>
        </w:tc>
        <w:tc>
          <w:tcPr>
            <w:tcW w:w="0" w:type="auto"/>
          </w:tcPr>
          <w:p w14:paraId="10D00D54" w14:textId="77777777" w:rsidR="001D20EE" w:rsidRDefault="001D20EE"/>
        </w:tc>
      </w:tr>
      <w:tr w:rsidR="001D20EE" w14:paraId="67DE658F" w14:textId="77777777">
        <w:tc>
          <w:tcPr>
            <w:tcW w:w="0" w:type="auto"/>
          </w:tcPr>
          <w:p w14:paraId="33A761E5" w14:textId="77777777" w:rsidR="001D20EE" w:rsidRDefault="003D77A2">
            <w:pPr>
              <w:pStyle w:val="Compact"/>
            </w:pPr>
            <w:r>
              <w:t>Simple electrolysis</w:t>
            </w:r>
          </w:p>
        </w:tc>
        <w:tc>
          <w:tcPr>
            <w:tcW w:w="0" w:type="auto"/>
          </w:tcPr>
          <w:p w14:paraId="37636555" w14:textId="77777777" w:rsidR="001D20EE" w:rsidRDefault="003D77A2">
            <w:pPr>
              <w:pStyle w:val="Compact"/>
            </w:pPr>
            <w:r>
              <w:t>Base</w:t>
            </w:r>
          </w:p>
        </w:tc>
        <w:tc>
          <w:tcPr>
            <w:tcW w:w="0" w:type="auto"/>
          </w:tcPr>
          <w:p w14:paraId="7B33513B" w14:textId="77777777" w:rsidR="001D20EE" w:rsidRDefault="003D77A2">
            <w:pPr>
              <w:pStyle w:val="Compact"/>
            </w:pPr>
            <w:r>
              <w:t>Electricity consumption</w:t>
            </w:r>
          </w:p>
        </w:tc>
        <w:tc>
          <w:tcPr>
            <w:tcW w:w="0" w:type="auto"/>
          </w:tcPr>
          <w:p w14:paraId="7AC03F17" w14:textId="77777777" w:rsidR="001D20EE" w:rsidRDefault="003D77A2">
            <w:pPr>
              <w:pStyle w:val="Compact"/>
              <w:jc w:val="right"/>
            </w:pPr>
            <w:r>
              <w:t>3</w:t>
            </w:r>
          </w:p>
        </w:tc>
        <w:tc>
          <w:tcPr>
            <w:tcW w:w="0" w:type="auto"/>
          </w:tcPr>
          <w:p w14:paraId="3C413C88" w14:textId="77777777" w:rsidR="001D20EE" w:rsidRDefault="003D77A2">
            <w:pPr>
              <w:pStyle w:val="Compact"/>
              <w:jc w:val="right"/>
            </w:pPr>
            <w:r>
              <w:t>237</w:t>
            </w:r>
          </w:p>
        </w:tc>
        <w:tc>
          <w:tcPr>
            <w:tcW w:w="0" w:type="auto"/>
          </w:tcPr>
          <w:p w14:paraId="2DBC0BE4" w14:textId="77777777" w:rsidR="001D20EE" w:rsidRDefault="003D77A2">
            <w:pPr>
              <w:pStyle w:val="Compact"/>
            </w:pPr>
            <w:r>
              <w:t>kJ</w:t>
            </w:r>
          </w:p>
        </w:tc>
        <w:tc>
          <w:tcPr>
            <w:tcW w:w="0" w:type="auto"/>
          </w:tcPr>
          <w:p w14:paraId="2221058B" w14:textId="77777777" w:rsidR="001D20EE" w:rsidRDefault="001D20EE"/>
        </w:tc>
      </w:tr>
      <w:tr w:rsidR="001D20EE" w14:paraId="6E7A9F0E" w14:textId="77777777">
        <w:tc>
          <w:tcPr>
            <w:tcW w:w="0" w:type="auto"/>
          </w:tcPr>
          <w:p w14:paraId="59EB0467" w14:textId="77777777" w:rsidR="001D20EE" w:rsidRDefault="003D77A2">
            <w:pPr>
              <w:pStyle w:val="Compact"/>
            </w:pPr>
            <w:r>
              <w:t>Simple electrolysis</w:t>
            </w:r>
          </w:p>
        </w:tc>
        <w:tc>
          <w:tcPr>
            <w:tcW w:w="0" w:type="auto"/>
          </w:tcPr>
          <w:p w14:paraId="2814BB03" w14:textId="77777777" w:rsidR="001D20EE" w:rsidRDefault="003D77A2">
            <w:pPr>
              <w:pStyle w:val="Compact"/>
            </w:pPr>
            <w:r>
              <w:t>Base</w:t>
            </w:r>
          </w:p>
        </w:tc>
        <w:tc>
          <w:tcPr>
            <w:tcW w:w="0" w:type="auto"/>
          </w:tcPr>
          <w:p w14:paraId="3E572287" w14:textId="77777777" w:rsidR="001D20EE" w:rsidRDefault="003D77A2">
            <w:pPr>
              <w:pStyle w:val="Compact"/>
            </w:pPr>
            <w:r>
              <w:t>Jobs</w:t>
            </w:r>
          </w:p>
        </w:tc>
        <w:tc>
          <w:tcPr>
            <w:tcW w:w="0" w:type="auto"/>
          </w:tcPr>
          <w:p w14:paraId="2FD476FA" w14:textId="77777777" w:rsidR="001D20EE" w:rsidRDefault="003D77A2">
            <w:pPr>
              <w:pStyle w:val="Compact"/>
              <w:jc w:val="right"/>
            </w:pPr>
            <w:r>
              <w:t>4</w:t>
            </w:r>
          </w:p>
        </w:tc>
        <w:tc>
          <w:tcPr>
            <w:tcW w:w="0" w:type="auto"/>
          </w:tcPr>
          <w:p w14:paraId="04E517CF" w14:textId="77777777" w:rsidR="001D20EE" w:rsidRDefault="003D77A2">
            <w:pPr>
              <w:pStyle w:val="Compact"/>
              <w:jc w:val="right"/>
            </w:pPr>
            <w:r>
              <w:t>1.5e-4</w:t>
            </w:r>
          </w:p>
        </w:tc>
        <w:tc>
          <w:tcPr>
            <w:tcW w:w="0" w:type="auto"/>
          </w:tcPr>
          <w:p w14:paraId="63CF2282" w14:textId="77777777" w:rsidR="001D20EE" w:rsidRDefault="003D77A2">
            <w:pPr>
              <w:pStyle w:val="Compact"/>
            </w:pPr>
            <w:r>
              <w:t>job/mole</w:t>
            </w:r>
          </w:p>
        </w:tc>
        <w:tc>
          <w:tcPr>
            <w:tcW w:w="0" w:type="auto"/>
          </w:tcPr>
          <w:p w14:paraId="1C6BCBEA" w14:textId="77777777" w:rsidR="001D20EE" w:rsidRDefault="001D20EE"/>
        </w:tc>
      </w:tr>
    </w:tbl>
    <w:p w14:paraId="7134CE20" w14:textId="77777777" w:rsidR="001D20EE" w:rsidRDefault="003D77A2">
      <w:pPr>
        <w:pStyle w:val="Heading3"/>
      </w:pPr>
      <w:bookmarkStart w:id="28" w:name="units-for-results"/>
      <w:r>
        <w:t>Units for results</w:t>
      </w:r>
      <w:bookmarkEnd w:id="28"/>
    </w:p>
    <w:p w14:paraId="11D48D26" w14:textId="77777777" w:rsidR="001D20EE" w:rsidRDefault="003D77A2">
      <w:pPr>
        <w:pStyle w:val="FirstParagraph"/>
      </w:pPr>
      <w:r>
        <w:t xml:space="preserve">The </w:t>
      </w:r>
      <w:r>
        <w:rPr>
          <w:rStyle w:val="VerbatimChar"/>
        </w:rPr>
        <w:t>results</w:t>
      </w:r>
      <w:r>
        <w:t xml:space="preserve"> table simply specifies the units for the results.</w:t>
      </w:r>
    </w:p>
    <w:tbl>
      <w:tblPr>
        <w:tblStyle w:val="Table"/>
        <w:tblW w:w="0" w:type="pct"/>
        <w:tblLook w:val="07E0" w:firstRow="1" w:lastRow="1" w:firstColumn="1" w:lastColumn="1" w:noHBand="1" w:noVBand="1"/>
      </w:tblPr>
      <w:tblGrid>
        <w:gridCol w:w="2142"/>
        <w:gridCol w:w="1075"/>
        <w:gridCol w:w="1232"/>
        <w:gridCol w:w="1277"/>
        <w:gridCol w:w="809"/>
      </w:tblGrid>
      <w:tr w:rsidR="001D20EE" w14:paraId="463E2E3A" w14:textId="77777777">
        <w:tc>
          <w:tcPr>
            <w:tcW w:w="0" w:type="auto"/>
            <w:tcBorders>
              <w:bottom w:val="single" w:sz="0" w:space="0" w:color="auto"/>
            </w:tcBorders>
            <w:vAlign w:val="bottom"/>
          </w:tcPr>
          <w:p w14:paraId="2237B775" w14:textId="77777777" w:rsidR="001D20EE" w:rsidRDefault="003D77A2">
            <w:pPr>
              <w:pStyle w:val="Compact"/>
            </w:pPr>
            <w:r>
              <w:t>Technology</w:t>
            </w:r>
          </w:p>
        </w:tc>
        <w:tc>
          <w:tcPr>
            <w:tcW w:w="0" w:type="auto"/>
            <w:tcBorders>
              <w:bottom w:val="single" w:sz="0" w:space="0" w:color="auto"/>
            </w:tcBorders>
            <w:vAlign w:val="bottom"/>
          </w:tcPr>
          <w:p w14:paraId="4E85D660" w14:textId="77777777" w:rsidR="001D20EE" w:rsidRDefault="003D77A2">
            <w:pPr>
              <w:pStyle w:val="Compact"/>
            </w:pPr>
            <w:r>
              <w:t>Variable</w:t>
            </w:r>
          </w:p>
        </w:tc>
        <w:tc>
          <w:tcPr>
            <w:tcW w:w="0" w:type="auto"/>
            <w:tcBorders>
              <w:bottom w:val="single" w:sz="0" w:space="0" w:color="auto"/>
            </w:tcBorders>
            <w:vAlign w:val="bottom"/>
          </w:tcPr>
          <w:p w14:paraId="7F7DF6AA" w14:textId="77777777" w:rsidR="001D20EE" w:rsidRDefault="003D77A2">
            <w:pPr>
              <w:pStyle w:val="Compact"/>
            </w:pPr>
            <w:r>
              <w:t>Index</w:t>
            </w:r>
          </w:p>
        </w:tc>
        <w:tc>
          <w:tcPr>
            <w:tcW w:w="0" w:type="auto"/>
            <w:tcBorders>
              <w:bottom w:val="single" w:sz="0" w:space="0" w:color="auto"/>
            </w:tcBorders>
            <w:vAlign w:val="bottom"/>
          </w:tcPr>
          <w:p w14:paraId="1E6CD723" w14:textId="77777777" w:rsidR="001D20EE" w:rsidRDefault="003D77A2">
            <w:pPr>
              <w:pStyle w:val="Compact"/>
            </w:pPr>
            <w:r>
              <w:t>Units</w:t>
            </w:r>
          </w:p>
        </w:tc>
        <w:tc>
          <w:tcPr>
            <w:tcW w:w="0" w:type="auto"/>
            <w:tcBorders>
              <w:bottom w:val="single" w:sz="0" w:space="0" w:color="auto"/>
            </w:tcBorders>
            <w:vAlign w:val="bottom"/>
          </w:tcPr>
          <w:p w14:paraId="50862B76" w14:textId="77777777" w:rsidR="001D20EE" w:rsidRDefault="003D77A2">
            <w:pPr>
              <w:pStyle w:val="Compact"/>
            </w:pPr>
            <w:r>
              <w:t>Notes</w:t>
            </w:r>
          </w:p>
        </w:tc>
      </w:tr>
      <w:tr w:rsidR="001D20EE" w14:paraId="3CB0BEA8" w14:textId="77777777">
        <w:tc>
          <w:tcPr>
            <w:tcW w:w="0" w:type="auto"/>
          </w:tcPr>
          <w:p w14:paraId="5A80312C" w14:textId="77777777" w:rsidR="001D20EE" w:rsidRDefault="003D77A2">
            <w:pPr>
              <w:pStyle w:val="Compact"/>
            </w:pPr>
            <w:r>
              <w:t>Simple electrolysis</w:t>
            </w:r>
          </w:p>
        </w:tc>
        <w:tc>
          <w:tcPr>
            <w:tcW w:w="0" w:type="auto"/>
          </w:tcPr>
          <w:p w14:paraId="02EB577B" w14:textId="77777777" w:rsidR="001D20EE" w:rsidRDefault="003D77A2">
            <w:pPr>
              <w:pStyle w:val="Compact"/>
            </w:pPr>
            <w:r>
              <w:t>Cost</w:t>
            </w:r>
          </w:p>
        </w:tc>
        <w:tc>
          <w:tcPr>
            <w:tcW w:w="0" w:type="auto"/>
          </w:tcPr>
          <w:p w14:paraId="1987ABC7" w14:textId="77777777" w:rsidR="001D20EE" w:rsidRDefault="003D77A2">
            <w:pPr>
              <w:pStyle w:val="Compact"/>
            </w:pPr>
            <w:r>
              <w:t>Cost</w:t>
            </w:r>
          </w:p>
        </w:tc>
        <w:tc>
          <w:tcPr>
            <w:tcW w:w="0" w:type="auto"/>
          </w:tcPr>
          <w:p w14:paraId="04D5BD94" w14:textId="77777777" w:rsidR="001D20EE" w:rsidRDefault="003D77A2">
            <w:pPr>
              <w:pStyle w:val="Compact"/>
            </w:pPr>
            <w:r>
              <w:t>USD/mole</w:t>
            </w:r>
          </w:p>
        </w:tc>
        <w:tc>
          <w:tcPr>
            <w:tcW w:w="0" w:type="auto"/>
          </w:tcPr>
          <w:p w14:paraId="16D67770" w14:textId="77777777" w:rsidR="001D20EE" w:rsidRDefault="001D20EE"/>
        </w:tc>
      </w:tr>
      <w:tr w:rsidR="001D20EE" w14:paraId="648BE701" w14:textId="77777777">
        <w:tc>
          <w:tcPr>
            <w:tcW w:w="0" w:type="auto"/>
          </w:tcPr>
          <w:p w14:paraId="638F0AFF" w14:textId="77777777" w:rsidR="001D20EE" w:rsidRDefault="003D77A2">
            <w:pPr>
              <w:pStyle w:val="Compact"/>
            </w:pPr>
            <w:r>
              <w:t>Simple electrolysis</w:t>
            </w:r>
          </w:p>
        </w:tc>
        <w:tc>
          <w:tcPr>
            <w:tcW w:w="0" w:type="auto"/>
          </w:tcPr>
          <w:p w14:paraId="01A5BBEC" w14:textId="77777777" w:rsidR="001D20EE" w:rsidRDefault="003D77A2">
            <w:pPr>
              <w:pStyle w:val="Compact"/>
            </w:pPr>
            <w:r>
              <w:t>Output</w:t>
            </w:r>
          </w:p>
        </w:tc>
        <w:tc>
          <w:tcPr>
            <w:tcW w:w="0" w:type="auto"/>
          </w:tcPr>
          <w:p w14:paraId="4E26F3B2" w14:textId="77777777" w:rsidR="001D20EE" w:rsidRDefault="003D77A2">
            <w:pPr>
              <w:pStyle w:val="Compact"/>
            </w:pPr>
            <w:r>
              <w:t>Oxygen</w:t>
            </w:r>
          </w:p>
        </w:tc>
        <w:tc>
          <w:tcPr>
            <w:tcW w:w="0" w:type="auto"/>
          </w:tcPr>
          <w:p w14:paraId="475FDEE3" w14:textId="77777777" w:rsidR="001D20EE" w:rsidRDefault="003D77A2">
            <w:pPr>
              <w:pStyle w:val="Compact"/>
            </w:pPr>
            <w:r>
              <w:t>g/mole</w:t>
            </w:r>
          </w:p>
        </w:tc>
        <w:tc>
          <w:tcPr>
            <w:tcW w:w="0" w:type="auto"/>
          </w:tcPr>
          <w:p w14:paraId="43F68CFF" w14:textId="77777777" w:rsidR="001D20EE" w:rsidRDefault="001D20EE"/>
        </w:tc>
      </w:tr>
      <w:tr w:rsidR="001D20EE" w14:paraId="165DDEC7" w14:textId="77777777">
        <w:tc>
          <w:tcPr>
            <w:tcW w:w="0" w:type="auto"/>
          </w:tcPr>
          <w:p w14:paraId="6629FF6E" w14:textId="77777777" w:rsidR="001D20EE" w:rsidRDefault="003D77A2">
            <w:pPr>
              <w:pStyle w:val="Compact"/>
            </w:pPr>
            <w:r>
              <w:lastRenderedPageBreak/>
              <w:t>Simple electrolysis</w:t>
            </w:r>
          </w:p>
        </w:tc>
        <w:tc>
          <w:tcPr>
            <w:tcW w:w="0" w:type="auto"/>
          </w:tcPr>
          <w:p w14:paraId="743918A4" w14:textId="77777777" w:rsidR="001D20EE" w:rsidRDefault="003D77A2">
            <w:pPr>
              <w:pStyle w:val="Compact"/>
            </w:pPr>
            <w:r>
              <w:t>Output</w:t>
            </w:r>
          </w:p>
        </w:tc>
        <w:tc>
          <w:tcPr>
            <w:tcW w:w="0" w:type="auto"/>
          </w:tcPr>
          <w:p w14:paraId="4D734B2E" w14:textId="77777777" w:rsidR="001D20EE" w:rsidRDefault="003D77A2">
            <w:pPr>
              <w:pStyle w:val="Compact"/>
            </w:pPr>
            <w:r>
              <w:t>Hydrogen</w:t>
            </w:r>
          </w:p>
        </w:tc>
        <w:tc>
          <w:tcPr>
            <w:tcW w:w="0" w:type="auto"/>
          </w:tcPr>
          <w:p w14:paraId="5B180A70" w14:textId="77777777" w:rsidR="001D20EE" w:rsidRDefault="003D77A2">
            <w:pPr>
              <w:pStyle w:val="Compact"/>
            </w:pPr>
            <w:r>
              <w:t>g/mole</w:t>
            </w:r>
          </w:p>
        </w:tc>
        <w:tc>
          <w:tcPr>
            <w:tcW w:w="0" w:type="auto"/>
          </w:tcPr>
          <w:p w14:paraId="445545A7" w14:textId="77777777" w:rsidR="001D20EE" w:rsidRDefault="001D20EE"/>
        </w:tc>
      </w:tr>
      <w:tr w:rsidR="001D20EE" w14:paraId="0D7F9754" w14:textId="77777777">
        <w:tc>
          <w:tcPr>
            <w:tcW w:w="0" w:type="auto"/>
          </w:tcPr>
          <w:p w14:paraId="2A383A3B" w14:textId="77777777" w:rsidR="001D20EE" w:rsidRDefault="003D77A2">
            <w:pPr>
              <w:pStyle w:val="Compact"/>
            </w:pPr>
            <w:r>
              <w:t>Simple electrolysis</w:t>
            </w:r>
          </w:p>
        </w:tc>
        <w:tc>
          <w:tcPr>
            <w:tcW w:w="0" w:type="auto"/>
          </w:tcPr>
          <w:p w14:paraId="4A1EBD47" w14:textId="77777777" w:rsidR="001D20EE" w:rsidRDefault="003D77A2">
            <w:pPr>
              <w:pStyle w:val="Compact"/>
            </w:pPr>
            <w:r>
              <w:t>Metric</w:t>
            </w:r>
          </w:p>
        </w:tc>
        <w:tc>
          <w:tcPr>
            <w:tcW w:w="0" w:type="auto"/>
          </w:tcPr>
          <w:p w14:paraId="18503073" w14:textId="77777777" w:rsidR="001D20EE" w:rsidRDefault="003D77A2">
            <w:pPr>
              <w:pStyle w:val="Compact"/>
            </w:pPr>
            <w:r>
              <w:t>Jobs</w:t>
            </w:r>
          </w:p>
        </w:tc>
        <w:tc>
          <w:tcPr>
            <w:tcW w:w="0" w:type="auto"/>
          </w:tcPr>
          <w:p w14:paraId="575F7595" w14:textId="77777777" w:rsidR="001D20EE" w:rsidRDefault="003D77A2">
            <w:pPr>
              <w:pStyle w:val="Compact"/>
            </w:pPr>
            <w:r>
              <w:t>job/mole</w:t>
            </w:r>
          </w:p>
        </w:tc>
        <w:tc>
          <w:tcPr>
            <w:tcW w:w="0" w:type="auto"/>
          </w:tcPr>
          <w:p w14:paraId="042EABC0" w14:textId="77777777" w:rsidR="001D20EE" w:rsidRDefault="001D20EE"/>
        </w:tc>
      </w:tr>
    </w:tbl>
    <w:p w14:paraId="72DD3C4B" w14:textId="77777777" w:rsidR="001D20EE" w:rsidRDefault="003D77A2">
      <w:pPr>
        <w:pStyle w:val="Heading2"/>
      </w:pPr>
      <w:bookmarkStart w:id="29" w:name="python-module-and-functions"/>
      <w:r>
        <w:t>Python module and functions</w:t>
      </w:r>
      <w:bookmarkEnd w:id="29"/>
    </w:p>
    <w:p w14:paraId="2C5EEDBA" w14:textId="77777777" w:rsidR="001D20EE" w:rsidRDefault="003D77A2">
      <w:pPr>
        <w:pStyle w:val="FirstParagraph"/>
      </w:pPr>
      <w:r>
        <w:t>Each technology design requires a Python module with a production and metrics function.</w:t>
      </w:r>
    </w:p>
    <w:p w14:paraId="50D2C260" w14:textId="77777777" w:rsidR="001D20EE" w:rsidRDefault="003D77A2">
      <w:pPr>
        <w:pStyle w:val="SourceCode"/>
      </w:pPr>
      <w:r>
        <w:rPr>
          <w:rStyle w:val="CommentTok"/>
        </w:rPr>
        <w:t># Simple electrolysis.</w:t>
      </w:r>
      <w:r>
        <w:br/>
      </w:r>
      <w:r>
        <w:br/>
      </w:r>
      <w:r>
        <w:br/>
      </w:r>
      <w:r>
        <w:rPr>
          <w:rStyle w:val="CommentTok"/>
        </w:rPr>
        <w:t># All of the computations m</w:t>
      </w:r>
      <w:r>
        <w:rPr>
          <w:rStyle w:val="CommentTok"/>
        </w:rPr>
        <w:t>ust be vectorized, so use `numpy`.</w:t>
      </w:r>
      <w:r>
        <w:br/>
      </w:r>
      <w:r>
        <w:rPr>
          <w:rStyle w:val="ImportTok"/>
        </w:rPr>
        <w:t>import</w:t>
      </w:r>
      <w:r>
        <w:rPr>
          <w:rStyle w:val="NormalTok"/>
        </w:rPr>
        <w:t xml:space="preserve"> numpy </w:t>
      </w:r>
      <w:r>
        <w:rPr>
          <w:rStyle w:val="ImportTok"/>
        </w:rPr>
        <w:t>as</w:t>
      </w:r>
      <w:r>
        <w:rPr>
          <w:rStyle w:val="NormalTok"/>
        </w:rPr>
        <w:t xml:space="preserve"> np</w:t>
      </w:r>
      <w:r>
        <w:br/>
      </w:r>
      <w:r>
        <w:br/>
      </w:r>
      <w:r>
        <w:br/>
      </w:r>
      <w:r>
        <w:rPr>
          <w:rStyle w:val="CommentTok"/>
        </w:rPr>
        <w:t># Production function.</w:t>
      </w:r>
      <w:r>
        <w:br/>
      </w:r>
      <w:r>
        <w:rPr>
          <w:rStyle w:val="KeywordTok"/>
        </w:rPr>
        <w:t>def</w:t>
      </w:r>
      <w:r>
        <w:rPr>
          <w:rStyle w:val="NormalTok"/>
        </w:rPr>
        <w:t xml:space="preserve"> production(capital, fixed, </w:t>
      </w:r>
      <w:r>
        <w:rPr>
          <w:rStyle w:val="BuiltInTok"/>
        </w:rPr>
        <w:t>input</w:t>
      </w:r>
      <w:r>
        <w:rPr>
          <w:rStyle w:val="NormalTok"/>
        </w:rPr>
        <w:t>, parameter):</w:t>
      </w:r>
      <w:r>
        <w:br/>
      </w:r>
      <w:r>
        <w:br/>
      </w:r>
      <w:r>
        <w:rPr>
          <w:rStyle w:val="NormalTok"/>
        </w:rPr>
        <w:t xml:space="preserve">  </w:t>
      </w:r>
      <w:r>
        <w:rPr>
          <w:rStyle w:val="CommentTok"/>
        </w:rPr>
        <w:t># Moles of input.</w:t>
      </w:r>
      <w:r>
        <w:br/>
      </w:r>
      <w:r>
        <w:rPr>
          <w:rStyle w:val="NormalTok"/>
        </w:rPr>
        <w:t xml:space="preserve">  water       </w:t>
      </w:r>
      <w:r>
        <w:rPr>
          <w:rStyle w:val="OperatorTok"/>
        </w:rPr>
        <w:t>=</w:t>
      </w:r>
      <w:r>
        <w:rPr>
          <w:rStyle w:val="NormalTok"/>
        </w:rPr>
        <w:t xml:space="preserve"> np.divide(</w:t>
      </w:r>
      <w:r>
        <w:rPr>
          <w:rStyle w:val="BuiltInTok"/>
        </w:rPr>
        <w:t>input</w:t>
      </w:r>
      <w:r>
        <w:rPr>
          <w:rStyle w:val="NormalTok"/>
        </w:rPr>
        <w:t>[</w:t>
      </w:r>
      <w:r>
        <w:rPr>
          <w:rStyle w:val="DecValTok"/>
        </w:rPr>
        <w:t>0</w:t>
      </w:r>
      <w:r>
        <w:rPr>
          <w:rStyle w:val="NormalTok"/>
        </w:rPr>
        <w:t>], parameter[</w:t>
      </w:r>
      <w:r>
        <w:rPr>
          <w:rStyle w:val="DecValTok"/>
        </w:rPr>
        <w:t>2</w:t>
      </w:r>
      <w:r>
        <w:rPr>
          <w:rStyle w:val="NormalTok"/>
        </w:rPr>
        <w:t>])</w:t>
      </w:r>
      <w:r>
        <w:br/>
      </w:r>
      <w:r>
        <w:rPr>
          <w:rStyle w:val="NormalTok"/>
        </w:rPr>
        <w:t xml:space="preserve">  electricity </w:t>
      </w:r>
      <w:r>
        <w:rPr>
          <w:rStyle w:val="OperatorTok"/>
        </w:rPr>
        <w:t>=</w:t>
      </w:r>
      <w:r>
        <w:rPr>
          <w:rStyle w:val="NormalTok"/>
        </w:rPr>
        <w:t xml:space="preserve"> np.divide(</w:t>
      </w:r>
      <w:r>
        <w:rPr>
          <w:rStyle w:val="BuiltInTok"/>
        </w:rPr>
        <w:t>input</w:t>
      </w:r>
      <w:r>
        <w:rPr>
          <w:rStyle w:val="NormalTok"/>
        </w:rPr>
        <w:t>[</w:t>
      </w:r>
      <w:r>
        <w:rPr>
          <w:rStyle w:val="DecValTok"/>
        </w:rPr>
        <w:t>1</w:t>
      </w:r>
      <w:r>
        <w:rPr>
          <w:rStyle w:val="NormalTok"/>
        </w:rPr>
        <w:t>], parameter[</w:t>
      </w:r>
      <w:r>
        <w:rPr>
          <w:rStyle w:val="DecValTok"/>
        </w:rPr>
        <w:t>3</w:t>
      </w:r>
      <w:r>
        <w:rPr>
          <w:rStyle w:val="NormalTok"/>
        </w:rPr>
        <w:t>])</w:t>
      </w:r>
      <w:r>
        <w:br/>
      </w:r>
      <w:r>
        <w:br/>
      </w:r>
      <w:r>
        <w:rPr>
          <w:rStyle w:val="NormalTok"/>
        </w:rPr>
        <w:t xml:space="preserve">  </w:t>
      </w:r>
      <w:r>
        <w:rPr>
          <w:rStyle w:val="CommentTok"/>
        </w:rPr>
        <w:t># Moles of output.</w:t>
      </w:r>
      <w:r>
        <w:br/>
      </w:r>
      <w:r>
        <w:rPr>
          <w:rStyle w:val="NormalTok"/>
        </w:rPr>
        <w:t xml:space="preserve">  output </w:t>
      </w:r>
      <w:r>
        <w:rPr>
          <w:rStyle w:val="OperatorTok"/>
        </w:rPr>
        <w:t>=</w:t>
      </w:r>
      <w:r>
        <w:rPr>
          <w:rStyle w:val="NormalTok"/>
        </w:rPr>
        <w:t xml:space="preserve"> np.minimum(water, electricity)</w:t>
      </w:r>
      <w:r>
        <w:br/>
      </w:r>
      <w:r>
        <w:br/>
      </w:r>
      <w:r>
        <w:rPr>
          <w:rStyle w:val="NormalTok"/>
        </w:rPr>
        <w:t xml:space="preserve">  </w:t>
      </w:r>
      <w:r>
        <w:rPr>
          <w:rStyle w:val="CommentTok"/>
        </w:rPr>
        <w:t># Grams of output.</w:t>
      </w:r>
      <w:r>
        <w:br/>
      </w:r>
      <w:r>
        <w:rPr>
          <w:rStyle w:val="NormalTok"/>
        </w:rPr>
        <w:t xml:space="preserve">  oxygen   </w:t>
      </w:r>
      <w:r>
        <w:rPr>
          <w:rStyle w:val="OperatorTok"/>
        </w:rPr>
        <w:t>=</w:t>
      </w:r>
      <w:r>
        <w:rPr>
          <w:rStyle w:val="NormalTok"/>
        </w:rPr>
        <w:t xml:space="preserve"> np.multiply(output, parameter[</w:t>
      </w:r>
      <w:r>
        <w:rPr>
          <w:rStyle w:val="DecValTok"/>
        </w:rPr>
        <w:t>0</w:t>
      </w:r>
      <w:r>
        <w:rPr>
          <w:rStyle w:val="NormalTok"/>
        </w:rPr>
        <w:t>])</w:t>
      </w:r>
      <w:r>
        <w:br/>
      </w:r>
      <w:r>
        <w:rPr>
          <w:rStyle w:val="NormalTok"/>
        </w:rPr>
        <w:t xml:space="preserve">  hydrogen </w:t>
      </w:r>
      <w:r>
        <w:rPr>
          <w:rStyle w:val="OperatorTok"/>
        </w:rPr>
        <w:t>=</w:t>
      </w:r>
      <w:r>
        <w:rPr>
          <w:rStyle w:val="NormalTok"/>
        </w:rPr>
        <w:t xml:space="preserve"> np.multiply(output, parameter[</w:t>
      </w:r>
      <w:r>
        <w:rPr>
          <w:rStyle w:val="DecValTok"/>
        </w:rPr>
        <w:t>1</w:t>
      </w:r>
      <w:r>
        <w:rPr>
          <w:rStyle w:val="NormalTok"/>
        </w:rPr>
        <w:t>])</w:t>
      </w:r>
      <w:r>
        <w:br/>
      </w:r>
      <w:r>
        <w:br/>
      </w:r>
      <w:r>
        <w:rPr>
          <w:rStyle w:val="NormalTok"/>
        </w:rPr>
        <w:t xml:space="preserve">  </w:t>
      </w:r>
      <w:r>
        <w:rPr>
          <w:rStyle w:val="CommentTok"/>
        </w:rPr>
        <w:t># Package results.</w:t>
      </w:r>
      <w:r>
        <w:br/>
      </w:r>
      <w:r>
        <w:rPr>
          <w:rStyle w:val="NormalTok"/>
        </w:rPr>
        <w:t xml:space="preserve">  </w:t>
      </w:r>
      <w:r>
        <w:rPr>
          <w:rStyle w:val="ControlFlowTok"/>
        </w:rPr>
        <w:t>return</w:t>
      </w:r>
      <w:r>
        <w:rPr>
          <w:rStyle w:val="NormalTok"/>
        </w:rPr>
        <w:t xml:space="preserve"> np.vstack([oxygen, hydrogen]</w:t>
      </w:r>
      <w:r>
        <w:rPr>
          <w:rStyle w:val="NormalTok"/>
        </w:rPr>
        <w:t>)</w:t>
      </w:r>
      <w:r>
        <w:br/>
      </w:r>
      <w:r>
        <w:br/>
      </w:r>
      <w:r>
        <w:br/>
      </w:r>
      <w:r>
        <w:rPr>
          <w:rStyle w:val="CommentTok"/>
        </w:rPr>
        <w:t># Metrics function.</w:t>
      </w:r>
      <w:r>
        <w:br/>
      </w:r>
      <w:r>
        <w:rPr>
          <w:rStyle w:val="KeywordTok"/>
        </w:rPr>
        <w:t>def</w:t>
      </w:r>
      <w:r>
        <w:rPr>
          <w:rStyle w:val="NormalTok"/>
        </w:rPr>
        <w:t xml:space="preserve"> metrics(capital, fixed, </w:t>
      </w:r>
      <w:r>
        <w:rPr>
          <w:rStyle w:val="BuiltInTok"/>
        </w:rPr>
        <w:t>input</w:t>
      </w:r>
      <w:r>
        <w:rPr>
          <w:rStyle w:val="NormalTok"/>
        </w:rPr>
        <w:t>, outputs, parameter):</w:t>
      </w:r>
      <w:r>
        <w:br/>
      </w:r>
      <w:r>
        <w:br/>
      </w:r>
      <w:r>
        <w:rPr>
          <w:rStyle w:val="NormalTok"/>
        </w:rPr>
        <w:t xml:space="preserve">  </w:t>
      </w:r>
      <w:r>
        <w:rPr>
          <w:rStyle w:val="CommentTok"/>
        </w:rPr>
        <w:t># Trivial jobs calculation.</w:t>
      </w:r>
      <w:r>
        <w:br/>
      </w:r>
      <w:r>
        <w:rPr>
          <w:rStyle w:val="NormalTok"/>
        </w:rPr>
        <w:t xml:space="preserve">  jobs </w:t>
      </w:r>
      <w:r>
        <w:rPr>
          <w:rStyle w:val="OperatorTok"/>
        </w:rPr>
        <w:t>=</w:t>
      </w:r>
      <w:r>
        <w:rPr>
          <w:rStyle w:val="NormalTok"/>
        </w:rPr>
        <w:t xml:space="preserve"> parameter[</w:t>
      </w:r>
      <w:r>
        <w:rPr>
          <w:rStyle w:val="DecValTok"/>
        </w:rPr>
        <w:t>4</w:t>
      </w:r>
      <w:r>
        <w:rPr>
          <w:rStyle w:val="NormalTok"/>
        </w:rPr>
        <w:t>]</w:t>
      </w:r>
      <w:r>
        <w:br/>
      </w:r>
      <w:r>
        <w:br/>
      </w:r>
      <w:r>
        <w:rPr>
          <w:rStyle w:val="NormalTok"/>
        </w:rPr>
        <w:t xml:space="preserve">  </w:t>
      </w:r>
      <w:r>
        <w:rPr>
          <w:rStyle w:val="CommentTok"/>
        </w:rPr>
        <w:t># Package results.</w:t>
      </w:r>
      <w:r>
        <w:br/>
      </w:r>
      <w:r>
        <w:rPr>
          <w:rStyle w:val="NormalTok"/>
        </w:rPr>
        <w:t xml:space="preserve">  </w:t>
      </w:r>
      <w:r>
        <w:rPr>
          <w:rStyle w:val="ControlFlowTok"/>
        </w:rPr>
        <w:t>return</w:t>
      </w:r>
      <w:r>
        <w:rPr>
          <w:rStyle w:val="NormalTok"/>
        </w:rPr>
        <w:t xml:space="preserve"> np.vstack([jobs])</w:t>
      </w:r>
    </w:p>
    <w:sectPr w:rsidR="001D20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FEE3C" w14:textId="77777777" w:rsidR="00000000" w:rsidRDefault="003D77A2">
      <w:pPr>
        <w:spacing w:after="0"/>
      </w:pPr>
      <w:r>
        <w:separator/>
      </w:r>
    </w:p>
  </w:endnote>
  <w:endnote w:type="continuationSeparator" w:id="0">
    <w:p w14:paraId="508F4979" w14:textId="77777777" w:rsidR="00000000" w:rsidRDefault="003D77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7B37E" w14:textId="77777777" w:rsidR="001D20EE" w:rsidRDefault="003D77A2">
      <w:r>
        <w:separator/>
      </w:r>
    </w:p>
  </w:footnote>
  <w:footnote w:type="continuationSeparator" w:id="0">
    <w:p w14:paraId="356D5443" w14:textId="77777777" w:rsidR="001D20EE" w:rsidRDefault="003D7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5865B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3D42E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20EE"/>
    <w:rsid w:val="003D77A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9E0A"/>
  <w15:docId w15:val="{E4392BCF-31B4-4755-A5BC-6F6CF163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REL/portfolio/tree/master/production-function/framework/code/ty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dc:title>
  <dc:creator>Version 1.0</dc:creator>
  <cp:keywords/>
  <cp:lastModifiedBy>Bush, Brian</cp:lastModifiedBy>
  <cp:revision>2</cp:revision>
  <dcterms:created xsi:type="dcterms:W3CDTF">2020-03-30T18:33:00Z</dcterms:created>
  <dcterms:modified xsi:type="dcterms:W3CDTF">2020-03-30T18:35:00Z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March 2020</vt:lpwstr>
  </property>
</Properties>
</file>