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Author"/>
      </w:pPr>
      <w:r>
        <w:t xml:space="preserve">Version</w:t>
      </w:r>
      <w:r>
        <w:t xml:space="preserve"> </w:t>
      </w:r>
      <w:r>
        <w:t xml:space="preserve">1.4</w:t>
      </w:r>
      <w:r>
        <w:t xml:space="preserve"> </w:t>
      </w:r>
      <w:r>
        <w:t xml:space="preserve">Draft</w:t>
      </w:r>
    </w:p>
    <w:p>
      <w:pPr>
        <w:pStyle w:val="Date"/>
      </w:pPr>
      <w:r>
        <w:t xml:space="preserve">28 April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bl>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r>
          <m:t>S</m:t>
        </m:r>
        <m:r>
          <m:t>,</m:t>
        </m:r>
        <m:sSub>
          <m:e>
            <m:r>
              <m:t>C</m:t>
            </m:r>
          </m:e>
          <m:sub>
            <m:r>
              <m:t>c</m:t>
            </m:r>
          </m:sub>
        </m:sSub>
        <m:r>
          <m:t>,</m:t>
        </m:r>
        <m:sSub>
          <m:e>
            <m:r>
              <m:t>τ</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Sup>
          <m:e>
            <m:r>
              <m:t>I</m:t>
            </m:r>
          </m:e>
          <m:sub>
            <m:r>
              <m:t>i</m:t>
            </m:r>
          </m:sub>
          <m:sup>
            <m:r>
              <m:t>*</m:t>
            </m:r>
          </m:sup>
        </m:sSubSup>
        <m:r>
          <m:t>,</m:t>
        </m:r>
        <m:sSubSup>
          <m:e>
            <m:r>
              <m:t>O</m:t>
            </m:r>
          </m:e>
          <m:sub>
            <m:r>
              <m:t>o</m:t>
            </m:r>
          </m:sub>
          <m:sup>
            <m:r>
              <m:t>*</m:t>
            </m:r>
          </m:sup>
        </m:sSubSup>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input variables</w:t>
      </w:r>
    </w:p>
    <w:p>
      <w:pPr>
        <w:pStyle w:val="BodyText"/>
      </w:pPr>
      <m:oMath>
        <m:sSub>
          <m:e>
            <m:r>
              <m:t>ξ</m:t>
            </m:r>
          </m:e>
          <m:sub>
            <m:r>
              <m:t>θ</m:t>
            </m:r>
          </m:sub>
        </m:sSub>
        <m:r>
          <m:t>=</m:t>
        </m:r>
        <m:r>
          <m:t>(</m:t>
        </m:r>
        <m:sSub>
          <m:e>
            <m:r>
              <m:t>C</m:t>
            </m:r>
          </m:e>
          <m:sub>
            <m:r>
              <m:t>c</m:t>
            </m:r>
          </m:sub>
        </m:sSub>
        <m:r>
          <m:t>,</m:t>
        </m:r>
        <m:sSub>
          <m:e>
            <m:r>
              <m:t>F</m:t>
            </m:r>
          </m:e>
          <m:sub>
            <m:r>
              <m:t>f</m:t>
            </m:r>
          </m:sub>
        </m:sSub>
        <m:r>
          <m:t>,</m:t>
        </m:r>
        <m:sSub>
          <m:e>
            <m:r>
              <m:t>I</m:t>
            </m:r>
          </m:e>
          <m:sub>
            <m:r>
              <m:t>i</m:t>
            </m:r>
          </m:sub>
        </m:sSub>
        <m:r>
          <m:t>,</m:t>
        </m:r>
        <m:sSub>
          <m:e>
            <m:r>
              <m:t>α</m:t>
            </m:r>
          </m:e>
          <m:sub>
            <m:r>
              <m:t>p</m:t>
            </m:r>
          </m:sub>
        </m:sSub>
        <m:r>
          <m:t>)</m:t>
        </m:r>
        <m:sSub>
          <m:e>
            <m:r>
              <m:t>∣</m:t>
            </m:r>
          </m:e>
          <m:sub>
            <m:r>
              <m:t>θ</m:t>
            </m:r>
          </m:sub>
        </m:sSub>
      </m:oMath>
    </w:p>
    <w:p>
      <w:pPr>
        <w:pStyle w:val="BodyText"/>
      </w:pPr>
      <w:r>
        <w:t xml:space="preserve">and the output variables</w:t>
      </w:r>
    </w:p>
    <w:p>
      <w:pPr>
        <w:pStyle w:val="BodyText"/>
      </w:pPr>
      <m:oMath>
        <m:sSub>
          <m:e>
            <m:r>
              <m:t>ζ</m:t>
            </m:r>
          </m:e>
          <m:sub>
            <m:r>
              <m:t>θ</m:t>
            </m:r>
          </m:sub>
        </m:sSub>
        <m:r>
          <m:t>=</m:t>
        </m:r>
        <m:r>
          <m:t>(</m:t>
        </m:r>
        <m:r>
          <m:t>K</m:t>
        </m:r>
        <m:r>
          <m:t>,</m:t>
        </m:r>
        <m:sSub>
          <m:e>
            <m:r>
              <m:t>μ</m:t>
            </m:r>
          </m:e>
          <m:sub>
            <m:r>
              <m:t>m</m:t>
            </m:r>
          </m:sub>
        </m:sSub>
        <m:r>
          <m:t>)</m:t>
        </m:r>
        <m:sSub>
          <m:e>
            <m:r>
              <m:t>∣</m:t>
            </m:r>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r>
          <m:t>(</m:t>
        </m:r>
        <m:sSub>
          <m:e>
            <m:r>
              <m:t>ξ</m:t>
            </m:r>
          </m:e>
          <m:sub>
            <m:r>
              <m:t>θ</m:t>
            </m:r>
          </m:sub>
        </m:sSub>
        <m:r>
          <m:t>)</m:t>
        </m:r>
        <m:sSub>
          <m:e>
            <m:r>
              <m:t>∣</m:t>
            </m:r>
          </m:e>
          <m:sub>
            <m:r>
              <m:t>ν</m:t>
            </m:r>
            <m:r>
              <m:t>=</m:t>
            </m:r>
            <m:r>
              <m:t>ν</m:t>
            </m:r>
            <m:r>
              <m:t>(</m:t>
            </m:r>
            <m:r>
              <m:t>θ</m:t>
            </m:r>
            <m:r>
              <m:t>)</m:t>
            </m:r>
          </m:sub>
        </m:sSub>
      </m:oMath>
    </w:p>
    <w:p>
      <w:pPr>
        <w:pStyle w:val="BodyText"/>
      </w:pPr>
      <w:r>
        <w:t xml:space="preserve">where</w:t>
      </w:r>
    </w:p>
    <w:p>
      <w:pPr>
        <w:pStyle w:val="BodyText"/>
      </w:pPr>
      <m:oMath>
        <m:sSub>
          <m:e>
            <m:r>
              <m:t>ψ</m:t>
            </m:r>
          </m:e>
          <m:sub>
            <m:r>
              <m:t>ν</m:t>
            </m:r>
          </m:sub>
        </m:sSub>
        <m:r>
          <m:t>=</m:t>
        </m:r>
        <m:r>
          <m:t>(</m:t>
        </m:r>
        <m:sSub>
          <m:e>
            <m:r>
              <m:t>P</m:t>
            </m:r>
          </m:e>
          <m:sub>
            <m:r>
              <m:t>o</m:t>
            </m:r>
          </m:sub>
        </m:sSub>
        <m:r>
          <m:t>,</m:t>
        </m:r>
        <m:sSub>
          <m:e>
            <m:r>
              <m:t>M</m:t>
            </m:r>
          </m:e>
          <m:sub>
            <m:r>
              <m:t>m</m:t>
            </m:r>
          </m:sub>
        </m:sSub>
        <m:r>
          <m:t>)</m:t>
        </m:r>
        <m:sSub>
          <m:e>
            <m:r>
              <m:t>∣</m:t>
            </m:r>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r>
          <m:t>(</m:t>
        </m:r>
        <m:r>
          <m:t>θ</m:t>
        </m:r>
        <m:r>
          <m:t>∣</m:t>
        </m:r>
        <m:r>
          <m:t>ϕ</m:t>
        </m:r>
        <m:r>
          <m:t>)</m:t>
        </m:r>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ocurr)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w:t>
      </w:r>
    </w:p>
    <w:p>
      <w:pPr>
        <w:pStyle w:val="BodyText"/>
      </w:pPr>
      <w:r>
        <w:t xml:space="preserve">where</w:t>
      </w:r>
      <w:r>
        <w:t xml:space="preserve"> </w:t>
      </w:r>
      <m:oMath>
        <m:r>
          <m:rPr>
            <m:sty m:val="p"/>
            <m:scr m:val="double-struck"/>
          </m:rPr>
          <m:t>F</m:t>
        </m:r>
      </m:oMath>
      <w:r>
        <w:t xml:space="preserve"> </w:t>
      </w:r>
      <w:r>
        <w:t xml:space="preserve">is the expectation operator</w:t>
      </w:r>
      <w:r>
        <w:t xml:space="preserve"> </w:t>
      </w:r>
      <m:oMath>
        <m:r>
          <m:rPr>
            <m:sty m:val="p"/>
            <m:scr m:val="double-struck"/>
          </m:rPr>
          <m:t>E</m:t>
        </m:r>
      </m:oMath>
      <w:r>
        <w:t xml:space="preserv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1"/>
      </w:pPr>
      <w:bookmarkStart w:id="32" w:name="examples"/>
      <w:r>
        <w:t xml:space="preserve">Examples</w:t>
      </w:r>
      <w:bookmarkEnd w:id="32"/>
    </w:p>
    <w:p>
      <w:pPr>
        <w:pStyle w:val="Heading2"/>
      </w:pPr>
      <w:bookmarkStart w:id="33" w:name="idealized-electrolysis-of-water"/>
      <w:r>
        <w:t xml:space="preserve">Idealized electrolysis of water</w:t>
      </w:r>
      <w:bookmarkEnd w:id="33"/>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4" w:name="tracked-quantities."/>
      <w:r>
        <w:t xml:space="preserve">Tracked quantities.</w:t>
      </w:r>
      <w:bookmarkEnd w:id="34"/>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5" w:name="current-design."/>
      <w:r>
        <w:t xml:space="preserve">Current design.</w:t>
      </w:r>
      <w:bookmarkEnd w:id="35"/>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6" w:name="current-costs."/>
      <w:r>
        <w:t xml:space="preserve">Current costs.</w:t>
      </w:r>
      <w:bookmarkEnd w:id="36"/>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7" w:name="current-prices."/>
      <w:r>
        <w:t xml:space="preserve">Current prices.</w:t>
      </w:r>
      <w:bookmarkEnd w:id="37"/>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8" w:name="production-function-à-la-leontief"/>
      <w:r>
        <w:t xml:space="preserve">Production function (à la Leontief)</w:t>
      </w:r>
      <w:bookmarkEnd w:id="38"/>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9" w:name="metric-function."/>
      <w:r>
        <w:t xml:space="preserve">Metric function.</w:t>
      </w:r>
      <w:bookmarkEnd w:id="39"/>
    </w:p>
    <w:p>
      <w:pPr>
        <w:pStyle w:val="FirstParagraph"/>
      </w:pPr>
      <m:oMath>
        <m:sSub>
          <m:e>
            <m:r>
              <m:t>M</m:t>
            </m:r>
          </m:e>
          <m:sub>
            <m:r>
              <m:rPr>
                <m:sty m:val="p"/>
              </m:rPr>
              <m:t>c</m:t>
            </m:r>
            <m:r>
              <m:rPr>
                <m:sty m:val="p"/>
              </m:rPr>
              <m:t>o</m:t>
            </m:r>
            <m:r>
              <m:rPr>
                <m:sty m:val="p"/>
              </m:rPr>
              <m:t>s</m:t>
            </m:r>
            <m:r>
              <m:rPr>
                <m:sty m:val="p"/>
              </m:rPr>
              <m:t>t</m:t>
            </m:r>
          </m:sub>
        </m:sSub>
        <m:r>
          <m:t>=</m:t>
        </m:r>
        <m:r>
          <m:t>K</m:t>
        </m:r>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G</m:t>
            </m:r>
            <m:r>
              <m:rPr>
                <m:sty m:val="p"/>
              </m:rPr>
              <m:t>H</m:t>
            </m:r>
            <m:r>
              <m:rPr>
                <m:sty m:val="p"/>
              </m:rPr>
              <m:t>G</m:t>
            </m:r>
          </m:sub>
        </m:sSub>
        <m:r>
          <m:t>=</m:t>
        </m:r>
        <m:d>
          <m:dPr>
            <m:begChr m:val="("/>
            <m:endChr m:val=")"/>
            <m:grow/>
          </m:dPr>
          <m:e>
            <m:d>
              <m:dPr>
                <m:begChr m:val="("/>
                <m:endChr m:val=")"/>
                <m:grow/>
              </m:dPr>
              <m:e>
                <m:r>
                  <m:t>0.00108</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20</m:t>
                </m:r>
              </m:e>
            </m:d>
            <m:sSub>
              <m:e>
                <m:r>
                  <m:t>I</m:t>
                </m:r>
              </m:e>
              <m:sub>
                <m:r>
                  <m:rPr>
                    <m:sty m:val="p"/>
                  </m:rPr>
                  <m:t>w</m:t>
                </m:r>
                <m:r>
                  <m:rPr>
                    <m:sty m:val="p"/>
                  </m:rPr>
                  <m:t>a</m:t>
                </m:r>
                <m:r>
                  <m:rPr>
                    <m:sty m:val="p"/>
                  </m:rPr>
                  <m:t>t</m:t>
                </m:r>
                <m:r>
                  <m:rPr>
                    <m:sty m:val="p"/>
                  </m:rPr>
                  <m:t>e</m:t>
                </m:r>
                <m:r>
                  <m:rPr>
                    <m:sty m:val="p"/>
                  </m:rPr>
                  <m:t>r</m:t>
                </m:r>
              </m:sub>
            </m:sSub>
            <m:r>
              <m:t>+</m:t>
            </m:r>
            <m:d>
              <m:dPr>
                <m:begChr m:val="("/>
                <m:endChr m:val=")"/>
                <m:grow/>
              </m:dPr>
              <m:e>
                <m:r>
                  <m:t>0.138</m:t>
                </m:r>
                <m:r>
                  <m:t> </m:t>
                </m:r>
                <m:r>
                  <m:rPr>
                    <m:sty m:val="p"/>
                  </m:rPr>
                  <m:t>g</m:t>
                </m:r>
                <m:r>
                  <m:rPr>
                    <m:sty m:val="p"/>
                  </m:rPr>
                  <m:t>C</m:t>
                </m:r>
                <m:r>
                  <m:rPr>
                    <m:sty m:val="p"/>
                  </m:rPr>
                  <m:t>O</m:t>
                </m:r>
                <m:r>
                  <m:rPr>
                    <m:sty m:val="p"/>
                  </m:rPr>
                  <m:t>2</m:t>
                </m:r>
                <m:r>
                  <m:rPr>
                    <m:sty m:val="p"/>
                  </m:rPr>
                  <m:t>e</m:t>
                </m:r>
                <m:r>
                  <m:rPr>
                    <m:sty m:val="p"/>
                  </m:rPr>
                  <m:t>/</m:t>
                </m:r>
                <m:r>
                  <m:rPr>
                    <m:sty m:val="p"/>
                  </m:rPr>
                  <m:t>k</m:t>
                </m:r>
                <m:r>
                  <m:rPr>
                    <m:sty m:val="p"/>
                  </m:rPr>
                  <m:t>J</m:t>
                </m:r>
              </m:e>
            </m:d>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j</m:t>
            </m:r>
            <m:r>
              <m:rPr>
                <m:sty m:val="p"/>
              </m:rPr>
              <m:t>o</m:t>
            </m:r>
            <m:r>
              <m:rPr>
                <m:sty m:val="p"/>
              </m:rPr>
              <m:t>b</m:t>
            </m:r>
            <m:r>
              <m:rPr>
                <m:sty m:val="p"/>
              </m:rPr>
              <m:t>s</m:t>
            </m:r>
          </m:sub>
        </m:sSub>
        <m:r>
          <m:t>=</m:t>
        </m:r>
        <m:d>
          <m:dPr>
            <m:begChr m:val="("/>
            <m:endChr m:val=")"/>
            <m:grow/>
          </m:dPr>
          <m:e>
            <m:r>
              <m:t>0.00015</m:t>
            </m:r>
            <m:r>
              <m:t> </m:t>
            </m:r>
            <m:r>
              <m:rPr>
                <m:sty m:val="p"/>
              </m:rPr>
              <m:t>j</m:t>
            </m:r>
            <m:r>
              <m:rPr>
                <m:sty m:val="p"/>
              </m:rPr>
              <m:t>o</m:t>
            </m:r>
            <m:r>
              <m:rPr>
                <m:sty m:val="p"/>
              </m:rPr>
              <m:t>b</m:t>
            </m:r>
            <m:r>
              <m:rPr>
                <m:sty m:val="p"/>
              </m:rPr>
              <m:t>/</m:t>
            </m:r>
            <m:r>
              <m:rPr>
                <m:sty m:val="p"/>
              </m:rPr>
              <m:t>m</m:t>
            </m:r>
            <m:r>
              <m:rPr>
                <m:sty m:val="p"/>
              </m:rPr>
              <m:t>o</m:t>
            </m:r>
            <m:r>
              <m:rPr>
                <m:sty m:val="p"/>
              </m:rPr>
              <m:t>l</m:t>
            </m:r>
            <m:r>
              <m:rPr>
                <m:sty m:val="p"/>
              </m:rPr>
              <m:t>e</m:t>
            </m:r>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Heading3"/>
      </w:pPr>
      <w:bookmarkStart w:id="40" w:name="performance-of-current-design."/>
      <w:r>
        <w:t xml:space="preserve">Performance of current design.</w:t>
      </w:r>
      <w:bookmarkEnd w:id="40"/>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c</m:t>
            </m:r>
            <m:r>
              <m:rPr>
                <m:sty m:val="p"/>
              </m:rPr>
              <m:t>o</m:t>
            </m:r>
            <m:r>
              <m:rPr>
                <m:sty m:val="p"/>
              </m:rPr>
              <m:t>s</m:t>
            </m:r>
            <m:r>
              <m:rPr>
                <m:sty m:val="p"/>
              </m:rPr>
              <m:t>t</m:t>
            </m:r>
          </m:sub>
        </m:sSub>
        <m:r>
          <m:t>=</m:t>
        </m:r>
        <m:r>
          <m:t>0.102</m:t>
        </m:r>
        <m:r>
          <m:t> </m:t>
        </m:r>
        <m:r>
          <m:rPr>
            <m:sty m:val="p"/>
          </m:rPr>
          <m:t>U</m:t>
        </m:r>
        <m:r>
          <m:rPr>
            <m:sty m:val="p"/>
          </m:rPr>
          <m:t>S</m:t>
        </m:r>
        <m:r>
          <m:rPr>
            <m:sty m:val="p"/>
          </m:rPr>
          <m:t>D</m:t>
        </m:r>
        <m:r>
          <m:rPr>
            <m:sty m:val="p"/>
          </m:rPr>
          <m:t>/</m:t>
        </m:r>
        <m:r>
          <m:rPr>
            <m:sty m:val="p"/>
          </m:rPr>
          <m:t>g</m:t>
        </m:r>
        <m:r>
          <m:rPr>
            <m:sty m:val="p"/>
          </m:rPr>
          <m:t>H</m:t>
        </m:r>
        <m:r>
          <m:rPr>
            <m:sty m:val="p"/>
          </m:rPr>
          <m:t>2</m:t>
        </m:r>
      </m:oMath>
    </w:p>
    <w:p>
      <w:pPr>
        <w:pStyle w:val="BodyText"/>
      </w:pPr>
      <m:oMath>
        <m:sSub>
          <m:e>
            <m:r>
              <m:t>μ</m:t>
            </m:r>
          </m:e>
          <m:sub>
            <m:r>
              <m:rPr>
                <m:sty m:val="p"/>
              </m:rPr>
              <m:t>G</m:t>
            </m:r>
            <m:r>
              <m:rPr>
                <m:sty m:val="p"/>
              </m:rPr>
              <m:t>H</m:t>
            </m:r>
            <m:r>
              <m:rPr>
                <m:sty m:val="p"/>
              </m:rPr>
              <m:t>G</m:t>
            </m:r>
          </m:sub>
        </m:sSub>
        <m:r>
          <m:t>=</m:t>
        </m:r>
        <m:r>
          <m:t>21.4</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m:t>
        </m:r>
      </m:oMath>
    </w:p>
    <w:p>
      <w:pPr>
        <w:pStyle w:val="BodyText"/>
      </w:pPr>
      <m:oMath>
        <m:sSub>
          <m:e>
            <m:r>
              <m:t>μ</m:t>
            </m:r>
          </m:e>
          <m:sub>
            <m:r>
              <m:rPr>
                <m:sty m:val="p"/>
              </m:rPr>
              <m:t>j</m:t>
            </m:r>
            <m:r>
              <m:rPr>
                <m:sty m:val="p"/>
              </m:rPr>
              <m:t>o</m:t>
            </m:r>
            <m:r>
              <m:rPr>
                <m:sty m:val="p"/>
              </m:rPr>
              <m:t>b</m:t>
            </m:r>
            <m:r>
              <m:rPr>
                <m:sty m:val="p"/>
              </m:rPr>
              <m:t>s</m:t>
            </m:r>
          </m:sub>
        </m:sSub>
        <m:r>
          <m:t>=</m:t>
        </m:r>
        <m:r>
          <m:t>0.000083</m:t>
        </m:r>
        <m:r>
          <m:t> </m:t>
        </m:r>
        <m:r>
          <m:rPr>
            <m:sty m:val="p"/>
          </m:rPr>
          <m:t>j</m:t>
        </m:r>
        <m:r>
          <m:rPr>
            <m:sty m:val="p"/>
          </m:rPr>
          <m:t>o</m:t>
        </m:r>
        <m:r>
          <m:rPr>
            <m:sty m:val="p"/>
          </m:rPr>
          <m:t>b</m:t>
        </m:r>
        <m:r>
          <m:rPr>
            <m:sty m:val="p"/>
          </m:rPr>
          <m:t>/</m:t>
        </m:r>
        <m:r>
          <m:rPr>
            <m:sty m:val="p"/>
          </m:rPr>
          <m:t>g</m:t>
        </m:r>
        <m:r>
          <m:rPr>
            <m:sty m:val="p"/>
          </m:rPr>
          <m:t>H</m:t>
        </m:r>
        <m:r>
          <m:rPr>
            <m:sty m:val="p"/>
          </m:rPr>
          <m:t>2</m:t>
        </m:r>
      </m:oMath>
    </w:p>
    <w:p>
      <w:pPr>
        <w:pStyle w:val="Heading1"/>
      </w:pPr>
      <w:bookmarkStart w:id="41" w:name="implementation"/>
      <w:r>
        <w:t xml:space="preserve">Implementation</w:t>
      </w:r>
      <w:bookmarkEnd w:id="41"/>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2">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3" w:name="database-tables"/>
      <w:r>
        <w:t xml:space="preserve">Database tables</w:t>
      </w:r>
      <w:bookmarkEnd w:id="43"/>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4" w:name="metadata-about-indices"/>
      <w:r>
        <w:t xml:space="preserve">Metadata about indices</w:t>
      </w:r>
      <w:bookmarkEnd w:id="44"/>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right"/>
            </w:pPr>
            <w:r>
              <w:t xml:space="preserve">0</w:t>
            </w:r>
          </w:p>
        </w:tc>
        <w:tc>
          <w:p>
            <w:pPr>
              <w:pStyle w:val="Compact"/>
              <w:jc w:val="left"/>
            </w:pPr>
            <w:r>
              <w:t xml:space="preserve">Cost</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1</w:t>
            </w:r>
          </w:p>
        </w:tc>
        <w:tc>
          <w:p>
            <w:pPr>
              <w:pStyle w:val="Compact"/>
              <w:jc w:val="left"/>
            </w:pPr>
            <w:r>
              <w:t xml:space="preserve">Jobs</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GHGs</w:t>
            </w:r>
          </w:p>
        </w:tc>
        <w:tc>
          <w:p/>
        </w:tc>
      </w:tr>
    </w:tbl>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BodyText"/>
      </w:pPr>
      <w:r>
        <w:t xml:space="preserve">Note that the</w:t>
      </w:r>
      <w:r>
        <w:t xml:space="preserve"> </w:t>
      </w:r>
      <w:r>
        <w:rPr>
          <w:rStyle w:val="VerbatimChar"/>
        </w:rPr>
        <w:t xml:space="preserve">Value</w:t>
      </w:r>
      <w:r>
        <w:t xml:space="preserve"> </w:t>
      </w:r>
      <w:r>
        <w:t xml:space="preserve">column can either contain numeric literals or Python expressions specifying probability distribution functions. For example, a normal distribution with mean of five and standard deviation of two would be written</w:t>
      </w:r>
      <w:r>
        <w:t xml:space="preserve"> </w:t>
      </w:r>
      <w:r>
        <w:rPr>
          <w:rStyle w:val="VerbatimChar"/>
        </w:rPr>
        <w:t xml:space="preserve">st.norm(5, 2)</w:t>
      </w:r>
      <w:r>
        <w:t xml:space="preserve">. All of the</w:t>
      </w:r>
      <w:r>
        <w:t xml:space="preserve"> </w:t>
      </w:r>
      <w:hyperlink r:id="rId46">
        <w:r>
          <w:rPr>
            <w:rStyle w:val="Hyperlink"/>
          </w:rPr>
          <w:t xml:space="preserve">Scipy probability distribution functions</w:t>
        </w:r>
      </w:hyperlink>
      <w:r>
        <w:t xml:space="preserve"> </w:t>
      </w:r>
      <w:r>
        <w:t xml:space="preserve">are available for use, as are two special functions,</w:t>
      </w:r>
      <w:r>
        <w:t xml:space="preserve"> </w:t>
      </w:r>
      <w:r>
        <w:rPr>
          <w:rStyle w:val="VerbatimChar"/>
        </w:rPr>
        <w:t xml:space="preserve">constant</w:t>
      </w:r>
      <w:r>
        <w:t xml:space="preserve"> </w:t>
      </w:r>
      <w:r>
        <w:t xml:space="preserve">and</w:t>
      </w:r>
      <w:r>
        <w:t xml:space="preserve"> </w:t>
      </w:r>
      <w:r>
        <w:rPr>
          <w:rStyle w:val="VerbatimChar"/>
        </w:rPr>
        <w:t xml:space="preserve">mixture</w:t>
      </w:r>
      <w:r>
        <w:t xml:space="preserve">. The</w:t>
      </w:r>
      <w:r>
        <w:t xml:space="preserve"> </w:t>
      </w:r>
      <w:r>
        <w:rPr>
          <w:rStyle w:val="VerbatimChar"/>
        </w:rPr>
        <w:t xml:space="preserve">constant</w:t>
      </w:r>
      <w:r>
        <w:t xml:space="preserve"> </w:t>
      </w:r>
      <w:r>
        <w:t xml:space="preserve">distribution is just a single constant value; the</w:t>
      </w:r>
      <w:r>
        <w:t xml:space="preserve"> </w:t>
      </w:r>
      <w:r>
        <w:rPr>
          <w:rStyle w:val="VerbatimChar"/>
        </w:rPr>
        <w:t xml:space="preserve">mixture</w:t>
      </w:r>
      <w:r>
        <w:t xml:space="preserve"> </w:t>
      </w:r>
      <w:r>
        <w:t xml:space="preserve">distribution is the mixture of a list of distributions, with specified relative weights. The</w:t>
      </w:r>
      <w:r>
        <w:t xml:space="preserve"> </w:t>
      </w:r>
      <w:r>
        <w:rPr>
          <w:rStyle w:val="VerbatimChar"/>
        </w:rPr>
        <w:t xml:space="preserve">mixture</w:t>
      </w:r>
      <w:r>
        <w:t xml:space="preserve"> </w:t>
      </w:r>
      <w:r>
        <w:t xml:space="preserve">function is particularly important because it allows one to specify a first distribution in the case of an R&amp;D breakthrough, but a second distribution if no breakthrough occurs.</w:t>
      </w:r>
    </w:p>
    <w:p>
      <w:pPr>
        <w:pStyle w:val="Heading3"/>
      </w:pPr>
      <w:bookmarkStart w:id="47" w:name="metadata-for-functions"/>
      <w:r>
        <w:t xml:space="preserve">Metadata for functions</w:t>
      </w:r>
      <w:bookmarkEnd w:id="47"/>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4999.999999999999"/>
        <w:tblLook w:firstRow="1"/>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BodyText"/>
      </w:pPr>
      <w:r>
        <w:t xml:space="preserve">Currently only the</w:t>
      </w:r>
      <w:r>
        <w:t xml:space="preserve"> </w:t>
      </w:r>
      <w:r>
        <w:rPr>
          <w:rStyle w:val="VerbatimChar"/>
        </w:rPr>
        <w:t xml:space="preserve">numpy</w:t>
      </w:r>
      <w:r>
        <w:t xml:space="preserve"> </w:t>
      </w:r>
      <w:r>
        <w:t xml:space="preserve">style of function is supported, but later</w:t>
      </w:r>
      <w:r>
        <w:t xml:space="preserve"> </w:t>
      </w:r>
      <w:r>
        <w:rPr>
          <w:rStyle w:val="VerbatimChar"/>
        </w:rPr>
        <w:t xml:space="preserve">plain</w:t>
      </w:r>
      <w:r>
        <w:t xml:space="preserve"> </w:t>
      </w:r>
      <w:r>
        <w:t xml:space="preserve">Python functions and</w:t>
      </w:r>
      <w:r>
        <w:t xml:space="preserve"> </w:t>
      </w:r>
      <w:r>
        <w:rPr>
          <w:rStyle w:val="VerbatimChar"/>
        </w:rPr>
        <w:t xml:space="preserve">tensorflow</w:t>
      </w:r>
      <w:r>
        <w:t xml:space="preserve"> </w:t>
      </w:r>
      <w:r>
        <w:t xml:space="preserve">functions will be allowed.</w:t>
      </w:r>
    </w:p>
    <w:p>
      <w:pPr>
        <w:pStyle w:val="Heading3"/>
      </w:pPr>
      <w:bookmarkStart w:id="48" w:name="parameters-for-functions"/>
      <w:r>
        <w:t xml:space="preserve">Parameters for functions</w:t>
      </w:r>
      <w:bookmarkEnd w:id="48"/>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5000.0"/>
        <w:tblLook w:firstRow="1"/>
      </w:tblPr>
      <w:tblGrid>
        <w:gridCol w:w="1123"/>
        <w:gridCol w:w="535"/>
        <w:gridCol w:w="1980"/>
        <w:gridCol w:w="535"/>
        <w:gridCol w:w="481"/>
        <w:gridCol w:w="1230"/>
        <w:gridCol w:w="2033"/>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water</w:t>
            </w:r>
          </w:p>
        </w:tc>
        <w:tc>
          <w:p>
            <w:pPr>
              <w:pStyle w:val="Compact"/>
              <w:jc w:val="right"/>
            </w:pPr>
            <w:r>
              <w:t xml:space="preserve">8</w:t>
            </w:r>
          </w:p>
        </w:tc>
        <w:tc>
          <w:p>
            <w:pPr>
              <w:pStyle w:val="Compact"/>
              <w:jc w:val="right"/>
            </w:pPr>
            <w:r>
              <w:t xml:space="preserve">0.00108</w:t>
            </w:r>
          </w:p>
        </w:tc>
        <w:tc>
          <w:p>
            <w:pPr>
              <w:pStyle w:val="Compact"/>
              <w:jc w:val="left"/>
            </w:pPr>
            <w:r>
              <w:t xml:space="preserve">gCO2e/g</w:t>
            </w:r>
          </w:p>
        </w:tc>
        <w:tc>
          <w:p>
            <w:pPr>
              <w:pStyle w:val="Compact"/>
              <w:jc w:val="left"/>
            </w:pPr>
            <w:r>
              <w:t xml:space="preserve">based on 244,956 gallons = 1 Mg CO2e</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electricity</w:t>
            </w:r>
          </w:p>
        </w:tc>
        <w:tc>
          <w:p>
            <w:pPr>
              <w:pStyle w:val="Compact"/>
              <w:jc w:val="right"/>
            </w:pPr>
            <w:r>
              <w:t xml:space="preserve">9</w:t>
            </w:r>
          </w:p>
        </w:tc>
        <w:tc>
          <w:p>
            <w:pPr>
              <w:pStyle w:val="Compact"/>
              <w:jc w:val="right"/>
            </w:pPr>
            <w:r>
              <w:t xml:space="preserve">0.138</w:t>
            </w:r>
          </w:p>
        </w:tc>
        <w:tc>
          <w:p>
            <w:pPr>
              <w:pStyle w:val="Compact"/>
              <w:jc w:val="left"/>
            </w:pPr>
            <w:r>
              <w:t xml:space="preserve">gCO2e/kJ</w:t>
            </w:r>
          </w:p>
        </w:tc>
        <w:tc>
          <w:p>
            <w:pPr>
              <w:pStyle w:val="Compact"/>
              <w:jc w:val="left"/>
            </w:pPr>
            <w:r>
              <w:t xml:space="preserve">based on 1 kWh = 0.5 kg CO2e</w:t>
            </w:r>
          </w:p>
        </w:tc>
      </w:tr>
    </w:tbl>
    <w:p>
      <w:pPr>
        <w:pStyle w:val="Heading3"/>
      </w:pPr>
      <w:bookmarkStart w:id="49" w:name="units-for-results"/>
      <w:r>
        <w:t xml:space="preserve">Units for results</w:t>
      </w:r>
      <w:bookmarkEnd w:id="49"/>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left"/>
            </w:pPr>
            <w:r>
              <w:t xml:space="preserve">gCO2e/gH2</w:t>
            </w:r>
          </w:p>
        </w:tc>
        <w:tc>
          <w:p/>
        </w:tc>
      </w:tr>
    </w:tbl>
    <w:p>
      <w:pPr>
        <w:pStyle w:val="Heading3"/>
      </w:pPr>
      <w:bookmarkStart w:id="50" w:name="tranches-of-investments."/>
      <w:r>
        <w:t xml:space="preserve">Tranches of investments.</w:t>
      </w:r>
      <w:bookmarkEnd w:id="50"/>
    </w:p>
    <w:p>
      <w:pPr>
        <w:pStyle w:val="FirstParagraph"/>
      </w:pPr>
      <w:r>
        <w:t xml:space="preserve">In the</w:t>
      </w:r>
      <w:r>
        <w:t xml:space="preserve"> </w:t>
      </w:r>
      <w:r>
        <w:rPr>
          <w:rStyle w:val="VerbatimChar"/>
        </w:rPr>
        <w:t xml:space="preserve">tranches</w:t>
      </w:r>
      <w:r>
        <w:t xml:space="preserve"> </w:t>
      </w:r>
      <w:r>
        <w:t xml:space="preserve">table, each</w:t>
      </w:r>
      <w:r>
        <w:t xml:space="preserve"> </w:t>
      </w:r>
      <w:r>
        <w:rPr>
          <w:i/>
        </w:rPr>
        <w:t xml:space="preserve">category</w:t>
      </w:r>
      <w:r>
        <w:t xml:space="preserve"> </w:t>
      </w:r>
      <w:r>
        <w:t xml:space="preserve">of investment contains a set of mutually exclusive</w:t>
      </w:r>
      <w:r>
        <w:t xml:space="preserve"> </w:t>
      </w:r>
      <w:r>
        <w:rPr>
          <w:i/>
        </w:rPr>
        <w:t xml:space="preserve">tranches</w:t>
      </w:r>
      <w:r>
        <w:t xml:space="preserve"> </w:t>
      </w:r>
      <w:r>
        <w:t xml:space="preserve">that may be associated with one or more</w:t>
      </w:r>
      <w:r>
        <w:t xml:space="preserve"> </w:t>
      </w:r>
      <w:r>
        <w:rPr>
          <w:i/>
        </w:rPr>
        <w:t xml:space="preserve">scenarios</w:t>
      </w:r>
      <w:r>
        <w:t xml:space="preserve"> </w:t>
      </w:r>
      <w:r>
        <w:t xml:space="preserve">defined in the</w:t>
      </w:r>
      <w:r>
        <w:t xml:space="preserve"> </w:t>
      </w:r>
      <w:r>
        <w:rPr>
          <w:rStyle w:val="VerbatimChar"/>
        </w:rPr>
        <w:t xml:space="preserve">designs</w:t>
      </w:r>
      <w:r>
        <w:t xml:space="preserve"> </w:t>
      </w:r>
      <w:r>
        <w:t xml:space="preserve">table. Typically, a category is associated with a technology area and each tranche corresponds to an investment strategy within that category.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Notes</w:t>
            </w:r>
          </w:p>
        </w:tc>
      </w:tr>
      <w:tr>
        <w:tc>
          <w:p>
            <w:pPr>
              <w:pStyle w:val="Compact"/>
              <w:jc w:val="left"/>
            </w:pPr>
            <w:r>
              <w:t xml:space="preserve">Electrolysis R&amp;D</w:t>
            </w:r>
          </w:p>
        </w:tc>
        <w:tc>
          <w:p>
            <w:pPr>
              <w:pStyle w:val="Compact"/>
              <w:jc w:val="left"/>
            </w:pPr>
            <w:r>
              <w:t xml:space="preserve">No Electrolysis R&amp;D</w:t>
            </w:r>
          </w:p>
        </w:tc>
        <w:tc>
          <w:p>
            <w:pPr>
              <w:pStyle w:val="Compact"/>
              <w:jc w:val="left"/>
            </w:pPr>
            <w:r>
              <w:t xml:space="preserve">Base Electrolysis</w:t>
            </w:r>
          </w:p>
        </w:tc>
        <w:tc>
          <w:p/>
        </w:tc>
      </w:tr>
      <w:tr>
        <w:tc>
          <w:p>
            <w:pPr>
              <w:pStyle w:val="Compact"/>
              <w:jc w:val="left"/>
            </w:pPr>
            <w:r>
              <w:t xml:space="preserve">Electrolysis R&amp;D</w:t>
            </w:r>
          </w:p>
        </w:tc>
        <w:tc>
          <w:p>
            <w:pPr>
              <w:pStyle w:val="Compact"/>
              <w:jc w:val="left"/>
            </w:pPr>
            <w:r>
              <w:t xml:space="preserve">Low Electrolysis R&amp;D</w:t>
            </w:r>
          </w:p>
        </w:tc>
        <w:tc>
          <w:p>
            <w:pPr>
              <w:pStyle w:val="Compact"/>
              <w:jc w:val="left"/>
            </w:pPr>
            <w:r>
              <w:t xml:space="preserve">Slow Progress on Electrolysis</w:t>
            </w:r>
          </w:p>
        </w:tc>
        <w:tc>
          <w:p/>
        </w:tc>
      </w:tr>
      <w:tr>
        <w:tc>
          <w:p>
            <w:pPr>
              <w:pStyle w:val="Compact"/>
              <w:jc w:val="left"/>
            </w:pPr>
            <w:r>
              <w:t xml:space="preserve">Electrolysis R&amp;D</w:t>
            </w:r>
          </w:p>
        </w:tc>
        <w:tc>
          <w:p>
            <w:pPr>
              <w:pStyle w:val="Compact"/>
              <w:jc w:val="left"/>
            </w:pPr>
            <w:r>
              <w:t xml:space="preserve">Medium Electrolysis R&amp;D</w:t>
            </w:r>
          </w:p>
        </w:tc>
        <w:tc>
          <w:p>
            <w:pPr>
              <w:pStyle w:val="Compact"/>
              <w:jc w:val="left"/>
            </w:pPr>
            <w:r>
              <w:t xml:space="preserve">Moderate Progress on Electrolysis</w:t>
            </w:r>
          </w:p>
        </w:tc>
        <w:tc>
          <w:p/>
        </w:tc>
      </w:tr>
      <w:tr>
        <w:tc>
          <w:p>
            <w:pPr>
              <w:pStyle w:val="Compact"/>
              <w:jc w:val="left"/>
            </w:pPr>
            <w:r>
              <w:t xml:space="preserve">Electrolysis R&amp;D</w:t>
            </w:r>
          </w:p>
        </w:tc>
        <w:tc>
          <w:p>
            <w:pPr>
              <w:pStyle w:val="Compact"/>
              <w:jc w:val="left"/>
            </w:pPr>
            <w:r>
              <w:t xml:space="preserve">High Electrolysis R&amp;D</w:t>
            </w:r>
          </w:p>
        </w:tc>
        <w:tc>
          <w:p>
            <w:pPr>
              <w:pStyle w:val="Compact"/>
              <w:jc w:val="left"/>
            </w:pPr>
            <w:r>
              <w:t xml:space="preserve">Fast Progress on Electrolysis</w:t>
            </w:r>
          </w:p>
        </w:tc>
        <w:tc>
          <w:p/>
        </w:tc>
      </w:tr>
    </w:tbl>
    <w:p>
      <w:pPr>
        <w:pStyle w:val="Heading3"/>
      </w:pPr>
      <w:bookmarkStart w:id="51" w:name="investments-1"/>
      <w:r>
        <w:t xml:space="preserve">Investments</w:t>
      </w:r>
      <w:bookmarkEnd w:id="51"/>
    </w:p>
    <w:p>
      <w:pPr>
        <w:pStyle w:val="FirstParagraph"/>
      </w:pPr>
      <w:r>
        <w:t xml:space="preserve">In the</w:t>
      </w:r>
      <w:r>
        <w:t xml:space="preserve"> </w:t>
      </w:r>
      <w:r>
        <w:rPr>
          <w:rStyle w:val="VerbatimChar"/>
        </w:rPr>
        <w:t xml:space="preserve">investments</w:t>
      </w:r>
      <w:r>
        <w:t xml:space="preserve"> </w:t>
      </w:r>
      <w:r>
        <w:t xml:space="preserve">table, each</w:t>
      </w:r>
      <w:r>
        <w:t xml:space="preserve"> </w:t>
      </w:r>
      <w:r>
        <w:rPr>
          <w:i/>
        </w:rPr>
        <w:t xml:space="preserve">investment</w:t>
      </w:r>
      <w:r>
        <w:t xml:space="preserve"> </w:t>
      </w:r>
      <w:r>
        <w:t xml:space="preserve">is associated with a single</w:t>
      </w:r>
      <w:r>
        <w:t xml:space="preserve"> </w:t>
      </w:r>
      <w:r>
        <w:rPr>
          <w:i/>
        </w:rPr>
        <w:t xml:space="preserve">tranche</w:t>
      </w:r>
      <w:r>
        <w:t xml:space="preserve"> </w:t>
      </w:r>
      <w:r>
        <w:t xml:space="preserve">in one or more</w:t>
      </w:r>
      <w:r>
        <w:t xml:space="preserve"> </w:t>
      </w:r>
      <w:r>
        <w:rPr>
          <w:i/>
        </w:rPr>
        <w:t xml:space="preserve">categories</w:t>
      </w:r>
      <w:r>
        <w:t xml:space="preserve">. An investment typically combines tranches from several different investment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No R&amp;D Spending</w:t>
            </w:r>
          </w:p>
        </w:tc>
        <w:tc>
          <w:p>
            <w:pPr>
              <w:pStyle w:val="Compact"/>
              <w:jc w:val="left"/>
            </w:pPr>
            <w:r>
              <w:t xml:space="preserve">Electrolysis R&amp;D</w:t>
            </w:r>
          </w:p>
        </w:tc>
        <w:tc>
          <w:p>
            <w:pPr>
              <w:pStyle w:val="Compact"/>
              <w:jc w:val="left"/>
            </w:pPr>
            <w:r>
              <w:t xml:space="preserve">No Electrolysis R&amp;D</w:t>
            </w:r>
          </w:p>
        </w:tc>
        <w:tc>
          <w:p>
            <w:pPr>
              <w:pStyle w:val="Compact"/>
              <w:jc w:val="right"/>
            </w:pPr>
            <w:r>
              <w:t xml:space="preserve">0</w:t>
            </w:r>
          </w:p>
        </w:tc>
        <w:tc>
          <w:p/>
        </w:tc>
      </w:tr>
      <w:tr>
        <w:tc>
          <w:p>
            <w:pPr>
              <w:pStyle w:val="Compact"/>
              <w:jc w:val="left"/>
            </w:pPr>
            <w:r>
              <w:t xml:space="preserve">Low R&amp;D Spending</w:t>
            </w:r>
          </w:p>
        </w:tc>
        <w:tc>
          <w:p>
            <w:pPr>
              <w:pStyle w:val="Compact"/>
              <w:jc w:val="left"/>
            </w:pPr>
            <w:r>
              <w:t xml:space="preserve">Electrolysis R&amp;D</w:t>
            </w:r>
          </w:p>
        </w:tc>
        <w:tc>
          <w:p>
            <w:pPr>
              <w:pStyle w:val="Compact"/>
              <w:jc w:val="left"/>
            </w:pPr>
            <w:r>
              <w:t xml:space="preserve">Low Electrolysis R&amp;D</w:t>
            </w:r>
          </w:p>
        </w:tc>
        <w:tc>
          <w:p>
            <w:pPr>
              <w:pStyle w:val="Compact"/>
              <w:jc w:val="right"/>
            </w:pPr>
            <w:r>
              <w:t xml:space="preserve">1000000</w:t>
            </w:r>
          </w:p>
        </w:tc>
        <w:tc>
          <w:p/>
        </w:tc>
      </w:tr>
      <w:tr>
        <w:tc>
          <w:p>
            <w:pPr>
              <w:pStyle w:val="Compact"/>
              <w:jc w:val="left"/>
            </w:pPr>
            <w:r>
              <w:t xml:space="preserve">Medium R&amp;D Spending</w:t>
            </w:r>
          </w:p>
        </w:tc>
        <w:tc>
          <w:p>
            <w:pPr>
              <w:pStyle w:val="Compact"/>
              <w:jc w:val="left"/>
            </w:pPr>
            <w:r>
              <w:t xml:space="preserve">Electrolysis R&amp;D</w:t>
            </w:r>
          </w:p>
        </w:tc>
        <w:tc>
          <w:p>
            <w:pPr>
              <w:pStyle w:val="Compact"/>
              <w:jc w:val="left"/>
            </w:pPr>
            <w:r>
              <w:t xml:space="preserve">Medium Electrolysis R&amp;D</w:t>
            </w:r>
          </w:p>
        </w:tc>
        <w:tc>
          <w:p>
            <w:pPr>
              <w:pStyle w:val="Compact"/>
              <w:jc w:val="right"/>
            </w:pPr>
            <w:r>
              <w:t xml:space="preserve">2500000</w:t>
            </w:r>
          </w:p>
        </w:tc>
        <w:tc>
          <w:p/>
        </w:tc>
      </w:tr>
      <w:tr>
        <w:tc>
          <w:p>
            <w:pPr>
              <w:pStyle w:val="Compact"/>
              <w:jc w:val="left"/>
            </w:pPr>
            <w:r>
              <w:t xml:space="preserve">High R&amp;D Spending</w:t>
            </w:r>
          </w:p>
        </w:tc>
        <w:tc>
          <w:p>
            <w:pPr>
              <w:pStyle w:val="Compact"/>
              <w:jc w:val="left"/>
            </w:pPr>
            <w:r>
              <w:t xml:space="preserve">Electrolysis R&amp;D</w:t>
            </w:r>
          </w:p>
        </w:tc>
        <w:tc>
          <w:p>
            <w:pPr>
              <w:pStyle w:val="Compact"/>
              <w:jc w:val="left"/>
            </w:pPr>
            <w:r>
              <w:t xml:space="preserve">High Electrolysis R&amp;D</w:t>
            </w:r>
          </w:p>
        </w:tc>
        <w:tc>
          <w:p>
            <w:pPr>
              <w:pStyle w:val="Compact"/>
              <w:jc w:val="right"/>
            </w:pPr>
            <w:r>
              <w:t xml:space="preserve">5000000</w:t>
            </w:r>
          </w:p>
        </w:tc>
        <w:tc>
          <w:p/>
        </w:tc>
      </w:tr>
    </w:tbl>
    <w:p>
      <w:pPr>
        <w:pStyle w:val="Heading2"/>
      </w:pPr>
      <w:bookmarkStart w:id="52" w:name="python-module-and-functions"/>
      <w:r>
        <w:t xml:space="preserve">Python module and functions</w:t>
      </w:r>
      <w:bookmarkEnd w:id="52"/>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6</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7</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input_raw, </w:t>
      </w:r>
      <w:r>
        <w:rPr>
          <w:rStyle w:val="BuiltInTok"/>
        </w:rPr>
        <w:t xml:space="preserve">input</w:t>
      </w:r>
      <w:r>
        <w:rPr>
          <w:rStyle w:val="NormalTok"/>
        </w:rPr>
        <w:t xml:space="preserve">, output_raw, output, cost, parameter):</w:t>
      </w:r>
      <w:r>
        <w:br/>
      </w:r>
      <w:r>
        <w:br/>
      </w:r>
      <w:r>
        <w:rPr>
          <w:rStyle w:val="NormalTok"/>
        </w:rPr>
        <w:t xml:space="preserve">  </w:t>
      </w:r>
      <w:r>
        <w:rPr>
          <w:rStyle w:val="CommentTok"/>
        </w:rPr>
        <w:t xml:space="preserve"># Hydrogen output.</w:t>
      </w:r>
      <w:r>
        <w:br/>
      </w:r>
      <w:r>
        <w:rPr>
          <w:rStyle w:val="NormalTok"/>
        </w:rPr>
        <w:t xml:space="preserve">  hydrogen </w:t>
      </w:r>
      <w:r>
        <w:rPr>
          <w:rStyle w:val="OperatorTok"/>
        </w:rPr>
        <w:t xml:space="preserve">=</w:t>
      </w:r>
      <w:r>
        <w:rPr>
          <w:rStyle w:val="NormalTok"/>
        </w:rPr>
        <w:t xml:space="preserve"> output[</w:t>
      </w:r>
      <w:r>
        <w:rPr>
          <w:rStyle w:val="DecValTok"/>
        </w:rPr>
        <w:t xml:space="preserve">1</w:t>
      </w:r>
      <w:r>
        <w:rPr>
          <w:rStyle w:val="NormalTok"/>
        </w:rPr>
        <w:t xml:space="preserve">]</w:t>
      </w:r>
      <w:r>
        <w:br/>
      </w:r>
      <w:r>
        <w:br/>
      </w:r>
      <w:r>
        <w:rPr>
          <w:rStyle w:val="NormalTok"/>
        </w:rPr>
        <w:t xml:space="preserve">  </w:t>
      </w:r>
      <w:r>
        <w:rPr>
          <w:rStyle w:val="CommentTok"/>
        </w:rPr>
        <w:t xml:space="preserve"># Cost of hydrogen.</w:t>
      </w:r>
      <w:r>
        <w:br/>
      </w:r>
      <w:r>
        <w:rPr>
          <w:rStyle w:val="NormalTok"/>
        </w:rPr>
        <w:t xml:space="preserve">  cost1 </w:t>
      </w:r>
      <w:r>
        <w:rPr>
          <w:rStyle w:val="OperatorTok"/>
        </w:rPr>
        <w:t xml:space="preserve">=</w:t>
      </w:r>
      <w:r>
        <w:rPr>
          <w:rStyle w:val="NormalTok"/>
        </w:rPr>
        <w:t xml:space="preserve"> np.divide(cost, hydrogen)</w:t>
      </w:r>
      <w:r>
        <w:br/>
      </w:r>
      <w:r>
        <w:br/>
      </w:r>
      <w:r>
        <w:rPr>
          <w:rStyle w:val="NormalTok"/>
        </w:rPr>
        <w:t xml:space="preserve">  </w:t>
      </w:r>
      <w:r>
        <w:rPr>
          <w:rStyle w:val="CommentTok"/>
        </w:rPr>
        <w:t xml:space="preserve"># Jobs normalized to hydrogen.</w:t>
      </w:r>
      <w:r>
        <w:br/>
      </w:r>
      <w:r>
        <w:rPr>
          <w:rStyle w:val="NormalTok"/>
        </w:rPr>
        <w:t xml:space="preserve">  jobs </w:t>
      </w:r>
      <w:r>
        <w:rPr>
          <w:rStyle w:val="OperatorTok"/>
        </w:rPr>
        <w:t xml:space="preserve">=</w:t>
      </w:r>
      <w:r>
        <w:rPr>
          <w:rStyle w:val="NormalTok"/>
        </w:rPr>
        <w:t xml:space="preserve"> np.divide(parameter[</w:t>
      </w:r>
      <w:r>
        <w:rPr>
          <w:rStyle w:val="DecValTok"/>
        </w:rPr>
        <w:t xml:space="preserve">4</w:t>
      </w:r>
      <w:r>
        <w:rPr>
          <w:rStyle w:val="NormalTok"/>
        </w:rPr>
        <w:t xml:space="preserve">], hydrogen)</w:t>
      </w:r>
      <w:r>
        <w:br/>
      </w:r>
      <w:r>
        <w:br/>
      </w:r>
      <w:r>
        <w:rPr>
          <w:rStyle w:val="NormalTok"/>
        </w:rPr>
        <w:t xml:space="preserve">  </w:t>
      </w:r>
      <w:r>
        <w:rPr>
          <w:rStyle w:val="CommentTok"/>
        </w:rPr>
        <w:t xml:space="preserve"># GHGs associated with water and electricity.</w:t>
      </w:r>
      <w:r>
        <w:br/>
      </w:r>
      <w:r>
        <w:rPr>
          <w:rStyle w:val="NormalTok"/>
        </w:rPr>
        <w:t xml:space="preserve">  water       </w:t>
      </w:r>
      <w:r>
        <w:rPr>
          <w:rStyle w:val="OperatorTok"/>
        </w:rPr>
        <w:t xml:space="preserve">=</w:t>
      </w:r>
      <w:r>
        <w:rPr>
          <w:rStyle w:val="NormalTok"/>
        </w:rPr>
        <w:t xml:space="preserve"> np.multiply(input_raw[</w:t>
      </w:r>
      <w:r>
        <w:rPr>
          <w:rStyle w:val="DecValTok"/>
        </w:rPr>
        <w:t xml:space="preserve">0</w:t>
      </w:r>
      <w:r>
        <w:rPr>
          <w:rStyle w:val="NormalTok"/>
        </w:rPr>
        <w:t xml:space="preserve">], parameter[</w:t>
      </w:r>
      <w:r>
        <w:rPr>
          <w:rStyle w:val="DecValTok"/>
        </w:rPr>
        <w:t xml:space="preserve">8</w:t>
      </w:r>
      <w:r>
        <w:rPr>
          <w:rStyle w:val="NormalTok"/>
        </w:rPr>
        <w:t xml:space="preserve">])</w:t>
      </w:r>
      <w:r>
        <w:br/>
      </w:r>
      <w:r>
        <w:rPr>
          <w:rStyle w:val="NormalTok"/>
        </w:rPr>
        <w:t xml:space="preserve">  electricity </w:t>
      </w:r>
      <w:r>
        <w:rPr>
          <w:rStyle w:val="OperatorTok"/>
        </w:rPr>
        <w:t xml:space="preserve">=</w:t>
      </w:r>
      <w:r>
        <w:rPr>
          <w:rStyle w:val="NormalTok"/>
        </w:rPr>
        <w:t xml:space="preserve"> np.multiply(input_raw[</w:t>
      </w:r>
      <w:r>
        <w:rPr>
          <w:rStyle w:val="DecValTok"/>
        </w:rPr>
        <w:t xml:space="preserve">1</w:t>
      </w:r>
      <w:r>
        <w:rPr>
          <w:rStyle w:val="NormalTok"/>
        </w:rPr>
        <w:t xml:space="preserve">], parameter[</w:t>
      </w:r>
      <w:r>
        <w:rPr>
          <w:rStyle w:val="DecValTok"/>
        </w:rPr>
        <w:t xml:space="preserve">9</w:t>
      </w:r>
      <w:r>
        <w:rPr>
          <w:rStyle w:val="NormalTok"/>
        </w:rPr>
        <w:t xml:space="preserve">])</w:t>
      </w:r>
      <w:r>
        <w:br/>
      </w:r>
      <w:r>
        <w:rPr>
          <w:rStyle w:val="NormalTok"/>
        </w:rPr>
        <w:t xml:space="preserve">  co2e </w:t>
      </w:r>
      <w:r>
        <w:rPr>
          <w:rStyle w:val="OperatorTok"/>
        </w:rPr>
        <w:t xml:space="preserve">=</w:t>
      </w:r>
      <w:r>
        <w:rPr>
          <w:rStyle w:val="NormalTok"/>
        </w:rPr>
        <w:t xml:space="preserve"> np.divide(np.add(water, electricity), hydrogen)</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np.stack([cost1, jobs, co2e])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Version 1.4 Draft</dc:creator>
  <cp:keywords/>
  <dcterms:created xsi:type="dcterms:W3CDTF">2020-04-29T01:21:06Z</dcterms:created>
  <dcterms:modified xsi:type="dcterms:W3CDTF">2020-04-29T01:21:06Z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April 2020</vt:lpwstr>
  </property>
</Properties>
</file>