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0E63F" w14:textId="77777777" w:rsidR="00BF54C9" w:rsidRDefault="00371996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489DFB58" w14:textId="77777777" w:rsidR="00BF54C9" w:rsidRDefault="00BF54C9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6FC02D7E" w14:textId="77777777" w:rsidR="00BF54C9" w:rsidRDefault="00371996">
      <w:pPr>
        <w:pStyle w:val="berschrift1"/>
        <w:spacing w:line="429" w:lineRule="auto"/>
        <w:ind w:right="4546"/>
      </w:pPr>
      <w:r>
        <w:rPr>
          <w:spacing w:val="-1"/>
        </w:rPr>
        <w:t>#171</w:t>
      </w:r>
      <w:r>
        <w:rPr>
          <w:spacing w:val="1"/>
        </w:rPr>
        <w:t xml:space="preserve"> </w:t>
      </w:r>
      <w:r>
        <w:rPr>
          <w:spacing w:val="-1"/>
        </w:rPr>
        <w:t>Короткий пароль</w:t>
      </w:r>
      <w:r>
        <w:t xml:space="preserve"> </w:t>
      </w:r>
      <w:r>
        <w:rPr>
          <w:spacing w:val="-1"/>
        </w:rPr>
        <w:t>ICCA</w:t>
      </w:r>
      <w:r>
        <w:rPr>
          <w:spacing w:val="29"/>
        </w:rPr>
        <w:t xml:space="preserve"> </w:t>
      </w:r>
      <w:r>
        <w:rPr>
          <w:spacing w:val="-1"/>
        </w:rPr>
        <w:t>Описание</w:t>
      </w:r>
    </w:p>
    <w:p w14:paraId="3A9E2266" w14:textId="77777777" w:rsidR="00BF54C9" w:rsidRDefault="00371996">
      <w:pPr>
        <w:spacing w:line="311" w:lineRule="exact"/>
        <w:ind w:left="1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Вопросы от</w:t>
      </w:r>
      <w:r>
        <w:rPr>
          <w:rFonts w:ascii="Times New Roman" w:hAnsi="Times New Roman"/>
          <w:i/>
          <w:color w:val="323232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пользователей:</w:t>
      </w:r>
      <w:r>
        <w:rPr>
          <w:rFonts w:ascii="Times New Roman" w:hAnsi="Times New Roman"/>
          <w:i/>
          <w:color w:val="323232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«Нужен</w:t>
      </w:r>
      <w:r>
        <w:rPr>
          <w:rFonts w:ascii="Times New Roman" w:hAnsi="Times New Roman"/>
          <w:i/>
          <w:color w:val="323232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2"/>
          <w:sz w:val="28"/>
          <w:u w:val="single" w:color="323232"/>
        </w:rPr>
        <w:t>короткий</w:t>
      </w:r>
      <w:r>
        <w:rPr>
          <w:rFonts w:ascii="Times New Roman" w:hAnsi="Times New Roman"/>
          <w:i/>
          <w:color w:val="323232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пароль</w:t>
      </w:r>
      <w:r>
        <w:rPr>
          <w:rFonts w:ascii="Times New Roman" w:hAnsi="Times New Roman"/>
          <w:i/>
          <w:color w:val="323232"/>
          <w:spacing w:val="-4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z w:val="28"/>
          <w:u w:val="single" w:color="323232"/>
        </w:rPr>
        <w:t xml:space="preserve">к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ICCA»</w:t>
      </w:r>
    </w:p>
    <w:p w14:paraId="5F9A84FC" w14:textId="77777777" w:rsidR="00BF54C9" w:rsidRDefault="00BF54C9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5ECA0E5" w14:textId="77777777" w:rsidR="00BF54C9" w:rsidRDefault="00BF54C9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1E559DE" w14:textId="77777777" w:rsidR="00BF54C9" w:rsidRDefault="00371996">
      <w:pPr>
        <w:pStyle w:val="berschrift2"/>
        <w:spacing w:before="233" w:line="322" w:lineRule="exact"/>
        <w:jc w:val="both"/>
        <w:rPr>
          <w:b w:val="0"/>
          <w:bCs w:val="0"/>
        </w:rPr>
      </w:pPr>
      <w:r>
        <w:rPr>
          <w:color w:val="323232"/>
          <w:spacing w:val="-1"/>
        </w:rPr>
        <w:t>Требования:</w:t>
      </w:r>
    </w:p>
    <w:p w14:paraId="76B569F8" w14:textId="77777777" w:rsidR="00BF54C9" w:rsidRDefault="00371996">
      <w:pPr>
        <w:pStyle w:val="Textkrper"/>
        <w:spacing w:line="322" w:lineRule="exact"/>
        <w:jc w:val="both"/>
      </w:pPr>
      <w:r>
        <w:rPr>
          <w:color w:val="323232"/>
          <w:spacing w:val="-1"/>
        </w:rPr>
        <w:t>Короткий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пароль устанавливается,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только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следующих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случаях:</w:t>
      </w:r>
    </w:p>
    <w:p w14:paraId="28AF4482" w14:textId="77777777" w:rsidR="00BF54C9" w:rsidRDefault="00371996">
      <w:pPr>
        <w:pStyle w:val="Textkrper"/>
        <w:numPr>
          <w:ilvl w:val="0"/>
          <w:numId w:val="2"/>
        </w:numPr>
        <w:tabs>
          <w:tab w:val="left" w:pos="422"/>
        </w:tabs>
        <w:jc w:val="both"/>
      </w:pPr>
      <w:r>
        <w:rPr>
          <w:color w:val="323232"/>
          <w:spacing w:val="-1"/>
        </w:rPr>
        <w:t>отсутствие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эл. почты</w:t>
      </w:r>
    </w:p>
    <w:p w14:paraId="66E3FAFA" w14:textId="77777777" w:rsidR="00BF54C9" w:rsidRDefault="00371996">
      <w:pPr>
        <w:pStyle w:val="Textkrper"/>
        <w:numPr>
          <w:ilvl w:val="0"/>
          <w:numId w:val="2"/>
        </w:numPr>
        <w:tabs>
          <w:tab w:val="left" w:pos="422"/>
        </w:tabs>
        <w:spacing w:before="2"/>
        <w:jc w:val="both"/>
      </w:pPr>
      <w:r>
        <w:rPr>
          <w:color w:val="323232"/>
          <w:spacing w:val="-1"/>
        </w:rPr>
        <w:t>отсутствие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прав</w:t>
      </w:r>
      <w:r>
        <w:rPr>
          <w:color w:val="323232"/>
          <w:spacing w:val="-4"/>
        </w:rPr>
        <w:t xml:space="preserve"> </w:t>
      </w:r>
      <w:r>
        <w:rPr>
          <w:color w:val="323232"/>
          <w:spacing w:val="-1"/>
        </w:rPr>
        <w:t>на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удаленный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доступ</w:t>
      </w:r>
    </w:p>
    <w:p w14:paraId="53203B29" w14:textId="77777777" w:rsidR="00BF54C9" w:rsidRDefault="00371996">
      <w:pPr>
        <w:pStyle w:val="berschrift2"/>
        <w:spacing w:line="322" w:lineRule="exact"/>
        <w:jc w:val="both"/>
        <w:rPr>
          <w:b w:val="0"/>
          <w:bCs w:val="0"/>
        </w:rPr>
      </w:pPr>
      <w:r>
        <w:rPr>
          <w:color w:val="323232"/>
          <w:spacing w:val="-1"/>
        </w:rPr>
        <w:t>Процесс:</w:t>
      </w:r>
    </w:p>
    <w:p w14:paraId="168A74C8" w14:textId="77777777" w:rsidR="00BF54C9" w:rsidRDefault="00371996">
      <w:pPr>
        <w:pStyle w:val="Textkrper"/>
        <w:numPr>
          <w:ilvl w:val="0"/>
          <w:numId w:val="1"/>
        </w:numPr>
        <w:tabs>
          <w:tab w:val="left" w:pos="422"/>
        </w:tabs>
        <w:ind w:right="748" w:firstLine="0"/>
      </w:pPr>
      <w:r>
        <w:rPr>
          <w:color w:val="323232"/>
          <w:spacing w:val="-2"/>
        </w:rPr>
        <w:t>При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поступлении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заявки</w:t>
      </w:r>
      <w:r>
        <w:rPr>
          <w:color w:val="323232"/>
          <w:spacing w:val="3"/>
        </w:rPr>
        <w:t xml:space="preserve"> </w:t>
      </w:r>
      <w:r>
        <w:rPr>
          <w:color w:val="323232"/>
        </w:rPr>
        <w:t>-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регистрация</w:t>
      </w:r>
      <w:r>
        <w:rPr>
          <w:color w:val="323232"/>
        </w:rPr>
        <w:t xml:space="preserve"> в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Инфраменеджере, перевод</w:t>
      </w:r>
      <w:r>
        <w:rPr>
          <w:color w:val="323232"/>
          <w:spacing w:val="31"/>
        </w:rPr>
        <w:t xml:space="preserve"> </w:t>
      </w:r>
      <w:r>
        <w:rPr>
          <w:color w:val="323232"/>
        </w:rPr>
        <w:t>заявки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 xml:space="preserve">на </w:t>
      </w:r>
      <w:r>
        <w:rPr>
          <w:color w:val="323232"/>
          <w:spacing w:val="-1"/>
        </w:rPr>
        <w:t xml:space="preserve">линию </w:t>
      </w:r>
      <w:r>
        <w:rPr>
          <w:color w:val="323232"/>
          <w:spacing w:val="-2"/>
        </w:rPr>
        <w:t>СА</w:t>
      </w:r>
    </w:p>
    <w:p w14:paraId="58AECAD0" w14:textId="77777777" w:rsidR="00BF54C9" w:rsidRDefault="00371996">
      <w:pPr>
        <w:pStyle w:val="Textkrper"/>
        <w:numPr>
          <w:ilvl w:val="0"/>
          <w:numId w:val="1"/>
        </w:numPr>
        <w:tabs>
          <w:tab w:val="left" w:pos="422"/>
        </w:tabs>
        <w:spacing w:line="241" w:lineRule="auto"/>
        <w:ind w:right="198" w:firstLine="0"/>
      </w:pPr>
      <w:r>
        <w:rPr>
          <w:color w:val="323232"/>
          <w:spacing w:val="-2"/>
        </w:rPr>
        <w:t>СА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проводят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проверку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пользователя</w:t>
      </w:r>
      <w:r>
        <w:rPr>
          <w:color w:val="323232"/>
        </w:rPr>
        <w:t xml:space="preserve"> </w:t>
      </w:r>
      <w:r>
        <w:rPr>
          <w:color w:val="323232"/>
        </w:rPr>
        <w:t>-</w:t>
      </w:r>
      <w:r>
        <w:rPr>
          <w:color w:val="323232"/>
          <w:spacing w:val="-1"/>
        </w:rPr>
        <w:t xml:space="preserve"> </w:t>
      </w:r>
      <w:r>
        <w:rPr>
          <w:color w:val="323232"/>
          <w:spacing w:val="-1"/>
        </w:rPr>
        <w:t>результаты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отображаются</w:t>
      </w:r>
      <w:r>
        <w:rPr>
          <w:color w:val="323232"/>
        </w:rPr>
        <w:t xml:space="preserve"> в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ленте</w:t>
      </w:r>
      <w:r>
        <w:rPr>
          <w:color w:val="323232"/>
          <w:spacing w:val="41"/>
        </w:rPr>
        <w:t xml:space="preserve"> </w:t>
      </w:r>
      <w:r>
        <w:rPr>
          <w:color w:val="323232"/>
        </w:rPr>
        <w:t xml:space="preserve">заявки, </w:t>
      </w:r>
      <w:r>
        <w:rPr>
          <w:color w:val="323232"/>
          <w:spacing w:val="-2"/>
        </w:rPr>
        <w:t>при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выполнении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требования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устанавливают пользователю</w:t>
      </w:r>
    </w:p>
    <w:p w14:paraId="44A76335" w14:textId="77777777" w:rsidR="00BF54C9" w:rsidRDefault="00371996">
      <w:pPr>
        <w:pStyle w:val="Textkrper"/>
        <w:spacing w:before="1" w:line="322" w:lineRule="exact"/>
      </w:pPr>
      <w:r>
        <w:rPr>
          <w:color w:val="323232"/>
          <w:spacing w:val="-1"/>
        </w:rPr>
        <w:t>короткий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пароль </w:t>
      </w:r>
      <w:r>
        <w:rPr>
          <w:color w:val="323232"/>
        </w:rPr>
        <w:t xml:space="preserve">и </w:t>
      </w:r>
      <w:r>
        <w:rPr>
          <w:color w:val="323232"/>
          <w:spacing w:val="-1"/>
        </w:rPr>
        <w:t>консультируют пользователя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об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изменении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пароля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и его</w:t>
      </w:r>
      <w:r>
        <w:rPr>
          <w:color w:val="323232"/>
          <w:spacing w:val="33"/>
        </w:rPr>
        <w:t xml:space="preserve"> </w:t>
      </w:r>
      <w:r>
        <w:rPr>
          <w:color w:val="323232"/>
          <w:spacing w:val="-1"/>
        </w:rPr>
        <w:t>работе.</w:t>
      </w:r>
    </w:p>
    <w:p w14:paraId="6495B355" w14:textId="77777777" w:rsidR="00BF54C9" w:rsidRDefault="00371996">
      <w:pPr>
        <w:pStyle w:val="Textkrper"/>
        <w:numPr>
          <w:ilvl w:val="0"/>
          <w:numId w:val="1"/>
        </w:numPr>
        <w:tabs>
          <w:tab w:val="left" w:pos="422"/>
        </w:tabs>
        <w:ind w:right="262" w:firstLine="0"/>
        <w:jc w:val="both"/>
      </w:pPr>
      <w:r>
        <w:rPr>
          <w:color w:val="323232"/>
          <w:spacing w:val="-1"/>
        </w:rPr>
        <w:t>Если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при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проверке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пользователя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условия</w:t>
      </w:r>
      <w:r>
        <w:rPr>
          <w:color w:val="323232"/>
        </w:rPr>
        <w:t xml:space="preserve"> не </w:t>
      </w:r>
      <w:r>
        <w:rPr>
          <w:color w:val="323232"/>
          <w:spacing w:val="-1"/>
        </w:rPr>
        <w:t>выполняются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-</w:t>
      </w:r>
      <w:r>
        <w:rPr>
          <w:color w:val="323232"/>
          <w:spacing w:val="-1"/>
        </w:rPr>
        <w:t xml:space="preserve"> </w:t>
      </w:r>
      <w:r>
        <w:rPr>
          <w:color w:val="323232"/>
          <w:spacing w:val="-1"/>
        </w:rPr>
        <w:t>результаты</w:t>
      </w:r>
      <w:r>
        <w:rPr>
          <w:color w:val="323232"/>
          <w:spacing w:val="47"/>
        </w:rPr>
        <w:t xml:space="preserve"> </w:t>
      </w:r>
      <w:r>
        <w:rPr>
          <w:color w:val="323232"/>
          <w:spacing w:val="-1"/>
        </w:rPr>
        <w:t xml:space="preserve">отображают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ленте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заявки. Проводится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консультация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пользователя</w:t>
      </w:r>
      <w:r>
        <w:rPr>
          <w:color w:val="323232"/>
          <w:spacing w:val="4"/>
        </w:rPr>
        <w:t xml:space="preserve"> </w:t>
      </w:r>
      <w:r>
        <w:rPr>
          <w:color w:val="323232"/>
        </w:rPr>
        <w:t>-</w:t>
      </w:r>
      <w:r>
        <w:rPr>
          <w:color w:val="323232"/>
          <w:spacing w:val="-1"/>
        </w:rPr>
        <w:t xml:space="preserve"> </w:t>
      </w:r>
      <w:r>
        <w:rPr>
          <w:color w:val="323232"/>
          <w:spacing w:val="-1"/>
        </w:rPr>
        <w:t>что</w:t>
      </w:r>
      <w:r>
        <w:rPr>
          <w:color w:val="323232"/>
          <w:spacing w:val="59"/>
        </w:rPr>
        <w:t xml:space="preserve"> </w:t>
      </w:r>
      <w:r>
        <w:rPr>
          <w:color w:val="323232"/>
          <w:spacing w:val="-1"/>
        </w:rPr>
        <w:t>легкий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пароль</w:t>
      </w:r>
      <w:r>
        <w:rPr>
          <w:color w:val="323232"/>
          <w:spacing w:val="-4"/>
        </w:rPr>
        <w:t xml:space="preserve"> </w:t>
      </w:r>
      <w:r>
        <w:rPr>
          <w:color w:val="323232"/>
          <w:spacing w:val="-1"/>
        </w:rPr>
        <w:t>установить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невозможно.</w:t>
      </w:r>
      <w:r>
        <w:rPr>
          <w:color w:val="323232"/>
          <w:spacing w:val="-4"/>
        </w:rPr>
        <w:t xml:space="preserve"> </w:t>
      </w:r>
      <w:r>
        <w:rPr>
          <w:color w:val="323232"/>
          <w:spacing w:val="-1"/>
        </w:rPr>
        <w:t>Либо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учетная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запись приводится</w:t>
      </w:r>
      <w:r>
        <w:rPr>
          <w:color w:val="323232"/>
        </w:rPr>
        <w:t xml:space="preserve"> в</w:t>
      </w:r>
      <w:r>
        <w:rPr>
          <w:color w:val="323232"/>
          <w:spacing w:val="51"/>
        </w:rPr>
        <w:t xml:space="preserve"> </w:t>
      </w:r>
      <w:r>
        <w:rPr>
          <w:color w:val="323232"/>
          <w:spacing w:val="-1"/>
        </w:rPr>
        <w:t>соответствии</w:t>
      </w:r>
      <w:r>
        <w:rPr>
          <w:color w:val="323232"/>
        </w:rPr>
        <w:t xml:space="preserve"> с</w:t>
      </w:r>
      <w:r>
        <w:rPr>
          <w:color w:val="323232"/>
          <w:spacing w:val="-1"/>
        </w:rPr>
        <w:t xml:space="preserve"> требованиям.</w:t>
      </w:r>
    </w:p>
    <w:p w14:paraId="5E0D9DDE" w14:textId="77777777" w:rsidR="00BF54C9" w:rsidRDefault="00BF54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6E2D42" w14:textId="77777777" w:rsidR="00BF54C9" w:rsidRDefault="00BF54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CB0E1F" w14:textId="77777777" w:rsidR="00BF54C9" w:rsidRDefault="00BF54C9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74E9B099" w14:textId="77777777" w:rsidR="00BF54C9" w:rsidRDefault="00371996">
      <w:pPr>
        <w:pStyle w:val="berschrift1"/>
        <w:jc w:val="both"/>
      </w:pPr>
      <w:r>
        <w:rPr>
          <w:spacing w:val="-1"/>
        </w:rPr>
        <w:t>Решение</w:t>
      </w:r>
    </w:p>
    <w:p w14:paraId="4428C8A8" w14:textId="77777777" w:rsidR="00BF54C9" w:rsidRDefault="00371996">
      <w:pPr>
        <w:spacing w:before="151"/>
        <w:ind w:left="116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b/>
          <w:color w:val="323232"/>
          <w:spacing w:val="-1"/>
          <w:sz w:val="18"/>
        </w:rPr>
        <w:t>ВНИМАНИЕ!</w:t>
      </w:r>
    </w:p>
    <w:p w14:paraId="6BA69E3C" w14:textId="77777777" w:rsidR="00BF54C9" w:rsidRDefault="00371996">
      <w:pPr>
        <w:spacing w:before="5" w:line="410" w:lineRule="atLeast"/>
        <w:ind w:left="116" w:right="19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z w:val="18"/>
        </w:rPr>
        <w:t xml:space="preserve">при </w:t>
      </w:r>
      <w:r>
        <w:rPr>
          <w:rFonts w:ascii="Times New Roman" w:hAnsi="Times New Roman"/>
          <w:color w:val="323232"/>
          <w:spacing w:val="-1"/>
          <w:sz w:val="18"/>
        </w:rPr>
        <w:t>получении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заявки</w:t>
      </w:r>
      <w:r>
        <w:rPr>
          <w:rFonts w:ascii="Times New Roman" w:hAnsi="Times New Roman"/>
          <w:color w:val="323232"/>
          <w:sz w:val="18"/>
        </w:rPr>
        <w:t xml:space="preserve"> на</w:t>
      </w:r>
      <w:r>
        <w:rPr>
          <w:rFonts w:ascii="Times New Roman" w:hAnsi="Times New Roman"/>
          <w:color w:val="323232"/>
          <w:spacing w:val="-1"/>
          <w:sz w:val="18"/>
        </w:rPr>
        <w:t xml:space="preserve"> создание электронной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почты</w:t>
      </w:r>
      <w:r>
        <w:rPr>
          <w:rFonts w:ascii="Times New Roman" w:hAnsi="Times New Roman"/>
          <w:color w:val="323232"/>
          <w:spacing w:val="3"/>
          <w:sz w:val="18"/>
        </w:rPr>
        <w:t xml:space="preserve"> </w:t>
      </w:r>
      <w:r>
        <w:rPr>
          <w:rFonts w:ascii="Times New Roman" w:hAnsi="Times New Roman"/>
          <w:color w:val="323232"/>
          <w:sz w:val="18"/>
        </w:rPr>
        <w:t xml:space="preserve">- </w:t>
      </w:r>
      <w:r>
        <w:rPr>
          <w:rFonts w:ascii="Times New Roman" w:hAnsi="Times New Roman"/>
          <w:color w:val="323232"/>
          <w:spacing w:val="-1"/>
          <w:sz w:val="18"/>
        </w:rPr>
        <w:t>проверить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есть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ли</w:t>
      </w:r>
      <w:r>
        <w:rPr>
          <w:rFonts w:ascii="Times New Roman" w:hAnsi="Times New Roman"/>
          <w:color w:val="323232"/>
          <w:sz w:val="18"/>
        </w:rPr>
        <w:t xml:space="preserve"> у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пользователя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короткий пароль</w:t>
      </w:r>
      <w:r>
        <w:rPr>
          <w:rFonts w:ascii="Times New Roman" w:hAnsi="Times New Roman"/>
          <w:color w:val="323232"/>
          <w:sz w:val="18"/>
        </w:rPr>
        <w:t xml:space="preserve"> к</w:t>
      </w:r>
      <w:r>
        <w:rPr>
          <w:rFonts w:ascii="Times New Roman" w:hAnsi="Times New Roman"/>
          <w:color w:val="323232"/>
          <w:spacing w:val="-1"/>
          <w:sz w:val="18"/>
        </w:rPr>
        <w:t xml:space="preserve"> </w:t>
      </w:r>
      <w:r>
        <w:rPr>
          <w:rFonts w:ascii="Times New Roman" w:hAnsi="Times New Roman"/>
          <w:color w:val="323232"/>
          <w:sz w:val="18"/>
        </w:rPr>
        <w:t>ICCA.</w:t>
      </w:r>
      <w:r>
        <w:rPr>
          <w:rFonts w:ascii="Times New Roman" w:hAnsi="Times New Roman"/>
          <w:color w:val="323232"/>
          <w:spacing w:val="111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Если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нет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z w:val="18"/>
        </w:rPr>
        <w:t>- проводится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 xml:space="preserve">процесс </w:t>
      </w:r>
      <w:r>
        <w:rPr>
          <w:rFonts w:ascii="Times New Roman" w:hAnsi="Times New Roman"/>
          <w:color w:val="323232"/>
          <w:sz w:val="18"/>
        </w:rPr>
        <w:t>по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созданию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эл.</w:t>
      </w:r>
      <w:r>
        <w:rPr>
          <w:rFonts w:ascii="Times New Roman" w:hAnsi="Times New Roman"/>
          <w:color w:val="323232"/>
          <w:sz w:val="18"/>
        </w:rPr>
        <w:t xml:space="preserve"> почты</w:t>
      </w:r>
    </w:p>
    <w:p w14:paraId="72114F64" w14:textId="77777777" w:rsidR="00BF54C9" w:rsidRDefault="00371996">
      <w:pPr>
        <w:spacing w:line="206" w:lineRule="exact"/>
        <w:ind w:left="116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pacing w:val="-1"/>
          <w:sz w:val="18"/>
        </w:rPr>
        <w:t>Если</w:t>
      </w:r>
      <w:r>
        <w:rPr>
          <w:rFonts w:ascii="Times New Roman" w:hAnsi="Times New Roman"/>
          <w:color w:val="323232"/>
          <w:sz w:val="18"/>
        </w:rPr>
        <w:t xml:space="preserve"> да</w:t>
      </w:r>
      <w:r>
        <w:rPr>
          <w:rFonts w:ascii="Times New Roman" w:hAnsi="Times New Roman"/>
          <w:color w:val="323232"/>
          <w:spacing w:val="-1"/>
          <w:sz w:val="18"/>
        </w:rPr>
        <w:t xml:space="preserve"> </w:t>
      </w:r>
      <w:r>
        <w:rPr>
          <w:rFonts w:ascii="Times New Roman" w:hAnsi="Times New Roman"/>
          <w:color w:val="323232"/>
          <w:sz w:val="18"/>
        </w:rPr>
        <w:t>- то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консультация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пользователя,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либо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почта,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либо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короткий пароль.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Одновременно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запрещено!</w:t>
      </w:r>
    </w:p>
    <w:p w14:paraId="1D1FA93D" w14:textId="77777777" w:rsidR="00BF54C9" w:rsidRDefault="00BF54C9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14:paraId="62AC5104" w14:textId="77777777" w:rsidR="00BF54C9" w:rsidRDefault="00371996">
      <w:pPr>
        <w:pStyle w:val="berschrift1"/>
        <w:spacing w:line="431" w:lineRule="auto"/>
        <w:ind w:right="5862"/>
      </w:pPr>
      <w:r>
        <w:rPr>
          <w:spacing w:val="-1"/>
        </w:rPr>
        <w:t>Обходной путь</w:t>
      </w:r>
      <w:r>
        <w:rPr>
          <w:spacing w:val="25"/>
        </w:rPr>
        <w:t xml:space="preserve"> </w:t>
      </w:r>
      <w:r>
        <w:rPr>
          <w:spacing w:val="-1"/>
        </w:rPr>
        <w:t>Файлы</w:t>
      </w:r>
    </w:p>
    <w:p w14:paraId="07ACE7B7" w14:textId="77777777" w:rsidR="00BF54C9" w:rsidRDefault="00BF54C9">
      <w:pPr>
        <w:spacing w:before="10"/>
        <w:rPr>
          <w:rFonts w:ascii="Arial" w:eastAsia="Arial" w:hAnsi="Arial" w:cs="Arial"/>
          <w:sz w:val="26"/>
          <w:szCs w:val="26"/>
        </w:rPr>
      </w:pPr>
    </w:p>
    <w:p w14:paraId="0F42021E" w14:textId="77777777" w:rsidR="00BF54C9" w:rsidRDefault="00371996">
      <w:pPr>
        <w:spacing w:line="417" w:lineRule="auto"/>
        <w:ind w:left="116" w:right="454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[УДАЛЕН]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 xml:space="preserve">Курманаева </w:t>
      </w:r>
      <w:r>
        <w:rPr>
          <w:rFonts w:ascii="Times New Roman" w:hAnsi="Times New Roman"/>
          <w:i/>
          <w:sz w:val="18"/>
        </w:rPr>
        <w:t>Альфия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Вильевна</w:t>
      </w:r>
      <w:r>
        <w:rPr>
          <w:rFonts w:ascii="Times New Roman" w:hAnsi="Times New Roman"/>
          <w:i/>
          <w:spacing w:val="49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27.08.2024 16:42</w:t>
      </w:r>
    </w:p>
    <w:p w14:paraId="7257F9EF" w14:textId="77777777" w:rsidR="00BF54C9" w:rsidRDefault="00371996">
      <w:pPr>
        <w:spacing w:before="5" w:line="417" w:lineRule="auto"/>
        <w:ind w:left="116" w:right="513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Технические статьи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&gt;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ICCA</w:t>
      </w:r>
      <w:r>
        <w:rPr>
          <w:rFonts w:ascii="Times New Roman" w:hAnsi="Times New Roman"/>
          <w:i/>
          <w:spacing w:val="47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BF54C9">
      <w:type w:val="continuous"/>
      <w:pgSz w:w="11910" w:h="16840"/>
      <w:pgMar w:top="134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E48F0"/>
    <w:multiLevelType w:val="hybridMultilevel"/>
    <w:tmpl w:val="E7CC32F0"/>
    <w:lvl w:ilvl="0" w:tplc="9FFC2A60">
      <w:start w:val="1"/>
      <w:numFmt w:val="decimal"/>
      <w:lvlText w:val="%1)"/>
      <w:lvlJc w:val="left"/>
      <w:pPr>
        <w:ind w:left="421" w:hanging="305"/>
        <w:jc w:val="left"/>
      </w:pPr>
      <w:rPr>
        <w:rFonts w:ascii="Times New Roman" w:eastAsia="Times New Roman" w:hAnsi="Times New Roman" w:hint="default"/>
        <w:color w:val="323232"/>
        <w:sz w:val="28"/>
        <w:szCs w:val="28"/>
      </w:rPr>
    </w:lvl>
    <w:lvl w:ilvl="1" w:tplc="284EC632">
      <w:start w:val="1"/>
      <w:numFmt w:val="bullet"/>
      <w:lvlText w:val="•"/>
      <w:lvlJc w:val="left"/>
      <w:pPr>
        <w:ind w:left="1307" w:hanging="305"/>
      </w:pPr>
      <w:rPr>
        <w:rFonts w:hint="default"/>
      </w:rPr>
    </w:lvl>
    <w:lvl w:ilvl="2" w:tplc="2784801E">
      <w:start w:val="1"/>
      <w:numFmt w:val="bullet"/>
      <w:lvlText w:val="•"/>
      <w:lvlJc w:val="left"/>
      <w:pPr>
        <w:ind w:left="2194" w:hanging="305"/>
      </w:pPr>
      <w:rPr>
        <w:rFonts w:hint="default"/>
      </w:rPr>
    </w:lvl>
    <w:lvl w:ilvl="3" w:tplc="74880D5A">
      <w:start w:val="1"/>
      <w:numFmt w:val="bullet"/>
      <w:lvlText w:val="•"/>
      <w:lvlJc w:val="left"/>
      <w:pPr>
        <w:ind w:left="3080" w:hanging="305"/>
      </w:pPr>
      <w:rPr>
        <w:rFonts w:hint="default"/>
      </w:rPr>
    </w:lvl>
    <w:lvl w:ilvl="4" w:tplc="907205E0">
      <w:start w:val="1"/>
      <w:numFmt w:val="bullet"/>
      <w:lvlText w:val="•"/>
      <w:lvlJc w:val="left"/>
      <w:pPr>
        <w:ind w:left="3967" w:hanging="305"/>
      </w:pPr>
      <w:rPr>
        <w:rFonts w:hint="default"/>
      </w:rPr>
    </w:lvl>
    <w:lvl w:ilvl="5" w:tplc="D7DA64C6">
      <w:start w:val="1"/>
      <w:numFmt w:val="bullet"/>
      <w:lvlText w:val="•"/>
      <w:lvlJc w:val="left"/>
      <w:pPr>
        <w:ind w:left="4853" w:hanging="305"/>
      </w:pPr>
      <w:rPr>
        <w:rFonts w:hint="default"/>
      </w:rPr>
    </w:lvl>
    <w:lvl w:ilvl="6" w:tplc="81DE9BC4">
      <w:start w:val="1"/>
      <w:numFmt w:val="bullet"/>
      <w:lvlText w:val="•"/>
      <w:lvlJc w:val="left"/>
      <w:pPr>
        <w:ind w:left="5740" w:hanging="305"/>
      </w:pPr>
      <w:rPr>
        <w:rFonts w:hint="default"/>
      </w:rPr>
    </w:lvl>
    <w:lvl w:ilvl="7" w:tplc="38662A12">
      <w:start w:val="1"/>
      <w:numFmt w:val="bullet"/>
      <w:lvlText w:val="•"/>
      <w:lvlJc w:val="left"/>
      <w:pPr>
        <w:ind w:left="6626" w:hanging="305"/>
      </w:pPr>
      <w:rPr>
        <w:rFonts w:hint="default"/>
      </w:rPr>
    </w:lvl>
    <w:lvl w:ilvl="8" w:tplc="81A2BD1C">
      <w:start w:val="1"/>
      <w:numFmt w:val="bullet"/>
      <w:lvlText w:val="•"/>
      <w:lvlJc w:val="left"/>
      <w:pPr>
        <w:ind w:left="7513" w:hanging="305"/>
      </w:pPr>
      <w:rPr>
        <w:rFonts w:hint="default"/>
      </w:rPr>
    </w:lvl>
  </w:abstractNum>
  <w:abstractNum w:abstractNumId="1" w15:restartNumberingAfterBreak="0">
    <w:nsid w:val="4CA2192A"/>
    <w:multiLevelType w:val="hybridMultilevel"/>
    <w:tmpl w:val="5C8838F2"/>
    <w:lvl w:ilvl="0" w:tplc="24E839BE">
      <w:start w:val="1"/>
      <w:numFmt w:val="decimal"/>
      <w:lvlText w:val="%1)"/>
      <w:lvlJc w:val="left"/>
      <w:pPr>
        <w:ind w:left="116" w:hanging="305"/>
        <w:jc w:val="left"/>
      </w:pPr>
      <w:rPr>
        <w:rFonts w:ascii="Times New Roman" w:eastAsia="Times New Roman" w:hAnsi="Times New Roman" w:hint="default"/>
        <w:color w:val="323232"/>
        <w:sz w:val="28"/>
        <w:szCs w:val="28"/>
      </w:rPr>
    </w:lvl>
    <w:lvl w:ilvl="1" w:tplc="9066063A">
      <w:start w:val="1"/>
      <w:numFmt w:val="bullet"/>
      <w:lvlText w:val="•"/>
      <w:lvlJc w:val="left"/>
      <w:pPr>
        <w:ind w:left="1033" w:hanging="305"/>
      </w:pPr>
      <w:rPr>
        <w:rFonts w:hint="default"/>
      </w:rPr>
    </w:lvl>
    <w:lvl w:ilvl="2" w:tplc="47B0B264">
      <w:start w:val="1"/>
      <w:numFmt w:val="bullet"/>
      <w:lvlText w:val="•"/>
      <w:lvlJc w:val="left"/>
      <w:pPr>
        <w:ind w:left="1950" w:hanging="305"/>
      </w:pPr>
      <w:rPr>
        <w:rFonts w:hint="default"/>
      </w:rPr>
    </w:lvl>
    <w:lvl w:ilvl="3" w:tplc="15BE766C">
      <w:start w:val="1"/>
      <w:numFmt w:val="bullet"/>
      <w:lvlText w:val="•"/>
      <w:lvlJc w:val="left"/>
      <w:pPr>
        <w:ind w:left="2867" w:hanging="305"/>
      </w:pPr>
      <w:rPr>
        <w:rFonts w:hint="default"/>
      </w:rPr>
    </w:lvl>
    <w:lvl w:ilvl="4" w:tplc="67C09DAC">
      <w:start w:val="1"/>
      <w:numFmt w:val="bullet"/>
      <w:lvlText w:val="•"/>
      <w:lvlJc w:val="left"/>
      <w:pPr>
        <w:ind w:left="3784" w:hanging="305"/>
      </w:pPr>
      <w:rPr>
        <w:rFonts w:hint="default"/>
      </w:rPr>
    </w:lvl>
    <w:lvl w:ilvl="5" w:tplc="49E44722">
      <w:start w:val="1"/>
      <w:numFmt w:val="bullet"/>
      <w:lvlText w:val="•"/>
      <w:lvlJc w:val="left"/>
      <w:pPr>
        <w:ind w:left="4701" w:hanging="305"/>
      </w:pPr>
      <w:rPr>
        <w:rFonts w:hint="default"/>
      </w:rPr>
    </w:lvl>
    <w:lvl w:ilvl="6" w:tplc="73865EB8">
      <w:start w:val="1"/>
      <w:numFmt w:val="bullet"/>
      <w:lvlText w:val="•"/>
      <w:lvlJc w:val="left"/>
      <w:pPr>
        <w:ind w:left="5618" w:hanging="305"/>
      </w:pPr>
      <w:rPr>
        <w:rFonts w:hint="default"/>
      </w:rPr>
    </w:lvl>
    <w:lvl w:ilvl="7" w:tplc="29063752">
      <w:start w:val="1"/>
      <w:numFmt w:val="bullet"/>
      <w:lvlText w:val="•"/>
      <w:lvlJc w:val="left"/>
      <w:pPr>
        <w:ind w:left="6535" w:hanging="305"/>
      </w:pPr>
      <w:rPr>
        <w:rFonts w:hint="default"/>
      </w:rPr>
    </w:lvl>
    <w:lvl w:ilvl="8" w:tplc="C588733C">
      <w:start w:val="1"/>
      <w:numFmt w:val="bullet"/>
      <w:lvlText w:val="•"/>
      <w:lvlJc w:val="left"/>
      <w:pPr>
        <w:ind w:left="7452" w:hanging="305"/>
      </w:pPr>
      <w:rPr>
        <w:rFonts w:hint="default"/>
      </w:rPr>
    </w:lvl>
  </w:abstractNum>
  <w:num w:numId="1" w16cid:durableId="1089741429">
    <w:abstractNumId w:val="1"/>
  </w:num>
  <w:num w:numId="2" w16cid:durableId="862087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4C9"/>
    <w:rsid w:val="00371996"/>
    <w:rsid w:val="00653AD9"/>
    <w:rsid w:val="00B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3598C1"/>
  <w15:docId w15:val="{63288DCF-92D3-402A-940D-D021761A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paragraph" w:styleId="berschrift2">
    <w:name w:val="heading 2"/>
    <w:basedOn w:val="Standard"/>
    <w:uiPriority w:val="9"/>
    <w:unhideWhenUsed/>
    <w:qFormat/>
    <w:pPr>
      <w:spacing w:before="206"/>
      <w:ind w:left="116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Times New Roman" w:eastAsia="Times New Roman" w:hAnsi="Times New Roman"/>
      <w:sz w:val="28"/>
      <w:szCs w:val="2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1074</Characters>
  <Application>Microsoft Office Word</Application>
  <DocSecurity>4</DocSecurity>
  <Lines>38</Lines>
  <Paragraphs>19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2025-08-08T21:23:00Z</dcterms:created>
  <dcterms:modified xsi:type="dcterms:W3CDTF">2025-08-08T21:23:00Z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LastSaved">
    <vt:filetime>2025-08-08T00:00:00Z</vt:filetime>
  </property>
</Properties>
</file>