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80D0B8" w14:textId="77777777" w:rsidR="00E81E9E" w:rsidRDefault="00E81E9E" w:rsidP="00CE4E86">
      <w:pPr>
        <w:jc w:val="center"/>
      </w:pPr>
    </w:p>
    <w:p w14:paraId="11D3F87D" w14:textId="77777777" w:rsidR="008D104A" w:rsidRDefault="008D104A" w:rsidP="00CE4E86">
      <w:pPr>
        <w:jc w:val="center"/>
      </w:pPr>
    </w:p>
    <w:p w14:paraId="0BF09E7E" w14:textId="77777777" w:rsidR="000A6D81" w:rsidRDefault="000A6D81" w:rsidP="000A6D81">
      <w:pPr>
        <w:pStyle w:val="NoSpacing"/>
        <w:rPr>
          <w:b/>
          <w:i/>
          <w:sz w:val="40"/>
          <w:szCs w:val="40"/>
          <w:u w:val="single"/>
        </w:rPr>
      </w:pPr>
      <w:r>
        <w:tab/>
      </w:r>
      <w:r>
        <w:tab/>
      </w:r>
      <w:r>
        <w:tab/>
      </w:r>
      <w:r>
        <w:tab/>
      </w:r>
      <w:r>
        <w:tab/>
      </w:r>
      <w:r>
        <w:tab/>
      </w:r>
      <w:r>
        <w:tab/>
      </w:r>
      <w:r>
        <w:tab/>
      </w:r>
      <w:r>
        <w:tab/>
      </w:r>
      <w:r>
        <w:tab/>
      </w:r>
      <w:r w:rsidRPr="00722A2C">
        <w:rPr>
          <w:rFonts w:asciiTheme="majorHAnsi" w:hAnsiTheme="majorHAnsi"/>
          <w:b/>
          <w:sz w:val="28"/>
          <w:szCs w:val="28"/>
          <w:highlight w:val="lightGray"/>
          <w:bdr w:val="single" w:sz="4" w:space="0" w:color="auto"/>
        </w:rPr>
        <w:t xml:space="preserve"> </w:t>
      </w:r>
    </w:p>
    <w:p w14:paraId="28FCFB67" w14:textId="77777777" w:rsidR="000A6D81" w:rsidRDefault="000A6D81" w:rsidP="000A6D81">
      <w:pPr>
        <w:ind w:left="-720" w:right="-720"/>
        <w:outlineLvl w:val="0"/>
        <w:rPr>
          <w:rFonts w:asciiTheme="majorHAnsi" w:hAnsiTheme="majorHAnsi"/>
        </w:rPr>
      </w:pPr>
    </w:p>
    <w:p w14:paraId="0C4557AB" w14:textId="77777777" w:rsidR="000A6D81" w:rsidRDefault="000A6D81" w:rsidP="000A6D81">
      <w:pPr>
        <w:ind w:left="-720" w:right="-720"/>
        <w:outlineLvl w:val="0"/>
        <w:rPr>
          <w:rFonts w:asciiTheme="majorHAnsi" w:hAnsiTheme="majorHAnsi"/>
        </w:rPr>
      </w:pPr>
    </w:p>
    <w:p w14:paraId="5B40E5E7" w14:textId="1EE6190D" w:rsidR="000A6D81" w:rsidRPr="00722A2C" w:rsidRDefault="004C5166" w:rsidP="000A6D81">
      <w:pPr>
        <w:ind w:left="-720" w:right="-720"/>
        <w:outlineLvl w:val="0"/>
        <w:rPr>
          <w:rFonts w:asciiTheme="majorHAnsi" w:hAnsiTheme="majorHAnsi"/>
          <w:sz w:val="32"/>
          <w:szCs w:val="32"/>
        </w:rPr>
      </w:pPr>
      <w:r>
        <w:rPr>
          <w:rFonts w:asciiTheme="majorHAnsi" w:hAnsiTheme="majorHAnsi"/>
        </w:rPr>
        <w:t>Date:</w:t>
      </w:r>
      <w:r w:rsidR="00CC2A71">
        <w:rPr>
          <w:rFonts w:asciiTheme="majorHAnsi" w:hAnsiTheme="majorHAnsi"/>
        </w:rPr>
        <w:tab/>
      </w:r>
      <w:r w:rsidR="00C64468">
        <w:rPr>
          <w:rFonts w:asciiTheme="majorHAnsi" w:hAnsiTheme="majorHAnsi"/>
        </w:rPr>
        <w:t/>
      </w:r>
      <w:r w:rsidR="00C64468" w:rsidRPr="00C64468">
        <w:rPr>
          <w:rFonts w:asciiTheme="majorHAnsi" w:hAnsiTheme="majorHAnsi"/>
        </w:rPr>
        <w:t>fsdd</w:t>
      </w:r>
      <w:r w:rsidR="00C64468">
        <w:rPr>
          <w:rFonts w:asciiTheme="majorHAnsi" w:hAnsiTheme="majorHAnsi"/>
        </w:rPr>
        <w:t/>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r w:rsidR="000A6D81">
        <w:rPr>
          <w:rFonts w:asciiTheme="majorHAnsi" w:hAnsiTheme="majorHAnsi"/>
        </w:rPr>
        <w:tab/>
      </w:r>
    </w:p>
    <w:p w14:paraId="63C0C441" w14:textId="77777777" w:rsidR="000A6D81" w:rsidRDefault="000A6D81" w:rsidP="000A6D81">
      <w:pPr>
        <w:ind w:left="-720" w:right="-720"/>
        <w:outlineLvl w:val="0"/>
        <w:rPr>
          <w:rFonts w:asciiTheme="majorHAnsi" w:hAnsiTheme="majorHAnsi"/>
        </w:rPr>
      </w:pPr>
    </w:p>
    <w:p w14:paraId="7535DCAF" w14:textId="77777777" w:rsidR="000A6D81" w:rsidRPr="004C5166" w:rsidRDefault="004C5166" w:rsidP="004C5166">
      <w:pPr>
        <w:ind w:left="-720" w:right="-720"/>
        <w:jc w:val="center"/>
        <w:outlineLvl w:val="0"/>
        <w:rPr>
          <w:rFonts w:asciiTheme="majorHAnsi" w:hAnsiTheme="majorHAnsi"/>
          <w:b/>
          <w:sz w:val="52"/>
          <w:szCs w:val="52"/>
        </w:rPr>
      </w:pPr>
      <w:r w:rsidRPr="004C5166">
        <w:rPr>
          <w:rFonts w:asciiTheme="majorHAnsi" w:hAnsiTheme="majorHAnsi"/>
          <w:b/>
          <w:sz w:val="52"/>
          <w:szCs w:val="52"/>
        </w:rPr>
        <w:t>RESIDENTIAL</w:t>
      </w:r>
    </w:p>
    <w:p w14:paraId="2E601512" w14:textId="77777777" w:rsidR="000A6D81" w:rsidRPr="0034688A" w:rsidRDefault="000A6D81" w:rsidP="000A6D81">
      <w:pPr>
        <w:ind w:left="-720" w:right="-720"/>
        <w:jc w:val="center"/>
        <w:outlineLvl w:val="0"/>
        <w:rPr>
          <w:rFonts w:asciiTheme="majorHAnsi" w:hAnsiTheme="majorHAnsi"/>
          <w:b/>
          <w:sz w:val="48"/>
          <w:szCs w:val="48"/>
        </w:rPr>
      </w:pPr>
      <w:r w:rsidRPr="0034688A">
        <w:rPr>
          <w:rFonts w:asciiTheme="majorHAnsi" w:hAnsiTheme="majorHAnsi"/>
          <w:b/>
          <w:sz w:val="48"/>
          <w:szCs w:val="48"/>
        </w:rPr>
        <w:t>PREVENTATIVE MAINTENANCE AGREEMENT</w:t>
      </w:r>
    </w:p>
    <w:p w14:paraId="371511CE" w14:textId="77777777" w:rsidR="000A6D81" w:rsidRDefault="000A6D81" w:rsidP="000A6D81">
      <w:pPr>
        <w:rPr>
          <w:rFonts w:asciiTheme="majorHAnsi" w:hAnsiTheme="majorHAnsi"/>
          <w:i/>
        </w:rPr>
      </w:pPr>
    </w:p>
    <w:p w14:paraId="3E58E381" w14:textId="275C0AAB" w:rsidR="000A6D81" w:rsidRPr="0034688A" w:rsidRDefault="000A6D81" w:rsidP="000A6D81">
      <w:pPr>
        <w:rPr>
          <w:rFonts w:asciiTheme="majorHAnsi" w:hAnsiTheme="majorHAnsi"/>
          <w:i/>
        </w:rPr>
      </w:pPr>
      <w:r w:rsidRPr="0034688A">
        <w:rPr>
          <w:rFonts w:asciiTheme="majorHAnsi" w:hAnsiTheme="majorHAnsi"/>
          <w:i/>
        </w:rPr>
        <w:t xml:space="preserve">THIS </w:t>
      </w:r>
      <w:r w:rsidR="00B05092" w:rsidRPr="0034688A">
        <w:rPr>
          <w:rFonts w:asciiTheme="majorHAnsi" w:hAnsiTheme="majorHAnsi"/>
          <w:i/>
        </w:rPr>
        <w:t>CUSTOM-TAILORED</w:t>
      </w:r>
      <w:r w:rsidRPr="0034688A">
        <w:rPr>
          <w:rFonts w:asciiTheme="majorHAnsi" w:hAnsiTheme="majorHAnsi"/>
          <w:i/>
        </w:rPr>
        <w:t xml:space="preserve"> MAINTENANCE AGREEMENT HAS BEEN PREPARED </w:t>
      </w:r>
      <w:r>
        <w:rPr>
          <w:rFonts w:asciiTheme="majorHAnsi" w:hAnsiTheme="majorHAnsi"/>
          <w:i/>
        </w:rPr>
        <w:t xml:space="preserve">FOR: </w:t>
      </w:r>
    </w:p>
    <w:p w14:paraId="731C9344" w14:textId="77777777" w:rsidR="000A6D81" w:rsidRDefault="000A6D81" w:rsidP="000A6D81">
      <w:pPr>
        <w:rPr>
          <w:rFonts w:asciiTheme="majorHAnsi" w:hAnsiTheme="majorHAnsi"/>
          <w:b/>
          <w:sz w:val="28"/>
          <w:szCs w:val="28"/>
        </w:rPr>
      </w:pPr>
    </w:p>
    <w:p w14:paraId="2A4A9BE1" w14:textId="64E5B724" w:rsidR="006A5A3D" w:rsidRDefault="004C5166" w:rsidP="000A6D81">
      <w:pPr>
        <w:rPr>
          <w:rFonts w:asciiTheme="majorHAnsi" w:hAnsiTheme="majorHAnsi"/>
          <w:u w:val="single"/>
        </w:rPr>
      </w:pPr>
      <w:r>
        <w:rPr>
          <w:rFonts w:asciiTheme="majorHAnsi" w:hAnsiTheme="majorHAnsi"/>
          <w:u w:val="single"/>
        </w:rPr>
        <w:t>Name:</w:t>
      </w:r>
      <w:r>
        <w:rPr>
          <w:rFonts w:asciiTheme="majorHAnsi" w:hAnsiTheme="majorHAnsi"/>
          <w:u w:val="single"/>
        </w:rPr>
        <w:tab/>
      </w:r>
      <w:r w:rsidR="00C64468">
        <w:rPr>
          <w:rFonts w:asciiTheme="majorHAnsi" w:hAnsiTheme="majorHAnsi"/>
          <w:u w:val="single"/>
        </w:rPr>
        <w:t/>
      </w:r>
      <w:r w:rsidR="00C64468" w:rsidRPr="00C64468">
        <w:rPr>
          <w:rFonts w:asciiTheme="majorHAnsi" w:hAnsiTheme="majorHAnsi"/>
          <w:u w:val="single"/>
        </w:rPr>
        <w:t>Binod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0B4ACA1A" w14:textId="2DF1FAAA" w:rsidR="004C5166" w:rsidRPr="004C5166" w:rsidRDefault="004C5166" w:rsidP="000A6D81">
      <w:pPr>
        <w:rPr>
          <w:rFonts w:asciiTheme="majorHAnsi" w:hAnsiTheme="majorHAnsi"/>
          <w:u w:val="single"/>
        </w:rPr>
      </w:pPr>
      <w:r>
        <w:rPr>
          <w:rFonts w:asciiTheme="majorHAnsi" w:hAnsiTheme="majorHAnsi"/>
          <w:u w:val="single"/>
        </w:rPr>
        <w:t>Address:</w:t>
      </w:r>
      <w:r w:rsidR="00C64468">
        <w:rPr>
          <w:rFonts w:asciiTheme="majorHAnsi" w:hAnsiTheme="majorHAnsi"/>
          <w:u w:val="single"/>
        </w:rPr>
        <w:t xml:space="preserve"> </w:t>
      </w:r>
      <w:r w:rsidR="008224BD">
        <w:rPr>
          <w:rFonts w:asciiTheme="majorHAnsi" w:hAnsiTheme="majorHAnsi"/>
          <w:u w:val="single"/>
        </w:rPr>
        <w:t/>
      </w:r>
      <w:r w:rsidR="008224BD">
        <w:rPr>
          <w:rFonts w:asciiTheme="majorHAnsi" w:hAnsiTheme="majorHAnsi"/>
          <w:u w:val="single"/>
        </w:rPr>
        <w:t>Binod</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4F38063C" w14:textId="4C0A2249" w:rsidR="004C5166" w:rsidRPr="004C5166" w:rsidRDefault="004C5166" w:rsidP="000A6D81">
      <w:pPr>
        <w:rPr>
          <w:rFonts w:asciiTheme="majorHAnsi" w:hAnsiTheme="majorHAnsi"/>
        </w:rPr>
      </w:pPr>
      <w:r>
        <w:rPr>
          <w:rFonts w:asciiTheme="majorHAnsi" w:hAnsiTheme="majorHAnsi"/>
          <w:u w:val="single"/>
        </w:rPr>
        <w:t>City:</w:t>
      </w:r>
      <w:r>
        <w:rPr>
          <w:rFonts w:asciiTheme="majorHAnsi" w:hAnsiTheme="majorHAnsi"/>
          <w:u w:val="single"/>
        </w:rPr>
        <w:tab/>
      </w:r>
      <w:r w:rsidR="008224BD">
        <w:rPr>
          <w:rFonts w:asciiTheme="majorHAnsi" w:hAnsiTheme="majorHAnsi"/>
          <w:u w:val="single"/>
        </w:rPr>
        <w:t/>
      </w:r>
      <w:r w:rsidR="008224BD" w:rsidRPr="008224BD">
        <w:rPr>
          <w:rFonts w:asciiTheme="majorHAnsi" w:hAnsiTheme="majorHAnsi"/>
          <w:u w:val="single"/>
        </w:rPr>
        <w:t>Binod</w:t>
      </w:r>
      <w:r w:rsidR="008224BD">
        <w:rPr>
          <w:rFonts w:asciiTheme="majorHAnsi" w:hAnsiTheme="majorHAnsi"/>
          <w:u w:val="single"/>
        </w:rPr>
        <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rPr>
        <w:t xml:space="preserve">    </w:t>
      </w:r>
      <w:r>
        <w:rPr>
          <w:rFonts w:asciiTheme="majorHAnsi" w:hAnsiTheme="majorHAnsi"/>
        </w:rPr>
        <w:tab/>
      </w:r>
    </w:p>
    <w:p w14:paraId="33540DE1" w14:textId="4EFADE01" w:rsidR="000A6D81" w:rsidRPr="004C5166" w:rsidRDefault="004C5166" w:rsidP="000A6D81">
      <w:pPr>
        <w:rPr>
          <w:rFonts w:asciiTheme="majorHAnsi" w:hAnsiTheme="majorHAnsi"/>
          <w:u w:val="single"/>
        </w:rPr>
      </w:pPr>
      <w:r>
        <w:rPr>
          <w:rFonts w:asciiTheme="majorHAnsi" w:hAnsiTheme="majorHAnsi"/>
          <w:u w:val="single"/>
        </w:rPr>
        <w:t>Zip:</w:t>
      </w:r>
      <w:r>
        <w:rPr>
          <w:rFonts w:asciiTheme="majorHAnsi" w:hAnsiTheme="majorHAnsi"/>
          <w:u w:val="single"/>
        </w:rPr>
        <w:tab/>
      </w:r>
      <w:r w:rsidR="008224BD">
        <w:rPr>
          <w:rFonts w:asciiTheme="majorHAnsi" w:hAnsiTheme="majorHAnsi"/>
          <w:u w:val="single"/>
        </w:rPr>
        <w:t>fsd</w:t>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r>
        <w:rPr>
          <w:rFonts w:asciiTheme="majorHAnsi" w:hAnsiTheme="majorHAnsi"/>
          <w:u w:val="single"/>
        </w:rPr>
        <w:tab/>
      </w:r>
    </w:p>
    <w:p w14:paraId="3AA541A9" w14:textId="7B5CD683" w:rsidR="000A6D81" w:rsidRPr="0034688A" w:rsidRDefault="004C5166" w:rsidP="000A6D81">
      <w:pPr>
        <w:rPr>
          <w:rFonts w:asciiTheme="majorHAnsi" w:hAnsiTheme="majorHAnsi"/>
          <w:sz w:val="28"/>
          <w:szCs w:val="28"/>
        </w:rPr>
      </w:pPr>
      <w:r>
        <w:rPr>
          <w:rFonts w:asciiTheme="majorHAnsi" w:hAnsiTheme="majorHAnsi"/>
          <w:u w:val="single"/>
        </w:rPr>
        <w:t>Phone:</w:t>
      </w:r>
      <w:r>
        <w:rPr>
          <w:rFonts w:asciiTheme="majorHAnsi" w:hAnsiTheme="majorHAnsi"/>
          <w:u w:val="single"/>
        </w:rPr>
        <w:tab/>
      </w:r>
      <w:r w:rsidR="00C64468">
        <w:rPr>
          <w:rFonts w:asciiTheme="majorHAnsi" w:hAnsiTheme="majorHAnsi"/>
          <w:u w:val="single"/>
        </w:rPr>
        <w:t xml:space="preserve"> &lt;</w:t>
      </w:r>
      <w:r w:rsidR="008224BD">
        <w:rPr>
          <w:rFonts w:asciiTheme="majorHAnsi" w:hAnsiTheme="majorHAnsi"/>
          <w:u w:val="single"/>
        </w:rPr>
        <w:t>Binod</w:t>
      </w:r>
      <w:r>
        <w:rPr>
          <w:rFonts w:asciiTheme="majorHAnsi" w:hAnsiTheme="majorHAnsi"/>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Pr>
          <w:rFonts w:asciiTheme="majorHAnsi" w:hAnsiTheme="majorHAnsi"/>
          <w:sz w:val="28"/>
          <w:szCs w:val="28"/>
          <w:u w:val="single"/>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r w:rsidR="000A6D81" w:rsidRPr="0034688A">
        <w:rPr>
          <w:rFonts w:asciiTheme="majorHAnsi" w:hAnsiTheme="majorHAnsi"/>
          <w:sz w:val="28"/>
          <w:szCs w:val="28"/>
        </w:rPr>
        <w:tab/>
      </w:r>
    </w:p>
    <w:p w14:paraId="70D4D0D3" w14:textId="61DCA4B8" w:rsidR="000A6D81" w:rsidRPr="004C5166" w:rsidRDefault="004C5166" w:rsidP="000A6D81">
      <w:pPr>
        <w:rPr>
          <w:rFonts w:asciiTheme="majorHAnsi" w:hAnsiTheme="majorHAnsi"/>
          <w:b/>
          <w:i/>
          <w:sz w:val="28"/>
          <w:szCs w:val="28"/>
          <w:u w:val="single"/>
        </w:rPr>
      </w:pPr>
      <w:r w:rsidRPr="004C5166">
        <w:rPr>
          <w:rFonts w:asciiTheme="majorHAnsi" w:hAnsiTheme="majorHAnsi"/>
          <w:u w:val="single"/>
        </w:rPr>
        <w:t>Email:</w:t>
      </w:r>
      <w:r w:rsidR="000A6D81" w:rsidRPr="004C5166">
        <w:rPr>
          <w:rFonts w:asciiTheme="majorHAnsi" w:hAnsiTheme="majorHAnsi"/>
          <w:sz w:val="28"/>
          <w:szCs w:val="28"/>
          <w:u w:val="single"/>
        </w:rPr>
        <w:tab/>
      </w:r>
      <w:r w:rsidR="00C64468">
        <w:rPr>
          <w:rFonts w:asciiTheme="majorHAnsi" w:hAnsiTheme="majorHAnsi"/>
          <w:sz w:val="28"/>
          <w:szCs w:val="28"/>
          <w:u w:val="single"/>
        </w:rPr>
        <w:t/>
      </w:r>
      <w:r w:rsidR="00C64468" w:rsidRPr="00C64468">
        <w:rPr>
          <w:rFonts w:asciiTheme="majorHAnsi" w:hAnsiTheme="majorHAnsi"/>
          <w:sz w:val="28"/>
          <w:szCs w:val="28"/>
          <w:u w:val="single"/>
        </w:rPr>
        <w:t>Binod</w:t>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sz w:val="36"/>
          <w:szCs w:val="36"/>
          <w:u w:val="single"/>
        </w:rPr>
        <w:tab/>
      </w:r>
      <w:r w:rsidR="000A6D81" w:rsidRPr="004C5166">
        <w:rPr>
          <w:rFonts w:asciiTheme="majorHAnsi" w:hAnsiTheme="majorHAnsi"/>
          <w:b/>
          <w:i/>
          <w:sz w:val="36"/>
          <w:szCs w:val="36"/>
          <w:u w:val="single"/>
        </w:rPr>
        <w:t xml:space="preserve"> </w:t>
      </w:r>
    </w:p>
    <w:p w14:paraId="2F5C2617" w14:textId="77777777" w:rsidR="000A6D81" w:rsidRDefault="000A6D81" w:rsidP="000A6D81">
      <w:pPr>
        <w:rPr>
          <w:rFonts w:asciiTheme="majorHAnsi" w:hAnsiTheme="majorHAnsi"/>
          <w:sz w:val="28"/>
          <w:szCs w:val="28"/>
        </w:rPr>
      </w:pPr>
    </w:p>
    <w:p w14:paraId="7D2E0882" w14:textId="77777777" w:rsidR="000A6D81" w:rsidRDefault="004C5166" w:rsidP="000A6D81">
      <w:pPr>
        <w:rPr>
          <w:rFonts w:asciiTheme="majorHAnsi" w:hAnsiTheme="majorHAnsi"/>
        </w:rPr>
      </w:pPr>
      <w:r>
        <w:rPr>
          <w:rFonts w:asciiTheme="majorHAnsi" w:hAnsiTheme="majorHAnsi"/>
        </w:rPr>
        <w:t>This agreement unless stated otherwise is for a 2 inspections per year</w:t>
      </w:r>
      <w:r w:rsidR="000A6D81" w:rsidRPr="0034688A">
        <w:rPr>
          <w:rFonts w:asciiTheme="majorHAnsi" w:hAnsiTheme="majorHAnsi"/>
        </w:rPr>
        <w:t xml:space="preserve">. All repairs found on maintenance are additional and will not be performed without customer's approval.  </w:t>
      </w:r>
    </w:p>
    <w:p w14:paraId="6A09605B" w14:textId="77777777" w:rsidR="000A6D81" w:rsidRDefault="000A6D81" w:rsidP="000A6D81">
      <w:pPr>
        <w:rPr>
          <w:rFonts w:asciiTheme="majorHAnsi" w:hAnsiTheme="majorHAnsi"/>
        </w:rPr>
      </w:pPr>
    </w:p>
    <w:p w14:paraId="04C26A17" w14:textId="33B7DBED" w:rsidR="000A6D81" w:rsidRDefault="000A6D81" w:rsidP="000A6D81">
      <w:pPr>
        <w:rPr>
          <w:rFonts w:asciiTheme="majorHAnsi" w:hAnsiTheme="majorHAnsi"/>
        </w:rPr>
      </w:pPr>
      <w:r w:rsidRPr="0034688A">
        <w:rPr>
          <w:rFonts w:asciiTheme="majorHAnsi" w:hAnsiTheme="majorHAnsi"/>
        </w:rPr>
        <w:t xml:space="preserve">As a Contract Maintenance </w:t>
      </w:r>
      <w:r w:rsidR="007352B2" w:rsidRPr="0034688A">
        <w:rPr>
          <w:rFonts w:asciiTheme="majorHAnsi" w:hAnsiTheme="majorHAnsi"/>
        </w:rPr>
        <w:t>Customer,</w:t>
      </w:r>
      <w:r w:rsidRPr="0034688A">
        <w:rPr>
          <w:rFonts w:asciiTheme="majorHAnsi" w:hAnsiTheme="majorHAnsi"/>
        </w:rPr>
        <w:t xml:space="preserve"> you will receive preferential treatment over non-maintenance customers such as </w:t>
      </w:r>
      <w:r w:rsidR="00CA0005">
        <w:rPr>
          <w:rFonts w:asciiTheme="majorHAnsi" w:hAnsiTheme="majorHAnsi"/>
        </w:rPr>
        <w:t>a 1</w:t>
      </w:r>
      <w:r w:rsidR="008E0346">
        <w:rPr>
          <w:rFonts w:asciiTheme="majorHAnsi" w:hAnsiTheme="majorHAnsi"/>
        </w:rPr>
        <w:t xml:space="preserve">0% discount on </w:t>
      </w:r>
      <w:r w:rsidR="007352B2">
        <w:rPr>
          <w:rFonts w:asciiTheme="majorHAnsi" w:hAnsiTheme="majorHAnsi"/>
        </w:rPr>
        <w:t xml:space="preserve">repairs </w:t>
      </w:r>
      <w:r w:rsidR="007352B2" w:rsidRPr="0034688A">
        <w:rPr>
          <w:rFonts w:asciiTheme="majorHAnsi" w:hAnsiTheme="majorHAnsi"/>
        </w:rPr>
        <w:t>and</w:t>
      </w:r>
      <w:r w:rsidRPr="0034688A">
        <w:rPr>
          <w:rFonts w:asciiTheme="majorHAnsi" w:hAnsiTheme="majorHAnsi"/>
        </w:rPr>
        <w:t xml:space="preserve"> first response on service calls. Our technicians are standing by 24 hours a day should the need arise for emergency service.   </w:t>
      </w:r>
    </w:p>
    <w:p w14:paraId="316C9E77" w14:textId="77777777" w:rsidR="000A6D81" w:rsidRPr="0034688A" w:rsidRDefault="000A6D81" w:rsidP="000A6D81">
      <w:pPr>
        <w:rPr>
          <w:rFonts w:asciiTheme="majorHAnsi" w:hAnsiTheme="majorHAnsi"/>
        </w:rPr>
      </w:pPr>
      <w:r w:rsidRPr="0034688A">
        <w:rPr>
          <w:rFonts w:asciiTheme="majorHAnsi" w:hAnsiTheme="majorHAnsi"/>
        </w:rPr>
        <w:t xml:space="preserve"> </w:t>
      </w:r>
    </w:p>
    <w:p w14:paraId="2F081838" w14:textId="77777777" w:rsidR="000A6D81" w:rsidRPr="0034688A" w:rsidRDefault="000A6D81" w:rsidP="000A6D81">
      <w:pPr>
        <w:rPr>
          <w:rFonts w:asciiTheme="majorHAnsi" w:hAnsiTheme="majorHAnsi"/>
        </w:rPr>
      </w:pPr>
      <w:r w:rsidRPr="0034688A">
        <w:rPr>
          <w:rFonts w:asciiTheme="majorHAnsi" w:hAnsiTheme="majorHAnsi"/>
        </w:rPr>
        <w:t>Please review page 2 &amp; 3 for a schedule of items covered and the list of equipment that is to be inspected.</w:t>
      </w:r>
    </w:p>
    <w:p w14:paraId="6495DFC7" w14:textId="77777777" w:rsidR="000A6D81" w:rsidRPr="0034688A" w:rsidRDefault="000A6D81" w:rsidP="000A6D81">
      <w:pPr>
        <w:rPr>
          <w:rFonts w:asciiTheme="majorHAnsi" w:hAnsiTheme="majorHAnsi"/>
        </w:rPr>
      </w:pPr>
    </w:p>
    <w:p w14:paraId="64B6C16A" w14:textId="77777777" w:rsidR="000A6D81" w:rsidRPr="0034688A" w:rsidRDefault="000A6D81" w:rsidP="000A6D81">
      <w:pPr>
        <w:rPr>
          <w:rFonts w:asciiTheme="majorHAnsi" w:hAnsiTheme="majorHAnsi"/>
        </w:rPr>
      </w:pPr>
      <w:r w:rsidRPr="0034688A">
        <w:rPr>
          <w:rFonts w:asciiTheme="majorHAnsi" w:hAnsiTheme="majorHAnsi"/>
        </w:rPr>
        <w:t>Thank you for the opportunity to be of service.</w:t>
      </w:r>
    </w:p>
    <w:p w14:paraId="5226DD78" w14:textId="77777777" w:rsidR="000A6D81" w:rsidRPr="0034688A" w:rsidRDefault="000A6D81" w:rsidP="000A6D81">
      <w:pPr>
        <w:rPr>
          <w:rFonts w:asciiTheme="majorHAnsi" w:hAnsiTheme="majorHAnsi"/>
        </w:rPr>
      </w:pPr>
      <w:r w:rsidRPr="0034688A">
        <w:rPr>
          <w:rFonts w:asciiTheme="majorHAnsi" w:hAnsiTheme="majorHAnsi"/>
        </w:rPr>
        <w:t>Sincerely,</w:t>
      </w:r>
    </w:p>
    <w:p w14:paraId="380B15E4" w14:textId="77777777" w:rsidR="000A6D81" w:rsidRPr="0034688A" w:rsidRDefault="000A6D81" w:rsidP="000A6D81">
      <w:pPr>
        <w:rPr>
          <w:rFonts w:asciiTheme="majorHAnsi" w:hAnsiTheme="majorHAnsi"/>
          <w:sz w:val="28"/>
          <w:szCs w:val="28"/>
        </w:rPr>
      </w:pPr>
    </w:p>
    <w:p w14:paraId="1C53A8BE" w14:textId="77777777" w:rsidR="000A6D81" w:rsidRPr="0034688A" w:rsidRDefault="000A6D81" w:rsidP="000A6D81">
      <w:pPr>
        <w:rPr>
          <w:rFonts w:asciiTheme="majorHAnsi" w:hAnsiTheme="majorHAnsi"/>
          <w:sz w:val="28"/>
          <w:szCs w:val="28"/>
        </w:rPr>
      </w:pPr>
    </w:p>
    <w:p w14:paraId="507D3D7D" w14:textId="77777777" w:rsidR="000A6D81" w:rsidRPr="00954B4D" w:rsidRDefault="000A6D81" w:rsidP="000A6D81">
      <w:pPr>
        <w:outlineLvl w:val="0"/>
        <w:rPr>
          <w:rFonts w:asciiTheme="majorHAnsi" w:hAnsiTheme="majorHAnsi"/>
        </w:rPr>
      </w:pPr>
      <w:r w:rsidRPr="00954B4D">
        <w:rPr>
          <w:rFonts w:asciiTheme="majorHAnsi" w:hAnsiTheme="majorHAnsi"/>
        </w:rPr>
        <w:t>Dan Lickert</w:t>
      </w:r>
    </w:p>
    <w:p w14:paraId="6FACD4A6" w14:textId="77777777" w:rsidR="000A6D81" w:rsidRPr="00954B4D" w:rsidRDefault="000A6D81" w:rsidP="000A6D81">
      <w:pPr>
        <w:rPr>
          <w:rFonts w:asciiTheme="majorHAnsi" w:hAnsiTheme="majorHAnsi"/>
        </w:rPr>
      </w:pPr>
      <w:r w:rsidRPr="00954B4D">
        <w:rPr>
          <w:rFonts w:asciiTheme="majorHAnsi" w:hAnsiTheme="majorHAnsi"/>
        </w:rPr>
        <w:t>President</w:t>
      </w:r>
    </w:p>
    <w:p w14:paraId="5466E841" w14:textId="77777777" w:rsidR="00E81E9E" w:rsidRDefault="004D2B90" w:rsidP="00CE4E86">
      <w:pPr>
        <w:jc w:val="center"/>
        <w:rPr>
          <w:rFonts w:ascii="Arial" w:hAnsi="Arial" w:cs="Arial"/>
          <w:sz w:val="20"/>
          <w:szCs w:val="20"/>
        </w:rPr>
      </w:pPr>
      <w:r>
        <w:t xml:space="preserve">   </w:t>
      </w:r>
    </w:p>
    <w:p w14:paraId="0AE8DA83" w14:textId="77777777" w:rsidR="004D2B90" w:rsidRDefault="00A871F4" w:rsidP="00CE4E86">
      <w:pPr>
        <w:jc w:val="center"/>
      </w:pPr>
      <w:r>
        <w:tab/>
      </w:r>
      <w:r>
        <w:tab/>
      </w:r>
      <w:r>
        <w:tab/>
      </w:r>
      <w:r>
        <w:tab/>
      </w:r>
      <w:r>
        <w:tab/>
      </w:r>
      <w:r>
        <w:tab/>
      </w:r>
      <w:r>
        <w:tab/>
      </w:r>
      <w:r>
        <w:tab/>
      </w:r>
      <w:r>
        <w:tab/>
      </w:r>
      <w:r>
        <w:tab/>
      </w:r>
    </w:p>
    <w:p w14:paraId="22137F5A" w14:textId="77777777" w:rsidR="00E81E9E" w:rsidRDefault="00E81E9E">
      <w:pPr>
        <w:jc w:val="center"/>
      </w:pPr>
    </w:p>
    <w:p w14:paraId="6109562B" w14:textId="77777777" w:rsidR="00E81E9E" w:rsidRDefault="00E81E9E">
      <w:pPr>
        <w:jc w:val="center"/>
      </w:pPr>
    </w:p>
    <w:p w14:paraId="3E3B8B7C" w14:textId="77777777" w:rsidR="00E81E9E" w:rsidRDefault="00E81E9E">
      <w:pPr>
        <w:jc w:val="center"/>
      </w:pPr>
    </w:p>
    <w:p w14:paraId="0D62E20D" w14:textId="77777777" w:rsidR="00E81E9E" w:rsidRDefault="00E81E9E">
      <w:pPr>
        <w:jc w:val="center"/>
      </w:pPr>
    </w:p>
    <w:p w14:paraId="2586C392" w14:textId="77777777" w:rsidR="00F72DDD" w:rsidRPr="00D036A1" w:rsidRDefault="00F72DDD" w:rsidP="00F72DDD">
      <w:pPr>
        <w:jc w:val="center"/>
        <w:outlineLvl w:val="0"/>
        <w:rPr>
          <w:rFonts w:asciiTheme="majorHAnsi" w:hAnsiTheme="majorHAnsi"/>
          <w:b/>
          <w:sz w:val="52"/>
          <w:szCs w:val="52"/>
          <w:u w:val="single"/>
        </w:rPr>
      </w:pPr>
      <w:r w:rsidRPr="00D036A1">
        <w:rPr>
          <w:rFonts w:asciiTheme="majorHAnsi" w:hAnsiTheme="majorHAnsi"/>
          <w:b/>
          <w:sz w:val="52"/>
          <w:szCs w:val="52"/>
          <w:u w:val="single"/>
        </w:rPr>
        <w:t>AGREEMENT SCHEDULE</w:t>
      </w:r>
    </w:p>
    <w:p w14:paraId="3E099061" w14:textId="77777777" w:rsidR="00F72DDD" w:rsidRPr="00954B4D" w:rsidRDefault="00F72DDD" w:rsidP="00F72DDD">
      <w:pPr>
        <w:jc w:val="center"/>
        <w:outlineLvl w:val="0"/>
        <w:rPr>
          <w:rFonts w:asciiTheme="majorHAnsi" w:hAnsiTheme="majorHAnsi"/>
          <w:b/>
          <w:sz w:val="40"/>
          <w:szCs w:val="40"/>
          <w:u w:val="single"/>
        </w:rPr>
      </w:pPr>
    </w:p>
    <w:p w14:paraId="0FF4B900" w14:textId="77777777" w:rsidR="00F72DDD" w:rsidRPr="00954B4D" w:rsidRDefault="00F72DDD" w:rsidP="00F72DDD">
      <w:pPr>
        <w:rPr>
          <w:rFonts w:asciiTheme="majorHAnsi" w:hAnsiTheme="majorHAnsi"/>
        </w:rPr>
      </w:pPr>
      <w:r w:rsidRPr="00954B4D">
        <w:rPr>
          <w:rFonts w:asciiTheme="majorHAnsi" w:hAnsiTheme="majorHAnsi"/>
        </w:rPr>
        <w:t>This preventative maintenance agreement shall be for a period of one year and only renew upon written agreement signe</w:t>
      </w:r>
      <w:r>
        <w:rPr>
          <w:rFonts w:asciiTheme="majorHAnsi" w:hAnsiTheme="majorHAnsi"/>
        </w:rPr>
        <w:t>d by both</w:t>
      </w:r>
      <w:r w:rsidR="00FC0570">
        <w:rPr>
          <w:rFonts w:asciiTheme="majorHAnsi" w:hAnsiTheme="majorHAnsi"/>
        </w:rPr>
        <w:t xml:space="preserve"> parties.</w:t>
      </w:r>
      <w:r w:rsidRPr="00954B4D">
        <w:rPr>
          <w:rFonts w:asciiTheme="majorHAnsi" w:hAnsiTheme="majorHAnsi"/>
        </w:rPr>
        <w:t xml:space="preserve">    This contract shall be for</w:t>
      </w:r>
      <w:r w:rsidR="00680C42">
        <w:rPr>
          <w:rFonts w:asciiTheme="majorHAnsi" w:hAnsiTheme="majorHAnsi"/>
        </w:rPr>
        <w:tab/>
      </w:r>
      <w:r w:rsidRPr="00954B4D">
        <w:rPr>
          <w:rFonts w:asciiTheme="majorHAnsi" w:hAnsiTheme="majorHAnsi"/>
        </w:rPr>
        <w:t xml:space="preserve"> </w:t>
      </w:r>
      <w:bookmarkStart w:id="0" w:name="_GoBack"/>
      <w:bookmarkEnd w:id="0"/>
      <w:r w:rsidR="00FC0570">
        <w:rPr>
          <w:rFonts w:asciiTheme="majorHAnsi" w:hAnsiTheme="majorHAnsi"/>
          <w:b/>
          <w:u w:val="single"/>
        </w:rPr>
        <w:tab/>
      </w:r>
      <w:r w:rsidR="00FC0570">
        <w:rPr>
          <w:rFonts w:asciiTheme="majorHAnsi" w:hAnsiTheme="majorHAnsi"/>
          <w:b/>
          <w:u w:val="single"/>
        </w:rPr>
        <w:tab/>
      </w:r>
      <w:r w:rsidRPr="00954B4D">
        <w:rPr>
          <w:rFonts w:asciiTheme="majorHAnsi" w:hAnsiTheme="majorHAnsi"/>
        </w:rPr>
        <w:t xml:space="preserve"> inspections per year. The inspections shall be at</w:t>
      </w:r>
      <w:r w:rsidR="0015315A">
        <w:rPr>
          <w:rFonts w:asciiTheme="majorHAnsi" w:hAnsiTheme="majorHAnsi"/>
        </w:rPr>
        <w:t xml:space="preserve"> the convenience of the home</w:t>
      </w:r>
      <w:r w:rsidRPr="00954B4D">
        <w:rPr>
          <w:rFonts w:asciiTheme="majorHAnsi" w:hAnsiTheme="majorHAnsi"/>
        </w:rPr>
        <w:t xml:space="preserve"> owner and scheduled prior. </w:t>
      </w:r>
      <w:r w:rsidR="00717C13">
        <w:rPr>
          <w:rFonts w:asciiTheme="majorHAnsi" w:hAnsiTheme="majorHAnsi"/>
          <w:b/>
          <w:i/>
        </w:rPr>
        <w:t xml:space="preserve"> </w:t>
      </w:r>
      <w:r>
        <w:rPr>
          <w:rFonts w:asciiTheme="majorHAnsi" w:hAnsiTheme="majorHAnsi"/>
          <w:b/>
          <w:i/>
        </w:rPr>
        <w:t xml:space="preserve"> </w:t>
      </w:r>
      <w:r>
        <w:rPr>
          <w:rFonts w:asciiTheme="majorHAnsi" w:hAnsiTheme="majorHAnsi"/>
          <w:i/>
        </w:rPr>
        <w:t xml:space="preserve">Each </w:t>
      </w:r>
      <w:r w:rsidRPr="00954B4D">
        <w:rPr>
          <w:rFonts w:asciiTheme="majorHAnsi" w:hAnsiTheme="majorHAnsi"/>
          <w:i/>
        </w:rPr>
        <w:t xml:space="preserve">inspection must include a checklist as referenced below, and after each inspection that checklist </w:t>
      </w:r>
      <w:r w:rsidRPr="00954B4D">
        <w:rPr>
          <w:rFonts w:asciiTheme="majorHAnsi" w:hAnsiTheme="majorHAnsi"/>
          <w:b/>
          <w:i/>
          <w:u w:val="single"/>
        </w:rPr>
        <w:t xml:space="preserve">must be signed by the </w:t>
      </w:r>
      <w:r w:rsidR="0015315A">
        <w:rPr>
          <w:rFonts w:asciiTheme="majorHAnsi" w:hAnsiTheme="majorHAnsi"/>
          <w:b/>
          <w:i/>
          <w:u w:val="single"/>
        </w:rPr>
        <w:t>homeowner or tenant.</w:t>
      </w:r>
      <w:r w:rsidRPr="00954B4D">
        <w:rPr>
          <w:rFonts w:asciiTheme="majorHAnsi" w:hAnsiTheme="majorHAnsi"/>
        </w:rPr>
        <w:t xml:space="preserve">  The following is included:</w:t>
      </w:r>
    </w:p>
    <w:p w14:paraId="3A69EDB9" w14:textId="77777777" w:rsidR="00F72DDD" w:rsidRPr="0034688A" w:rsidRDefault="00F72DDD" w:rsidP="00F72DDD">
      <w:pPr>
        <w:rPr>
          <w:rFonts w:asciiTheme="majorHAnsi" w:hAnsiTheme="majorHAnsi"/>
          <w:sz w:val="28"/>
          <w:szCs w:val="28"/>
        </w:rPr>
      </w:pPr>
    </w:p>
    <w:p w14:paraId="0CD198F1" w14:textId="77777777" w:rsidR="00F72DDD" w:rsidRPr="00D036A1" w:rsidRDefault="00F72DDD" w:rsidP="00F72DDD">
      <w:pPr>
        <w:outlineLvl w:val="0"/>
        <w:rPr>
          <w:rFonts w:asciiTheme="majorHAnsi" w:hAnsiTheme="majorHAnsi"/>
          <w:b/>
          <w:sz w:val="40"/>
          <w:szCs w:val="40"/>
          <w:u w:val="single"/>
        </w:rPr>
      </w:pPr>
      <w:r w:rsidRPr="00D036A1">
        <w:rPr>
          <w:rFonts w:asciiTheme="majorHAnsi" w:hAnsiTheme="majorHAnsi"/>
          <w:b/>
          <w:sz w:val="40"/>
          <w:szCs w:val="40"/>
          <w:u w:val="single"/>
        </w:rPr>
        <w:t>COOLING STARTUP:</w:t>
      </w:r>
    </w:p>
    <w:p w14:paraId="734A042C" w14:textId="77777777" w:rsidR="00F72DDD" w:rsidRDefault="00F72DDD" w:rsidP="00F72DDD">
      <w:pPr>
        <w:rPr>
          <w:rFonts w:asciiTheme="majorHAnsi" w:hAnsiTheme="majorHAnsi"/>
          <w:b/>
          <w:i/>
        </w:rPr>
      </w:pPr>
      <w:r w:rsidRPr="00954B4D">
        <w:rPr>
          <w:rFonts w:asciiTheme="majorHAnsi" w:hAnsiTheme="majorHAnsi"/>
        </w:rPr>
        <w:t xml:space="preserve">Chemically Clean Condenser coils (once per year) </w:t>
      </w:r>
      <w:r w:rsidRPr="00954B4D">
        <w:rPr>
          <w:rFonts w:asciiTheme="majorHAnsi" w:hAnsiTheme="majorHAnsi"/>
          <w:b/>
          <w:i/>
        </w:rPr>
        <w:t>INCLUDED</w:t>
      </w:r>
    </w:p>
    <w:p w14:paraId="798F1420" w14:textId="77777777" w:rsidR="00F72DDD" w:rsidRPr="00954B4D" w:rsidRDefault="00F72DDD" w:rsidP="00F72DDD">
      <w:pPr>
        <w:rPr>
          <w:rFonts w:asciiTheme="majorHAnsi" w:hAnsiTheme="majorHAnsi"/>
          <w:b/>
          <w:i/>
        </w:rPr>
      </w:pPr>
    </w:p>
    <w:p w14:paraId="0104117B" w14:textId="77777777" w:rsidR="00F72DDD" w:rsidRPr="00954B4D" w:rsidRDefault="00F72DDD" w:rsidP="00F72DDD">
      <w:pPr>
        <w:rPr>
          <w:rFonts w:asciiTheme="majorHAnsi" w:hAnsiTheme="majorHAnsi"/>
          <w:b/>
          <w:u w:val="single"/>
        </w:rPr>
      </w:pPr>
      <w:r w:rsidRPr="00954B4D">
        <w:rPr>
          <w:rFonts w:asciiTheme="majorHAnsi" w:hAnsiTheme="majorHAnsi"/>
          <w:b/>
          <w:u w:val="single"/>
        </w:rPr>
        <w:t xml:space="preserve">CHECK &amp; RECORD THE FOLLOWING: </w:t>
      </w:r>
    </w:p>
    <w:p w14:paraId="141F46EC" w14:textId="77777777" w:rsidR="00F72DDD" w:rsidRPr="0034688A" w:rsidRDefault="00F72DDD" w:rsidP="00F72DDD">
      <w:pPr>
        <w:rPr>
          <w:rFonts w:asciiTheme="majorHAnsi" w:hAnsiTheme="majorHAnsi"/>
          <w:sz w:val="28"/>
          <w:szCs w:val="28"/>
        </w:rPr>
      </w:pPr>
      <w:r w:rsidRPr="00954B4D">
        <w:rPr>
          <w:rFonts w:asciiTheme="majorHAnsi" w:hAnsiTheme="majorHAnsi"/>
        </w:rPr>
        <w:t>Refrigerant charge, refrigerant temperatures, compressor amp draws, condenser fan amp</w:t>
      </w:r>
      <w:r w:rsidRPr="0034688A">
        <w:rPr>
          <w:rFonts w:asciiTheme="majorHAnsi" w:hAnsiTheme="majorHAnsi"/>
        </w:rPr>
        <w:t xml:space="preserve"> draws, evaporator temperature drop, evaporator fan motor amp draws, mega ohm compressor windings, verify proper thermostat operation &amp; program.  Inspect contactors, disconnects &amp; wiring, tightening all electrical connections and finally blowing out all condensate drains for debris and verifying proper operation (twice per year major inspection)</w:t>
      </w:r>
      <w:r w:rsidRPr="0034688A">
        <w:rPr>
          <w:rFonts w:asciiTheme="majorHAnsi" w:hAnsiTheme="majorHAnsi"/>
          <w:sz w:val="28"/>
          <w:szCs w:val="28"/>
        </w:rPr>
        <w:t xml:space="preserve">.  </w:t>
      </w:r>
    </w:p>
    <w:p w14:paraId="0EF077CC" w14:textId="77777777" w:rsidR="00F72DDD" w:rsidRPr="00D036A1" w:rsidRDefault="00F72DDD" w:rsidP="00F72DDD">
      <w:pPr>
        <w:rPr>
          <w:rFonts w:asciiTheme="majorHAnsi" w:hAnsiTheme="majorHAnsi"/>
          <w:sz w:val="40"/>
          <w:szCs w:val="40"/>
        </w:rPr>
      </w:pPr>
    </w:p>
    <w:p w14:paraId="3A308498" w14:textId="77777777" w:rsidR="00F72DDD" w:rsidRPr="00D036A1" w:rsidRDefault="00F72DDD" w:rsidP="00F72DDD">
      <w:pPr>
        <w:outlineLvl w:val="0"/>
        <w:rPr>
          <w:rFonts w:asciiTheme="majorHAnsi" w:hAnsiTheme="majorHAnsi"/>
          <w:sz w:val="40"/>
          <w:szCs w:val="40"/>
        </w:rPr>
      </w:pPr>
      <w:r w:rsidRPr="00D036A1">
        <w:rPr>
          <w:rFonts w:asciiTheme="majorHAnsi" w:hAnsiTheme="majorHAnsi"/>
          <w:b/>
          <w:sz w:val="40"/>
          <w:szCs w:val="40"/>
          <w:u w:val="single"/>
        </w:rPr>
        <w:t>HEATING STARTUP:</w:t>
      </w:r>
    </w:p>
    <w:p w14:paraId="725B953E" w14:textId="77777777" w:rsidR="00F72DDD" w:rsidRDefault="00F72DDD" w:rsidP="00F72DDD">
      <w:pPr>
        <w:rPr>
          <w:rFonts w:asciiTheme="majorHAnsi" w:hAnsiTheme="majorHAnsi"/>
          <w:b/>
          <w:i/>
        </w:rPr>
      </w:pPr>
      <w:r w:rsidRPr="00954B4D">
        <w:rPr>
          <w:rFonts w:asciiTheme="majorHAnsi" w:hAnsiTheme="majorHAnsi"/>
          <w:b/>
          <w:i/>
        </w:rPr>
        <w:t>Boilers</w:t>
      </w:r>
    </w:p>
    <w:p w14:paraId="3E7961C3" w14:textId="77777777" w:rsidR="00F72DDD" w:rsidRPr="00954B4D" w:rsidRDefault="00F72DDD" w:rsidP="00F72DDD">
      <w:pPr>
        <w:rPr>
          <w:rFonts w:asciiTheme="majorHAnsi" w:hAnsiTheme="majorHAnsi"/>
          <w:b/>
          <w:i/>
        </w:rPr>
      </w:pPr>
      <w:r w:rsidRPr="00954B4D">
        <w:rPr>
          <w:rFonts w:asciiTheme="majorHAnsi" w:hAnsiTheme="majorHAnsi"/>
        </w:rPr>
        <w:t xml:space="preserve">Check draft, oil pressures, flame signal, perform combustion analysis once per season, per unit. Check over fire draft, temperature rise, pump operation to include lubrication and couplers. </w:t>
      </w:r>
    </w:p>
    <w:p w14:paraId="51A84197" w14:textId="77777777" w:rsidR="00F72DDD" w:rsidRPr="0034688A" w:rsidRDefault="00F72DDD" w:rsidP="00F72DDD">
      <w:pPr>
        <w:rPr>
          <w:rFonts w:asciiTheme="majorHAnsi" w:hAnsiTheme="majorHAnsi"/>
          <w:sz w:val="28"/>
          <w:szCs w:val="28"/>
        </w:rPr>
      </w:pPr>
      <w:r w:rsidRPr="0034688A">
        <w:rPr>
          <w:rFonts w:asciiTheme="majorHAnsi" w:hAnsiTheme="majorHAnsi"/>
          <w:sz w:val="28"/>
          <w:szCs w:val="28"/>
        </w:rPr>
        <w:t xml:space="preserve"> </w:t>
      </w:r>
    </w:p>
    <w:p w14:paraId="3EE93032" w14:textId="77777777" w:rsidR="00F72DDD" w:rsidRDefault="00F72DDD" w:rsidP="00F72DDD">
      <w:pPr>
        <w:ind w:left="-360"/>
        <w:rPr>
          <w:rFonts w:asciiTheme="majorHAnsi" w:hAnsiTheme="majorHAnsi"/>
          <w:b/>
        </w:rPr>
      </w:pPr>
      <w:r w:rsidRPr="0034688A">
        <w:rPr>
          <w:rFonts w:asciiTheme="majorHAnsi" w:hAnsiTheme="majorHAnsi"/>
          <w:b/>
        </w:rPr>
        <w:tab/>
      </w:r>
      <w:r w:rsidRPr="00954B4D">
        <w:rPr>
          <w:rFonts w:asciiTheme="majorHAnsi" w:hAnsiTheme="majorHAnsi"/>
          <w:b/>
          <w:i/>
        </w:rPr>
        <w:t>Air Handlers/Furnaces/Rooftop Equipment:</w:t>
      </w:r>
      <w:r w:rsidRPr="00954B4D">
        <w:rPr>
          <w:rFonts w:asciiTheme="majorHAnsi" w:hAnsiTheme="majorHAnsi"/>
          <w:b/>
        </w:rPr>
        <w:t xml:space="preserve"> </w:t>
      </w:r>
    </w:p>
    <w:p w14:paraId="12EACF0D" w14:textId="2CC6DB8D" w:rsidR="00E81E9E" w:rsidRDefault="00A126EC" w:rsidP="008036D7">
      <w:pPr>
        <w:ind w:left="-360"/>
      </w:pPr>
      <w:r>
        <w:rPr>
          <w:rFonts w:asciiTheme="majorHAnsi" w:hAnsiTheme="majorHAnsi"/>
          <w:b/>
        </w:rPr>
        <w:tab/>
      </w:r>
      <w:r w:rsidR="00F72DDD" w:rsidRPr="0034688A">
        <w:rPr>
          <w:rFonts w:asciiTheme="majorHAnsi" w:hAnsiTheme="majorHAnsi"/>
        </w:rPr>
        <w:t xml:space="preserve">Check evaporator fan motor amp draws, </w:t>
      </w:r>
      <w:r w:rsidR="00F72DDD">
        <w:rPr>
          <w:rFonts w:asciiTheme="majorHAnsi" w:hAnsiTheme="majorHAnsi"/>
        </w:rPr>
        <w:t>c</w:t>
      </w:r>
      <w:r w:rsidR="00F72DDD" w:rsidRPr="0034688A">
        <w:rPr>
          <w:rFonts w:asciiTheme="majorHAnsi" w:hAnsiTheme="majorHAnsi"/>
        </w:rPr>
        <w:t xml:space="preserve">heck and verify electric strip heaters and </w:t>
      </w:r>
      <w:r w:rsidR="008036D7">
        <w:rPr>
          <w:rFonts w:asciiTheme="majorHAnsi" w:hAnsiTheme="majorHAnsi"/>
        </w:rPr>
        <w:tab/>
      </w:r>
      <w:r w:rsidR="00F72DDD" w:rsidRPr="0034688A">
        <w:rPr>
          <w:rFonts w:asciiTheme="majorHAnsi" w:hAnsiTheme="majorHAnsi"/>
        </w:rPr>
        <w:t xml:space="preserve">amp draws, verify all safeties, inspect economizer and fresh air make-up. </w:t>
      </w:r>
      <w:r w:rsidR="00B05092" w:rsidRPr="0034688A">
        <w:rPr>
          <w:rFonts w:asciiTheme="majorHAnsi" w:hAnsiTheme="majorHAnsi"/>
        </w:rPr>
        <w:t xml:space="preserve">Inspect </w:t>
      </w:r>
      <w:r w:rsidR="00B05092">
        <w:rPr>
          <w:rFonts w:asciiTheme="majorHAnsi" w:hAnsiTheme="majorHAnsi"/>
        </w:rPr>
        <w:tab/>
      </w:r>
      <w:r w:rsidR="00F72DDD" w:rsidRPr="0034688A">
        <w:rPr>
          <w:rFonts w:asciiTheme="majorHAnsi" w:hAnsiTheme="majorHAnsi"/>
        </w:rPr>
        <w:t xml:space="preserve">contactors, disconnects and wiring, tightening all electrical connections. Inspect </w:t>
      </w:r>
      <w:r w:rsidR="008036D7">
        <w:rPr>
          <w:rFonts w:asciiTheme="majorHAnsi" w:hAnsiTheme="majorHAnsi"/>
        </w:rPr>
        <w:tab/>
      </w:r>
      <w:r w:rsidR="00F72DDD" w:rsidRPr="0034688A">
        <w:rPr>
          <w:rFonts w:asciiTheme="majorHAnsi" w:hAnsiTheme="majorHAnsi"/>
        </w:rPr>
        <w:t>heat exchanger, induced draft motors, ignition controls. Verify proper th</w:t>
      </w:r>
      <w:r w:rsidR="00162B8F">
        <w:rPr>
          <w:rFonts w:asciiTheme="majorHAnsi" w:hAnsiTheme="majorHAnsi"/>
        </w:rPr>
        <w:t xml:space="preserve">ermostat </w:t>
      </w:r>
      <w:r w:rsidR="008036D7">
        <w:rPr>
          <w:rFonts w:asciiTheme="majorHAnsi" w:hAnsiTheme="majorHAnsi"/>
        </w:rPr>
        <w:tab/>
      </w:r>
      <w:r w:rsidR="00F72DDD">
        <w:rPr>
          <w:rFonts w:asciiTheme="majorHAnsi" w:hAnsiTheme="majorHAnsi"/>
        </w:rPr>
        <w:t>operation and program.</w:t>
      </w:r>
    </w:p>
    <w:p w14:paraId="5515D3E1" w14:textId="77777777" w:rsidR="00A06EFF" w:rsidRDefault="00A06EFF" w:rsidP="00162B8F">
      <w:pPr>
        <w:ind w:left="-360"/>
        <w:rPr>
          <w:b/>
        </w:rPr>
      </w:pPr>
    </w:p>
    <w:p w14:paraId="416E3462" w14:textId="77777777" w:rsidR="00A06EFF" w:rsidRDefault="00A06EFF" w:rsidP="00A06EFF">
      <w:pPr>
        <w:rPr>
          <w:b/>
        </w:rPr>
      </w:pPr>
    </w:p>
    <w:p w14:paraId="3BDC5EAE" w14:textId="77777777" w:rsidR="00A06EFF" w:rsidRDefault="00A06EFF" w:rsidP="00A06EFF">
      <w:pPr>
        <w:rPr>
          <w:b/>
        </w:rPr>
      </w:pPr>
    </w:p>
    <w:p w14:paraId="5E1E5D9F" w14:textId="77777777" w:rsidR="00B05092" w:rsidRDefault="00B05092" w:rsidP="00162B8F">
      <w:pPr>
        <w:ind w:left="-360"/>
        <w:jc w:val="center"/>
        <w:outlineLvl w:val="0"/>
        <w:rPr>
          <w:rFonts w:asciiTheme="majorHAnsi" w:hAnsiTheme="majorHAnsi"/>
          <w:b/>
          <w:sz w:val="52"/>
          <w:szCs w:val="52"/>
          <w:u w:val="single"/>
        </w:rPr>
      </w:pPr>
    </w:p>
    <w:p w14:paraId="10291334" w14:textId="63E187A9"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lastRenderedPageBreak/>
        <w:t>PRICING</w:t>
      </w:r>
    </w:p>
    <w:p w14:paraId="12D26B24" w14:textId="77777777" w:rsidR="00162B8F" w:rsidRDefault="00162B8F" w:rsidP="00162B8F">
      <w:pPr>
        <w:ind w:left="-360"/>
        <w:jc w:val="center"/>
        <w:rPr>
          <w:b/>
          <w:i/>
          <w:sz w:val="36"/>
          <w:szCs w:val="36"/>
          <w:u w:val="single"/>
        </w:rPr>
      </w:pPr>
    </w:p>
    <w:p w14:paraId="2D64EEDD" w14:textId="77777777" w:rsidR="0015315A" w:rsidRDefault="0015315A" w:rsidP="00162B8F">
      <w:pPr>
        <w:ind w:left="-360"/>
        <w:jc w:val="center"/>
        <w:rPr>
          <w:b/>
          <w:i/>
          <w:sz w:val="36"/>
          <w:szCs w:val="36"/>
          <w:u w:val="single"/>
        </w:rPr>
      </w:pPr>
    </w:p>
    <w:p w14:paraId="142C6343" w14:textId="71543DBC" w:rsidR="0015315A" w:rsidRDefault="0015315A" w:rsidP="0015315A">
      <w:pPr>
        <w:ind w:left="-360"/>
        <w:rPr>
          <w:b/>
          <w:i/>
          <w:sz w:val="28"/>
          <w:szCs w:val="28"/>
        </w:rPr>
      </w:pPr>
      <w:bookmarkStart w:id="1" w:name="OLE_LINK1"/>
      <w:r>
        <w:rPr>
          <w:b/>
          <w:i/>
          <w:sz w:val="28"/>
          <w:szCs w:val="28"/>
        </w:rPr>
        <w:t xml:space="preserve">Natural Gas </w:t>
      </w:r>
      <w:r w:rsidR="004011F6">
        <w:rPr>
          <w:b/>
          <w:i/>
          <w:sz w:val="28"/>
          <w:szCs w:val="28"/>
        </w:rPr>
        <w:t>furnace w/Air Conditioning</w:t>
      </w:r>
      <w:r w:rsidR="004011F6">
        <w:rPr>
          <w:b/>
          <w:i/>
          <w:sz w:val="28"/>
          <w:szCs w:val="28"/>
        </w:rPr>
        <w:tab/>
      </w:r>
      <w:r w:rsidR="004011F6">
        <w:rPr>
          <w:b/>
          <w:i/>
          <w:sz w:val="28"/>
          <w:szCs w:val="28"/>
        </w:rPr>
        <w:tab/>
      </w:r>
      <w:r w:rsidR="004011F6">
        <w:rPr>
          <w:b/>
          <w:i/>
          <w:sz w:val="28"/>
          <w:szCs w:val="28"/>
        </w:rPr>
        <w:tab/>
      </w:r>
      <w:bookmarkStart w:id="2" w:name="_Hlk528129726"/>
      <w:r w:rsidR="004011F6">
        <w:rPr>
          <w:b/>
          <w:i/>
          <w:sz w:val="28"/>
          <w:szCs w:val="28"/>
        </w:rPr>
        <w:t>$</w:t>
      </w:r>
      <w:r w:rsidR="00D55E41">
        <w:rPr>
          <w:b/>
          <w:i/>
          <w:sz w:val="28"/>
          <w:szCs w:val="28"/>
        </w:rPr>
        <w:t>Binod</w:t>
      </w:r>
      <w:r>
        <w:rPr>
          <w:b/>
          <w:i/>
          <w:sz w:val="28"/>
          <w:szCs w:val="28"/>
        </w:rPr>
        <w:t xml:space="preserve"> per year</w:t>
      </w:r>
      <w:bookmarkEnd w:id="2"/>
    </w:p>
    <w:p w14:paraId="4E64E703" w14:textId="77777777" w:rsidR="008E0346" w:rsidRDefault="008E0346" w:rsidP="0015315A">
      <w:pPr>
        <w:ind w:left="-360"/>
        <w:rPr>
          <w:b/>
          <w:i/>
          <w:sz w:val="28"/>
          <w:szCs w:val="28"/>
        </w:rPr>
      </w:pPr>
      <w:r>
        <w:rPr>
          <w:b/>
          <w:i/>
          <w:sz w:val="28"/>
          <w:szCs w:val="28"/>
        </w:rPr>
        <w:t xml:space="preserve">Air Handler w/ Hot water coil + </w:t>
      </w:r>
    </w:p>
    <w:p w14:paraId="7DEE7FF5" w14:textId="27EF8437" w:rsidR="008E0346" w:rsidRDefault="008E0346" w:rsidP="0015315A">
      <w:pPr>
        <w:ind w:left="-360"/>
        <w:rPr>
          <w:b/>
          <w:i/>
          <w:sz w:val="28"/>
          <w:szCs w:val="28"/>
        </w:rPr>
      </w:pPr>
      <w:r>
        <w:rPr>
          <w:b/>
          <w:i/>
          <w:sz w:val="28"/>
          <w:szCs w:val="28"/>
        </w:rPr>
        <w:t>Air Conditioning Only                                                             $</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05E8C60E" w14:textId="716A4D1A" w:rsidR="0015315A" w:rsidRDefault="0015315A" w:rsidP="0015315A">
      <w:pPr>
        <w:ind w:left="-360"/>
        <w:rPr>
          <w:b/>
          <w:i/>
          <w:sz w:val="28"/>
          <w:szCs w:val="28"/>
        </w:rPr>
      </w:pPr>
      <w:r>
        <w:rPr>
          <w:b/>
          <w:i/>
          <w:sz w:val="28"/>
          <w:szCs w:val="28"/>
        </w:rPr>
        <w:t>Propane F</w:t>
      </w:r>
      <w:r w:rsidR="004011F6">
        <w:rPr>
          <w:b/>
          <w:i/>
          <w:sz w:val="28"/>
          <w:szCs w:val="28"/>
        </w:rPr>
        <w:t>urnace w/Air Conditioning</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year</w:t>
      </w:r>
    </w:p>
    <w:p w14:paraId="4E02A9DA" w14:textId="68E9EDF9" w:rsidR="0015315A" w:rsidRDefault="004011F6" w:rsidP="0015315A">
      <w:pPr>
        <w:ind w:left="-360"/>
        <w:rPr>
          <w:b/>
          <w:i/>
          <w:sz w:val="28"/>
          <w:szCs w:val="28"/>
        </w:rPr>
      </w:pPr>
      <w:r>
        <w:rPr>
          <w:b/>
          <w:i/>
          <w:sz w:val="28"/>
          <w:szCs w:val="28"/>
        </w:rPr>
        <w:t>Heat Pump</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D55E41">
        <w:rPr>
          <w:b/>
          <w:i/>
          <w:sz w:val="28"/>
          <w:szCs w:val="28"/>
        </w:rPr>
        <w:t>$</w:t>
      </w:r>
      <w:r w:rsidR="00D55E41">
        <w:rPr>
          <w:b/>
          <w:i/>
          <w:sz w:val="28"/>
          <w:szCs w:val="28"/>
        </w:rPr>
        <w:t/>
      </w:r>
      <w:r w:rsidR="00D55E41">
        <w:rPr>
          <w:b/>
          <w:i/>
          <w:sz w:val="28"/>
          <w:szCs w:val="28"/>
        </w:rPr>
        <w:t>Binod</w:t>
      </w:r>
      <w:r w:rsidR="00D55E41">
        <w:rPr>
          <w:b/>
          <w:i/>
          <w:sz w:val="28"/>
          <w:szCs w:val="28"/>
        </w:rPr>
        <w:t/>
      </w:r>
      <w:r w:rsidR="0015315A">
        <w:rPr>
          <w:b/>
          <w:i/>
          <w:sz w:val="28"/>
          <w:szCs w:val="28"/>
        </w:rPr>
        <w:t xml:space="preserve"> per year</w:t>
      </w:r>
    </w:p>
    <w:p w14:paraId="50627413" w14:textId="77777777" w:rsidR="00775576" w:rsidRDefault="00717425" w:rsidP="00775576">
      <w:pPr>
        <w:ind w:left="-360"/>
        <w:rPr>
          <w:b/>
          <w:i/>
          <w:sz w:val="28"/>
          <w:szCs w:val="28"/>
        </w:rPr>
      </w:pPr>
      <w:r>
        <w:rPr>
          <w:b/>
          <w:i/>
          <w:sz w:val="28"/>
          <w:szCs w:val="28"/>
        </w:rPr>
        <w:t>Hybrid S</w:t>
      </w:r>
      <w:r w:rsidR="004011F6">
        <w:rPr>
          <w:b/>
          <w:i/>
          <w:sz w:val="28"/>
          <w:szCs w:val="28"/>
        </w:rPr>
        <w:t>ystem/Natural Gas/Propane</w:t>
      </w:r>
      <w:r w:rsidR="004011F6">
        <w:rPr>
          <w:b/>
          <w:i/>
          <w:sz w:val="28"/>
          <w:szCs w:val="28"/>
        </w:rPr>
        <w:tab/>
      </w:r>
      <w:r w:rsidR="004011F6">
        <w:rPr>
          <w:b/>
          <w:i/>
          <w:sz w:val="28"/>
          <w:szCs w:val="28"/>
        </w:rPr>
        <w:tab/>
      </w:r>
      <w:r w:rsidR="004011F6">
        <w:rPr>
          <w:b/>
          <w:i/>
          <w:sz w:val="28"/>
          <w:szCs w:val="28"/>
        </w:rPr>
        <w:tab/>
      </w:r>
      <w:r w:rsidR="004011F6">
        <w:rPr>
          <w:b/>
          <w:i/>
          <w:sz w:val="28"/>
          <w:szCs w:val="28"/>
        </w:rPr>
        <w:tab/>
      </w:r>
    </w:p>
    <w:p w14:paraId="0BCF1A52" w14:textId="630C463A" w:rsidR="00717425" w:rsidRDefault="00766219" w:rsidP="00775576">
      <w:pPr>
        <w:ind w:left="-360"/>
        <w:rPr>
          <w:b/>
          <w:i/>
          <w:sz w:val="28"/>
          <w:szCs w:val="28"/>
        </w:rPr>
      </w:pPr>
      <w:r>
        <w:rPr>
          <w:b/>
          <w:i/>
          <w:sz w:val="28"/>
          <w:szCs w:val="28"/>
        </w:rPr>
        <w:t>+heat pump</w:t>
      </w:r>
      <w:r w:rsidR="00717425">
        <w:rPr>
          <w:b/>
          <w:i/>
          <w:sz w:val="28"/>
          <w:szCs w:val="28"/>
        </w:rPr>
        <w:tab/>
      </w:r>
      <w:r>
        <w:rPr>
          <w:b/>
          <w:i/>
          <w:sz w:val="28"/>
          <w:szCs w:val="28"/>
        </w:rPr>
        <w:tab/>
      </w:r>
      <w:r>
        <w:rPr>
          <w:b/>
          <w:i/>
          <w:sz w:val="28"/>
          <w:szCs w:val="28"/>
        </w:rPr>
        <w:tab/>
      </w:r>
      <w:r w:rsidR="00717425">
        <w:rPr>
          <w:b/>
          <w:i/>
          <w:sz w:val="28"/>
          <w:szCs w:val="28"/>
        </w:rPr>
        <w:tab/>
      </w:r>
      <w:r w:rsidR="00775576">
        <w:rPr>
          <w:b/>
          <w:i/>
          <w:sz w:val="28"/>
          <w:szCs w:val="28"/>
        </w:rPr>
        <w:tab/>
      </w:r>
      <w:r w:rsidR="00775576">
        <w:rPr>
          <w:b/>
          <w:i/>
          <w:sz w:val="28"/>
          <w:szCs w:val="28"/>
        </w:rPr>
        <w:tab/>
      </w:r>
      <w:r w:rsidR="00775576">
        <w:rPr>
          <w:b/>
          <w:i/>
          <w:sz w:val="28"/>
          <w:szCs w:val="28"/>
        </w:rPr>
        <w:tab/>
      </w:r>
      <w:r w:rsidR="00775576">
        <w:rPr>
          <w:b/>
          <w:i/>
          <w:sz w:val="28"/>
          <w:szCs w:val="28"/>
        </w:rPr>
        <w:tab/>
      </w:r>
      <w:r w:rsidR="00717425">
        <w:rPr>
          <w:b/>
          <w:i/>
          <w:sz w:val="28"/>
          <w:szCs w:val="28"/>
        </w:rPr>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per year</w:t>
      </w:r>
    </w:p>
    <w:p w14:paraId="23318333" w14:textId="18E4B8D6" w:rsidR="00717425" w:rsidRDefault="001D25A4" w:rsidP="0015315A">
      <w:pPr>
        <w:ind w:left="-360"/>
        <w:rPr>
          <w:b/>
          <w:i/>
          <w:sz w:val="28"/>
          <w:szCs w:val="28"/>
          <w:u w:val="single"/>
        </w:rPr>
      </w:pPr>
      <w:r>
        <w:rPr>
          <w:b/>
          <w:i/>
          <w:sz w:val="28"/>
          <w:szCs w:val="28"/>
        </w:rPr>
        <w:t>*</w:t>
      </w:r>
      <w:r w:rsidR="002927D9">
        <w:rPr>
          <w:b/>
          <w:i/>
          <w:sz w:val="28"/>
          <w:szCs w:val="28"/>
        </w:rPr>
        <w:t>*</w:t>
      </w:r>
      <w:r w:rsidR="00717425">
        <w:rPr>
          <w:b/>
          <w:i/>
          <w:sz w:val="28"/>
          <w:szCs w:val="28"/>
        </w:rPr>
        <w:t>Oil Furnace</w:t>
      </w:r>
      <w:r w:rsidR="00D55E41">
        <w:rPr>
          <w:b/>
          <w:i/>
          <w:sz w:val="28"/>
          <w:szCs w:val="28"/>
        </w:rPr>
        <w:t xml:space="preserve"> only/ NO Air Conditioning</w:t>
      </w:r>
      <w:r w:rsidR="00D55E41">
        <w:rPr>
          <w:b/>
          <w:i/>
          <w:sz w:val="28"/>
          <w:szCs w:val="28"/>
        </w:rPr>
        <w:tab/>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r w:rsidR="00B05092">
        <w:rPr>
          <w:b/>
          <w:i/>
          <w:sz w:val="28"/>
          <w:szCs w:val="28"/>
          <w:u w:val="single"/>
        </w:rPr>
        <w:t>.</w:t>
      </w:r>
    </w:p>
    <w:p w14:paraId="3D82F2FA" w14:textId="4FFE0D09" w:rsidR="00766219" w:rsidRPr="00766219" w:rsidRDefault="00766219" w:rsidP="00766219">
      <w:pPr>
        <w:ind w:left="-360"/>
        <w:rPr>
          <w:b/>
          <w:i/>
          <w:sz w:val="28"/>
          <w:szCs w:val="28"/>
        </w:rPr>
      </w:pPr>
      <w:r>
        <w:rPr>
          <w:b/>
          <w:i/>
          <w:sz w:val="28"/>
          <w:szCs w:val="28"/>
        </w:rPr>
        <w:t>*Hybrid System Fuel Oil +heat pump</w:t>
      </w:r>
      <w:r>
        <w:rPr>
          <w:b/>
          <w:i/>
          <w:sz w:val="28"/>
          <w:szCs w:val="28"/>
        </w:rPr>
        <w:tab/>
      </w:r>
      <w:r>
        <w:rPr>
          <w:b/>
          <w:i/>
          <w:sz w:val="28"/>
          <w:szCs w:val="28"/>
        </w:rPr>
        <w:tab/>
      </w:r>
      <w:r>
        <w:rPr>
          <w:b/>
          <w:i/>
          <w:sz w:val="28"/>
          <w:szCs w:val="28"/>
        </w:rPr>
        <w:tab/>
      </w:r>
      <w:r>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per </w:t>
      </w:r>
      <w:r w:rsidR="00775576">
        <w:rPr>
          <w:b/>
          <w:i/>
          <w:sz w:val="28"/>
          <w:szCs w:val="28"/>
        </w:rPr>
        <w:t>year</w:t>
      </w:r>
    </w:p>
    <w:p w14:paraId="63B0242E" w14:textId="27A1AC3C" w:rsidR="00516425" w:rsidRDefault="00516425" w:rsidP="0015315A">
      <w:pPr>
        <w:ind w:left="-360"/>
        <w:rPr>
          <w:b/>
          <w:i/>
          <w:sz w:val="28"/>
          <w:szCs w:val="28"/>
          <w:u w:val="single"/>
        </w:rPr>
      </w:pPr>
      <w:r>
        <w:rPr>
          <w:b/>
          <w:i/>
          <w:sz w:val="28"/>
          <w:szCs w:val="28"/>
        </w:rPr>
        <w:t>*Oil Furnac</w:t>
      </w:r>
      <w:r w:rsidR="002C6D18">
        <w:rPr>
          <w:b/>
          <w:i/>
          <w:sz w:val="28"/>
          <w:szCs w:val="28"/>
        </w:rPr>
        <w:t>e only</w:t>
      </w:r>
      <w:r w:rsidR="00B05092">
        <w:rPr>
          <w:b/>
          <w:i/>
          <w:sz w:val="28"/>
          <w:szCs w:val="28"/>
        </w:rPr>
        <w:t>/ Air</w:t>
      </w:r>
      <w:r w:rsidR="002C6D18">
        <w:rPr>
          <w:b/>
          <w:i/>
          <w:sz w:val="28"/>
          <w:szCs w:val="28"/>
        </w:rPr>
        <w:t xml:space="preserve"> Conditioning</w:t>
      </w:r>
      <w:r w:rsidR="002C6D18">
        <w:rPr>
          <w:b/>
          <w:i/>
          <w:sz w:val="28"/>
          <w:szCs w:val="28"/>
        </w:rPr>
        <w:tab/>
      </w:r>
      <w:r w:rsidR="002C6D18">
        <w:rPr>
          <w:b/>
          <w:i/>
          <w:sz w:val="28"/>
          <w:szCs w:val="28"/>
        </w:rPr>
        <w:tab/>
      </w:r>
      <w:r w:rsidR="002C6D18">
        <w:rPr>
          <w:b/>
          <w:i/>
          <w:sz w:val="28"/>
          <w:szCs w:val="28"/>
        </w:rPr>
        <w:tab/>
      </w:r>
      <w:r w:rsidR="002C6D18">
        <w:rPr>
          <w:b/>
          <w:i/>
          <w:sz w:val="28"/>
          <w:szCs w:val="28"/>
        </w:rPr>
        <w:tab/>
        <w:t>$</w:t>
      </w:r>
      <w:r w:rsidR="00D55E41">
        <w:rPr>
          <w:b/>
          <w:i/>
          <w:sz w:val="28"/>
          <w:szCs w:val="28"/>
        </w:rPr>
        <w:t/>
      </w:r>
      <w:r w:rsidR="00D55E41">
        <w:rPr>
          <w:b/>
          <w:i/>
          <w:sz w:val="28"/>
          <w:szCs w:val="28"/>
        </w:rPr>
        <w:t>Binod</w:t>
      </w:r>
      <w:r w:rsidR="00D55E41">
        <w:rPr>
          <w:b/>
          <w:i/>
          <w:sz w:val="28"/>
          <w:szCs w:val="28"/>
        </w:rPr>
        <w:t/>
      </w:r>
      <w:r>
        <w:rPr>
          <w:b/>
          <w:i/>
          <w:sz w:val="28"/>
          <w:szCs w:val="28"/>
        </w:rPr>
        <w:t xml:space="preserve"> </w:t>
      </w:r>
      <w:r w:rsidRPr="00717425">
        <w:rPr>
          <w:b/>
          <w:i/>
          <w:sz w:val="28"/>
          <w:szCs w:val="28"/>
          <w:u w:val="single"/>
        </w:rPr>
        <w:t xml:space="preserve">per </w:t>
      </w:r>
      <w:r>
        <w:rPr>
          <w:b/>
          <w:i/>
          <w:sz w:val="28"/>
          <w:szCs w:val="28"/>
          <w:u w:val="single"/>
        </w:rPr>
        <w:t>year</w:t>
      </w:r>
    </w:p>
    <w:p w14:paraId="78A08793" w14:textId="60EC4816" w:rsidR="00775576" w:rsidRPr="00516425" w:rsidRDefault="00775576" w:rsidP="0015315A">
      <w:pPr>
        <w:ind w:left="-360"/>
        <w:rPr>
          <w:b/>
          <w:i/>
          <w:sz w:val="28"/>
          <w:szCs w:val="28"/>
          <w:u w:val="single"/>
        </w:rPr>
      </w:pPr>
      <w:r>
        <w:rPr>
          <w:b/>
          <w:i/>
          <w:sz w:val="28"/>
          <w:szCs w:val="28"/>
        </w:rPr>
        <w:t>*Oil Fired Boiler only</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00B20EA7">
        <w:rPr>
          <w:b/>
          <w:i/>
          <w:sz w:val="28"/>
          <w:szCs w:val="28"/>
        </w:rPr>
        <w:t>$</w:t>
      </w:r>
      <w:r w:rsidR="00D55E41">
        <w:rPr>
          <w:b/>
          <w:i/>
          <w:sz w:val="28"/>
          <w:szCs w:val="28"/>
        </w:rPr>
        <w:t/>
      </w:r>
      <w:r w:rsidR="00D55E41">
        <w:rPr>
          <w:b/>
          <w:i/>
          <w:sz w:val="28"/>
          <w:szCs w:val="28"/>
        </w:rPr>
        <w:t>Binod</w:t>
      </w:r>
      <w:r w:rsidR="00D55E41">
        <w:rPr>
          <w:b/>
          <w:i/>
          <w:sz w:val="28"/>
          <w:szCs w:val="28"/>
        </w:rPr>
        <w:t/>
      </w:r>
      <w:r w:rsidR="008E0346">
        <w:rPr>
          <w:b/>
          <w:i/>
          <w:sz w:val="28"/>
          <w:szCs w:val="28"/>
        </w:rPr>
        <w:t xml:space="preserve"> </w:t>
      </w:r>
      <w:r w:rsidR="00B20EA7" w:rsidRPr="00B20EA7">
        <w:rPr>
          <w:b/>
          <w:i/>
          <w:sz w:val="28"/>
          <w:szCs w:val="28"/>
          <w:u w:val="single"/>
        </w:rPr>
        <w:t>per insp</w:t>
      </w:r>
      <w:r w:rsidR="00B05092">
        <w:rPr>
          <w:b/>
          <w:i/>
          <w:sz w:val="28"/>
          <w:szCs w:val="28"/>
          <w:u w:val="single"/>
        </w:rPr>
        <w:t>.</w:t>
      </w:r>
    </w:p>
    <w:p w14:paraId="7768DDDC" w14:textId="4225EC45" w:rsidR="00717425" w:rsidRDefault="001D25A4" w:rsidP="0015315A">
      <w:pPr>
        <w:ind w:left="-360"/>
        <w:rPr>
          <w:b/>
          <w:i/>
          <w:sz w:val="28"/>
          <w:szCs w:val="28"/>
          <w:u w:val="single"/>
        </w:rPr>
      </w:pPr>
      <w:r>
        <w:rPr>
          <w:b/>
          <w:i/>
          <w:sz w:val="28"/>
          <w:szCs w:val="28"/>
        </w:rPr>
        <w:t>*</w:t>
      </w:r>
      <w:r w:rsidR="00775576">
        <w:rPr>
          <w:b/>
          <w:i/>
          <w:sz w:val="28"/>
          <w:szCs w:val="28"/>
        </w:rPr>
        <w:t>*</w:t>
      </w:r>
      <w:r w:rsidR="00717425">
        <w:rPr>
          <w:b/>
          <w:i/>
          <w:sz w:val="28"/>
          <w:szCs w:val="28"/>
        </w:rPr>
        <w:t>Boiler-steam or hot wa</w:t>
      </w:r>
      <w:r w:rsidR="00D55E41">
        <w:rPr>
          <w:b/>
          <w:i/>
          <w:sz w:val="28"/>
          <w:szCs w:val="28"/>
        </w:rPr>
        <w:t>ter, natural gas or propane</w:t>
      </w:r>
      <w:r w:rsidR="00D55E41">
        <w:rPr>
          <w:b/>
          <w:i/>
          <w:sz w:val="28"/>
          <w:szCs w:val="28"/>
        </w:rPr>
        <w:tab/>
      </w:r>
      <w:r w:rsidR="00D55E41">
        <w:rPr>
          <w:b/>
          <w:i/>
          <w:sz w:val="28"/>
          <w:szCs w:val="28"/>
        </w:rPr>
        <w:tab/>
        <w:t>$</w:t>
      </w:r>
      <w:r w:rsidR="00D55E41">
        <w:rPr>
          <w:b/>
          <w:i/>
          <w:sz w:val="28"/>
          <w:szCs w:val="28"/>
        </w:rPr>
        <w:t/>
      </w:r>
      <w:r w:rsidR="00D55E41">
        <w:rPr>
          <w:b/>
          <w:i/>
          <w:sz w:val="28"/>
          <w:szCs w:val="28"/>
        </w:rPr>
        <w:t>Binod</w:t>
      </w:r>
      <w:r w:rsidR="00D55E41">
        <w:rPr>
          <w:b/>
          <w:i/>
          <w:sz w:val="28"/>
          <w:szCs w:val="28"/>
        </w:rPr>
        <w:t/>
      </w:r>
      <w:r w:rsidR="00717425">
        <w:rPr>
          <w:b/>
          <w:i/>
          <w:sz w:val="28"/>
          <w:szCs w:val="28"/>
        </w:rPr>
        <w:t xml:space="preserve"> </w:t>
      </w:r>
      <w:r w:rsidR="00717425" w:rsidRPr="00717425">
        <w:rPr>
          <w:b/>
          <w:i/>
          <w:sz w:val="28"/>
          <w:szCs w:val="28"/>
          <w:u w:val="single"/>
        </w:rPr>
        <w:t>per insp.</w:t>
      </w:r>
    </w:p>
    <w:p w14:paraId="0D14495F" w14:textId="1CDC2977" w:rsidR="00717425" w:rsidRPr="00717425" w:rsidRDefault="001D25A4" w:rsidP="0015315A">
      <w:pPr>
        <w:ind w:left="-360"/>
        <w:rPr>
          <w:b/>
          <w:i/>
          <w:sz w:val="28"/>
          <w:szCs w:val="28"/>
        </w:rPr>
      </w:pPr>
      <w:r>
        <w:rPr>
          <w:b/>
          <w:i/>
          <w:sz w:val="28"/>
          <w:szCs w:val="28"/>
        </w:rPr>
        <w:t>**</w:t>
      </w:r>
      <w:r w:rsidR="00717425">
        <w:rPr>
          <w:b/>
          <w:i/>
          <w:sz w:val="28"/>
          <w:szCs w:val="28"/>
        </w:rPr>
        <w:t>Addition</w:t>
      </w:r>
      <w:r w:rsidR="004011F6">
        <w:rPr>
          <w:b/>
          <w:i/>
          <w:sz w:val="28"/>
          <w:szCs w:val="28"/>
        </w:rPr>
        <w:t>al system on same property</w:t>
      </w:r>
      <w:r w:rsidR="004011F6">
        <w:rPr>
          <w:b/>
          <w:i/>
          <w:sz w:val="28"/>
          <w:szCs w:val="28"/>
        </w:rPr>
        <w:tab/>
      </w:r>
      <w:r w:rsidR="004011F6">
        <w:rPr>
          <w:b/>
          <w:i/>
          <w:sz w:val="28"/>
          <w:szCs w:val="28"/>
        </w:rPr>
        <w:tab/>
      </w:r>
      <w:r w:rsidR="004011F6">
        <w:rPr>
          <w:b/>
          <w:i/>
          <w:sz w:val="28"/>
          <w:szCs w:val="28"/>
        </w:rPr>
        <w:tab/>
      </w:r>
      <w:r w:rsidR="004011F6">
        <w:rPr>
          <w:b/>
          <w:i/>
          <w:sz w:val="28"/>
          <w:szCs w:val="28"/>
        </w:rPr>
        <w:tab/>
        <w:t>$</w:t>
      </w:r>
      <w:r w:rsidR="00D55E41">
        <w:rPr>
          <w:b/>
          <w:i/>
          <w:sz w:val="28"/>
          <w:szCs w:val="28"/>
        </w:rPr>
        <w:t/>
      </w:r>
      <w:r w:rsidR="00D55E41">
        <w:rPr>
          <w:b/>
          <w:i/>
          <w:sz w:val="28"/>
          <w:szCs w:val="28"/>
        </w:rPr>
        <w:t>Binod</w:t>
      </w:r>
      <w:r w:rsidR="00D55E41">
        <w:rPr>
          <w:b/>
          <w:i/>
          <w:sz w:val="28"/>
          <w:szCs w:val="28"/>
        </w:rPr>
        <w:t/>
      </w:r>
      <w:r w:rsidR="00B05092">
        <w:rPr>
          <w:b/>
          <w:i/>
          <w:sz w:val="28"/>
          <w:szCs w:val="28"/>
        </w:rPr>
        <w:t xml:space="preserve"> per</w:t>
      </w:r>
      <w:r w:rsidRPr="001D25A4">
        <w:rPr>
          <w:b/>
          <w:i/>
          <w:sz w:val="28"/>
          <w:szCs w:val="28"/>
          <w:u w:val="single"/>
        </w:rPr>
        <w:t xml:space="preserve"> insp.</w:t>
      </w:r>
    </w:p>
    <w:bookmarkEnd w:id="1"/>
    <w:p w14:paraId="5E4F6C25" w14:textId="06CE646E" w:rsidR="00717425" w:rsidRDefault="00717425" w:rsidP="0015315A">
      <w:pPr>
        <w:ind w:left="-360"/>
        <w:rPr>
          <w:b/>
          <w:i/>
          <w:sz w:val="28"/>
          <w:szCs w:val="28"/>
        </w:rPr>
      </w:pPr>
    </w:p>
    <w:p w14:paraId="36EF7919" w14:textId="2624A994" w:rsidR="00B60082" w:rsidRDefault="00B60082" w:rsidP="0015315A">
      <w:pPr>
        <w:ind w:left="-360"/>
        <w:rPr>
          <w:b/>
          <w:i/>
          <w:sz w:val="28"/>
          <w:szCs w:val="28"/>
        </w:rPr>
      </w:pPr>
      <w:r w:rsidRPr="00B60082">
        <w:rPr>
          <w:b/>
          <w:i/>
          <w:sz w:val="28"/>
          <w:szCs w:val="28"/>
          <w:highlight w:val="yellow"/>
        </w:rPr>
        <w:t>Single inspection NO Contrac</w:t>
      </w:r>
      <w:r w:rsidR="00D55E41">
        <w:rPr>
          <w:b/>
          <w:i/>
          <w:sz w:val="28"/>
          <w:szCs w:val="28"/>
          <w:highlight w:val="yellow"/>
        </w:rPr>
        <w:t>t, Gas Furnace, Heat Pump-$</w:t>
      </w:r>
      <w:r w:rsidR="00D55E41">
        <w:rPr>
          <w:b/>
          <w:i/>
          <w:sz w:val="28"/>
          <w:szCs w:val="28"/>
        </w:rPr>
        <w:t/>
      </w:r>
      <w:r w:rsidR="00D55E41" w:rsidRPr="00D55E41">
        <w:rPr>
          <w:b/>
          <w:i/>
          <w:sz w:val="28"/>
          <w:szCs w:val="28"/>
        </w:rPr>
        <w:t>Binod</w:t>
      </w:r>
      <w:r w:rsidR="00D55E41">
        <w:rPr>
          <w:b/>
          <w:i/>
          <w:sz w:val="28"/>
          <w:szCs w:val="28"/>
        </w:rPr>
        <w:t/>
      </w:r>
    </w:p>
    <w:p w14:paraId="27F4AED8" w14:textId="77777777" w:rsidR="00717425" w:rsidRDefault="00717425" w:rsidP="0015315A">
      <w:pPr>
        <w:ind w:left="-360"/>
        <w:rPr>
          <w:b/>
          <w:i/>
          <w:sz w:val="28"/>
          <w:szCs w:val="28"/>
        </w:rPr>
      </w:pPr>
    </w:p>
    <w:p w14:paraId="70E4616B" w14:textId="77777777" w:rsidR="00717425" w:rsidRDefault="00717425" w:rsidP="0015315A">
      <w:pPr>
        <w:ind w:left="-360"/>
        <w:rPr>
          <w:b/>
          <w:i/>
          <w:sz w:val="28"/>
          <w:szCs w:val="28"/>
        </w:rPr>
      </w:pPr>
    </w:p>
    <w:p w14:paraId="047A349E" w14:textId="77777777" w:rsidR="00717425" w:rsidRDefault="00717425" w:rsidP="00717425">
      <w:pPr>
        <w:ind w:left="-360"/>
        <w:rPr>
          <w:b/>
          <w:i/>
          <w:sz w:val="28"/>
          <w:szCs w:val="28"/>
        </w:rPr>
      </w:pPr>
      <w:r>
        <w:rPr>
          <w:b/>
          <w:i/>
          <w:sz w:val="28"/>
          <w:szCs w:val="28"/>
        </w:rPr>
        <w:t>*(Oil furnace checkups include new nozzle and oil filter once per year)</w:t>
      </w:r>
    </w:p>
    <w:p w14:paraId="5F4156DB" w14:textId="77777777" w:rsidR="001D25A4" w:rsidRDefault="001D25A4" w:rsidP="00717425">
      <w:pPr>
        <w:ind w:left="-360"/>
        <w:rPr>
          <w:b/>
          <w:i/>
          <w:sz w:val="28"/>
          <w:szCs w:val="28"/>
        </w:rPr>
      </w:pPr>
    </w:p>
    <w:p w14:paraId="68ADF802" w14:textId="77777777" w:rsidR="001D25A4" w:rsidRDefault="001D25A4" w:rsidP="00717425">
      <w:pPr>
        <w:ind w:left="-360"/>
        <w:rPr>
          <w:b/>
          <w:i/>
          <w:sz w:val="28"/>
          <w:szCs w:val="28"/>
        </w:rPr>
      </w:pPr>
      <w:r>
        <w:rPr>
          <w:b/>
          <w:i/>
          <w:sz w:val="28"/>
          <w:szCs w:val="28"/>
        </w:rPr>
        <w:t>**price is per system, per inspection.  Does not include oil systems</w:t>
      </w:r>
    </w:p>
    <w:p w14:paraId="75104681" w14:textId="77777777" w:rsidR="00717425" w:rsidRDefault="00717425" w:rsidP="0015315A">
      <w:pPr>
        <w:ind w:left="-360"/>
        <w:rPr>
          <w:b/>
          <w:i/>
          <w:sz w:val="28"/>
          <w:szCs w:val="28"/>
        </w:rPr>
      </w:pPr>
    </w:p>
    <w:p w14:paraId="0C6DC4A4" w14:textId="77777777" w:rsidR="00717425" w:rsidRPr="0015315A" w:rsidRDefault="00717425" w:rsidP="0015315A">
      <w:pPr>
        <w:ind w:left="-360"/>
        <w:rPr>
          <w:b/>
          <w:i/>
          <w:sz w:val="28"/>
          <w:szCs w:val="28"/>
        </w:rPr>
      </w:pPr>
    </w:p>
    <w:p w14:paraId="6A1D9221" w14:textId="77777777" w:rsidR="00162B8F" w:rsidRDefault="00162B8F" w:rsidP="00162B8F">
      <w:pPr>
        <w:ind w:left="-360"/>
        <w:jc w:val="center"/>
        <w:rPr>
          <w:b/>
          <w:i/>
          <w:sz w:val="36"/>
          <w:szCs w:val="36"/>
          <w:u w:val="single"/>
        </w:rPr>
      </w:pPr>
    </w:p>
    <w:p w14:paraId="2CFCE731" w14:textId="1E3CBF79" w:rsidR="00162B8F" w:rsidRDefault="00162B8F" w:rsidP="00162B8F">
      <w:pPr>
        <w:ind w:left="-360"/>
        <w:rPr>
          <w:rFonts w:asciiTheme="majorHAnsi" w:hAnsiTheme="majorHAnsi"/>
          <w:sz w:val="28"/>
          <w:szCs w:val="28"/>
        </w:rPr>
      </w:pPr>
      <w:r>
        <w:rPr>
          <w:rFonts w:asciiTheme="majorHAnsi" w:hAnsiTheme="majorHAnsi"/>
          <w:sz w:val="28"/>
          <w:szCs w:val="28"/>
        </w:rPr>
        <w:t>Service labor rate per hour;</w:t>
      </w:r>
      <w:r w:rsidR="00516425">
        <w:rPr>
          <w:rFonts w:asciiTheme="majorHAnsi" w:hAnsiTheme="majorHAnsi"/>
          <w:i/>
          <w:sz w:val="28"/>
          <w:szCs w:val="28"/>
        </w:rPr>
        <w:tab/>
      </w:r>
      <w:r w:rsidR="00516425">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w:t>
      </w:r>
      <w:r w:rsidR="00E562EF">
        <w:t/>
      </w:r>
      <w:r w:rsidR="00E562EF" w:rsidRPr="00E562EF">
        <w:rPr>
          <w:rFonts w:asciiTheme="majorHAnsi" w:hAnsiTheme="majorHAnsi"/>
          <w:sz w:val="28"/>
          <w:szCs w:val="28"/>
        </w:rPr>
        <w:t>Binod</w:t>
      </w:r>
      <w:r w:rsidR="00E562EF">
        <w:rPr>
          <w:rFonts w:asciiTheme="majorHAnsi" w:hAnsiTheme="majorHAnsi"/>
          <w:sz w:val="28"/>
          <w:szCs w:val="28"/>
        </w:rPr>
        <w:t/>
      </w:r>
    </w:p>
    <w:p w14:paraId="7D3E1152" w14:textId="7A19237C"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overtime</w:t>
      </w:r>
      <w:r>
        <w:rPr>
          <w:rFonts w:asciiTheme="majorHAnsi" w:hAnsiTheme="majorHAnsi"/>
          <w: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t>$</w:t>
      </w:r>
      <w:r w:rsidR="00E562EF">
        <w:rPr>
          <w:rFonts w:asciiTheme="majorHAnsi" w:hAnsiTheme="majorHAnsi"/>
          <w:sz w:val="28"/>
          <w:szCs w:val="28"/>
        </w:rPr>
        <w:t/>
      </w:r>
      <w:r w:rsidR="00E562EF" w:rsidRPr="00E562EF">
        <w:rPr>
          <w:rFonts w:asciiTheme="majorHAnsi" w:hAnsiTheme="majorHAnsi"/>
          <w:sz w:val="28"/>
          <w:szCs w:val="28"/>
        </w:rPr>
        <w:t>Binod</w:t>
      </w:r>
      <w:r w:rsidR="00E562EF">
        <w:rPr>
          <w:rFonts w:asciiTheme="majorHAnsi" w:hAnsiTheme="majorHAnsi"/>
          <w:sz w:val="28"/>
          <w:szCs w:val="28"/>
        </w:rPr>
        <w:t/>
      </w:r>
    </w:p>
    <w:p w14:paraId="512B84C7" w14:textId="77777777" w:rsidR="00162B8F" w:rsidRDefault="00162B8F" w:rsidP="00162B8F">
      <w:pPr>
        <w:ind w:left="-360"/>
        <w:rPr>
          <w:rFonts w:asciiTheme="majorHAnsi" w:hAnsiTheme="majorHAnsi"/>
          <w:sz w:val="28"/>
          <w:szCs w:val="28"/>
        </w:rPr>
      </w:pPr>
    </w:p>
    <w:p w14:paraId="0D91A83A" w14:textId="322B0DA8" w:rsidR="00162B8F" w:rsidRDefault="00162B8F" w:rsidP="00162B8F">
      <w:pPr>
        <w:ind w:left="-360"/>
        <w:rPr>
          <w:rFonts w:asciiTheme="majorHAnsi" w:hAnsiTheme="majorHAnsi"/>
          <w:sz w:val="28"/>
          <w:szCs w:val="28"/>
        </w:rPr>
      </w:pPr>
      <w:r>
        <w:rPr>
          <w:rFonts w:asciiTheme="majorHAnsi" w:hAnsiTheme="majorHAnsi"/>
          <w:sz w:val="28"/>
          <w:szCs w:val="28"/>
        </w:rPr>
        <w:t xml:space="preserve">Service labor rate per hour; </w:t>
      </w:r>
      <w:r>
        <w:rPr>
          <w:rFonts w:asciiTheme="majorHAnsi" w:hAnsiTheme="majorHAnsi"/>
          <w:i/>
          <w:sz w:val="28"/>
          <w:szCs w:val="28"/>
        </w:rPr>
        <w:t>double time</w:t>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4011F6">
        <w:rPr>
          <w:rFonts w:asciiTheme="majorHAnsi" w:hAnsiTheme="majorHAnsi"/>
          <w:sz w:val="28"/>
          <w:szCs w:val="28"/>
        </w:rPr>
        <w:tab/>
      </w:r>
      <w:r w:rsidR="00E562EF">
        <w:rPr>
          <w:rFonts w:asciiTheme="majorHAnsi" w:hAnsiTheme="majorHAnsi"/>
          <w:sz w:val="28"/>
          <w:szCs w:val="28"/>
        </w:rPr>
        <w:t>$&lt;</w:t>
      </w:r>
      <w:r w:rsidR="00E562EF" w:rsidRPr="00E562EF">
        <w:rPr>
          <w:rFonts w:asciiTheme="majorHAnsi" w:hAnsiTheme="majorHAnsi"/>
          <w:sz w:val="28"/>
          <w:szCs w:val="28"/>
        </w:rPr>
        <w:t>fsdf</w:t>
      </w:r>
      <w:r w:rsidR="00E562EF">
        <w:rPr>
          <w:rFonts w:asciiTheme="majorHAnsi" w:hAnsiTheme="majorHAnsi"/>
          <w:sz w:val="28"/>
          <w:szCs w:val="28"/>
        </w:rPr>
        <w:t/>
      </w:r>
    </w:p>
    <w:p w14:paraId="27EF7C0F" w14:textId="77777777" w:rsidR="00162B8F" w:rsidRDefault="00162B8F" w:rsidP="00162B8F">
      <w:pPr>
        <w:ind w:left="-360"/>
        <w:rPr>
          <w:rFonts w:asciiTheme="majorHAnsi" w:hAnsiTheme="majorHAnsi"/>
          <w:sz w:val="28"/>
          <w:szCs w:val="28"/>
        </w:rPr>
      </w:pPr>
    </w:p>
    <w:p w14:paraId="29770DC3" w14:textId="51600878" w:rsidR="00162B8F" w:rsidRDefault="00162B8F" w:rsidP="00162B8F">
      <w:pPr>
        <w:ind w:left="-360"/>
        <w:rPr>
          <w:rFonts w:asciiTheme="majorHAnsi" w:hAnsiTheme="majorHAnsi"/>
          <w:sz w:val="28"/>
          <w:szCs w:val="28"/>
        </w:rPr>
      </w:pPr>
      <w:r>
        <w:rPr>
          <w:rFonts w:asciiTheme="majorHAnsi" w:hAnsiTheme="majorHAnsi"/>
          <w:sz w:val="28"/>
          <w:szCs w:val="28"/>
        </w:rPr>
        <w:t>Trip/Truck 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2C6D18">
        <w:rPr>
          <w:rFonts w:asciiTheme="majorHAnsi" w:hAnsiTheme="majorHAnsi"/>
          <w:sz w:val="28"/>
          <w:szCs w:val="28"/>
        </w:rPr>
        <w:t>$</w:t>
      </w:r>
      <w:r w:rsidR="00E562EF">
        <w:rPr>
          <w:rFonts w:asciiTheme="majorHAnsi" w:hAnsiTheme="majorHAnsi"/>
          <w:sz w:val="28"/>
          <w:szCs w:val="28"/>
        </w:rPr>
        <w:t/>
      </w:r>
      <w:r w:rsidR="00E562EF" w:rsidRPr="00E562EF">
        <w:rPr>
          <w:rFonts w:asciiTheme="majorHAnsi" w:hAnsiTheme="majorHAnsi"/>
          <w:sz w:val="28"/>
          <w:szCs w:val="28"/>
        </w:rPr>
        <w:t>1000264</w:t>
      </w:r>
      <w:r w:rsidR="00E562EF">
        <w:rPr>
          <w:rFonts w:asciiTheme="majorHAnsi" w:hAnsiTheme="majorHAnsi"/>
          <w:sz w:val="28"/>
          <w:szCs w:val="28"/>
        </w:rPr>
        <w:t/>
      </w:r>
    </w:p>
    <w:p w14:paraId="5757C229" w14:textId="77777777" w:rsidR="00162B8F" w:rsidRDefault="00162B8F" w:rsidP="00162B8F">
      <w:pPr>
        <w:ind w:left="-360"/>
        <w:rPr>
          <w:rFonts w:asciiTheme="majorHAnsi" w:hAnsiTheme="majorHAnsi"/>
          <w:sz w:val="28"/>
          <w:szCs w:val="28"/>
        </w:rPr>
      </w:pPr>
    </w:p>
    <w:p w14:paraId="5CC0944E" w14:textId="547DDEF5" w:rsidR="00162B8F" w:rsidRDefault="00162B8F" w:rsidP="00162B8F">
      <w:pPr>
        <w:ind w:left="-360"/>
        <w:rPr>
          <w:rFonts w:asciiTheme="majorHAnsi" w:hAnsiTheme="majorHAnsi"/>
          <w:sz w:val="28"/>
          <w:szCs w:val="28"/>
        </w:rPr>
      </w:pPr>
      <w:r>
        <w:rPr>
          <w:rFonts w:asciiTheme="majorHAnsi" w:hAnsiTheme="majorHAnsi"/>
          <w:sz w:val="28"/>
          <w:szCs w:val="28"/>
        </w:rPr>
        <w:t>Fuel Surcharge</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sidR="00E562EF">
        <w:rPr>
          <w:rFonts w:asciiTheme="majorHAnsi" w:hAnsiTheme="majorHAnsi"/>
          <w:sz w:val="28"/>
          <w:szCs w:val="28"/>
        </w:rPr>
        <w:t/>
      </w:r>
      <w:r w:rsidR="00E562EF">
        <w:rPr>
          <w:rFonts w:asciiTheme="majorHAnsi" w:hAnsiTheme="majorHAnsi"/>
          <w:sz w:val="28"/>
          <w:szCs w:val="28"/>
        </w:rPr>
        <w:t>1000265</w:t>
      </w:r>
      <w:r w:rsidR="00E562EF">
        <w:rPr>
          <w:rFonts w:asciiTheme="majorHAnsi" w:hAnsiTheme="majorHAnsi"/>
          <w:sz w:val="28"/>
          <w:szCs w:val="28"/>
        </w:rPr>
        <w:t/>
      </w:r>
    </w:p>
    <w:p w14:paraId="63066660" w14:textId="77777777" w:rsidR="00162B8F" w:rsidRDefault="00162B8F" w:rsidP="00162B8F">
      <w:pPr>
        <w:ind w:left="-360"/>
        <w:rPr>
          <w:b/>
          <w:i/>
          <w:sz w:val="28"/>
          <w:szCs w:val="28"/>
        </w:rPr>
      </w:pPr>
    </w:p>
    <w:p w14:paraId="07925C40" w14:textId="77777777" w:rsidR="00162B8F" w:rsidRDefault="00B42629" w:rsidP="00162B8F">
      <w:pPr>
        <w:jc w:val="center"/>
        <w:rPr>
          <w:b/>
          <w:i/>
          <w:sz w:val="28"/>
          <w:szCs w:val="28"/>
        </w:rPr>
      </w:pPr>
      <w:r>
        <w:rPr>
          <w:b/>
          <w:i/>
          <w:sz w:val="28"/>
          <w:szCs w:val="28"/>
        </w:rPr>
        <w:pict w14:anchorId="75104168">
          <v:rect id="_x0000_i1025" style="width:6in;height:1.5pt" o:hralign="center" o:hrstd="t" o:hr="t" fillcolor="gray" stroked="f"/>
        </w:pict>
      </w:r>
    </w:p>
    <w:p w14:paraId="14E9C1E5" w14:textId="77777777" w:rsidR="00162B8F" w:rsidRDefault="00162B8F" w:rsidP="00162B8F">
      <w:pPr>
        <w:ind w:left="-360"/>
        <w:rPr>
          <w:b/>
          <w:i/>
          <w:sz w:val="28"/>
          <w:szCs w:val="28"/>
        </w:rPr>
      </w:pPr>
    </w:p>
    <w:p w14:paraId="66C01BF8" w14:textId="77777777" w:rsidR="001D25A4" w:rsidRDefault="001D25A4" w:rsidP="00162B8F">
      <w:pPr>
        <w:ind w:left="-360"/>
        <w:rPr>
          <w:b/>
          <w:i/>
          <w:sz w:val="28"/>
          <w:szCs w:val="28"/>
        </w:rPr>
      </w:pPr>
    </w:p>
    <w:p w14:paraId="72FDF89E" w14:textId="77777777" w:rsidR="00680C42" w:rsidRDefault="00680C42" w:rsidP="00162B8F">
      <w:pPr>
        <w:ind w:left="-360"/>
        <w:rPr>
          <w:b/>
          <w:i/>
          <w:sz w:val="28"/>
          <w:szCs w:val="28"/>
        </w:rPr>
      </w:pPr>
    </w:p>
    <w:p w14:paraId="1437CB73" w14:textId="77777777" w:rsidR="00680C42" w:rsidRDefault="00680C42" w:rsidP="00162B8F">
      <w:pPr>
        <w:ind w:left="-360"/>
        <w:rPr>
          <w:b/>
          <w:i/>
          <w:sz w:val="28"/>
          <w:szCs w:val="28"/>
        </w:rPr>
      </w:pPr>
    </w:p>
    <w:p w14:paraId="3B84AC9B" w14:textId="77777777" w:rsidR="00680C42" w:rsidRDefault="00680C42" w:rsidP="00162B8F">
      <w:pPr>
        <w:ind w:left="-360"/>
        <w:rPr>
          <w:b/>
          <w:i/>
          <w:sz w:val="28"/>
          <w:szCs w:val="28"/>
        </w:rPr>
      </w:pPr>
    </w:p>
    <w:p w14:paraId="6BDE8821" w14:textId="77777777" w:rsidR="00162B8F" w:rsidRDefault="00162B8F" w:rsidP="00162B8F">
      <w:pPr>
        <w:ind w:left="-360"/>
        <w:rPr>
          <w:b/>
          <w:i/>
          <w:sz w:val="28"/>
          <w:szCs w:val="28"/>
        </w:rPr>
      </w:pPr>
    </w:p>
    <w:p w14:paraId="53194150" w14:textId="77777777" w:rsidR="00162B8F" w:rsidRDefault="00162B8F" w:rsidP="00162B8F">
      <w:pPr>
        <w:ind w:left="-360"/>
        <w:jc w:val="center"/>
        <w:outlineLvl w:val="0"/>
        <w:rPr>
          <w:rFonts w:asciiTheme="majorHAnsi" w:hAnsiTheme="majorHAnsi"/>
          <w:b/>
          <w:sz w:val="52"/>
          <w:szCs w:val="52"/>
          <w:u w:val="single"/>
        </w:rPr>
      </w:pPr>
      <w:r>
        <w:rPr>
          <w:rFonts w:asciiTheme="majorHAnsi" w:hAnsiTheme="majorHAnsi"/>
          <w:b/>
          <w:sz w:val="52"/>
          <w:szCs w:val="52"/>
          <w:u w:val="single"/>
        </w:rPr>
        <w:t>Preventative Maintenance Schedule</w:t>
      </w:r>
    </w:p>
    <w:p w14:paraId="0AEB867D" w14:textId="77777777" w:rsidR="00162B8F" w:rsidRDefault="00162B8F" w:rsidP="00162B8F">
      <w:pPr>
        <w:ind w:left="-360"/>
        <w:rPr>
          <w:b/>
          <w:i/>
          <w:sz w:val="28"/>
          <w:szCs w:val="28"/>
        </w:rPr>
      </w:pPr>
    </w:p>
    <w:p w14:paraId="08931685" w14:textId="77777777" w:rsidR="00162B8F" w:rsidRDefault="00162B8F" w:rsidP="00162B8F">
      <w:pPr>
        <w:ind w:left="-360"/>
        <w:rPr>
          <w:rFonts w:asciiTheme="majorHAnsi" w:hAnsiTheme="majorHAnsi"/>
          <w:i/>
          <w:sz w:val="28"/>
          <w:szCs w:val="28"/>
        </w:rPr>
      </w:pPr>
    </w:p>
    <w:p w14:paraId="0DD3AD22"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Spring</w:t>
      </w:r>
    </w:p>
    <w:p w14:paraId="0CA5A967" w14:textId="77777777" w:rsidR="00162B8F" w:rsidRDefault="00162B8F" w:rsidP="00162B8F">
      <w:pPr>
        <w:ind w:left="-360"/>
        <w:outlineLvl w:val="0"/>
        <w:rPr>
          <w:rFonts w:asciiTheme="majorHAnsi" w:hAnsiTheme="majorHAnsi"/>
          <w:i/>
          <w:sz w:val="28"/>
          <w:szCs w:val="28"/>
        </w:rPr>
      </w:pPr>
      <w:r>
        <w:rPr>
          <w:rFonts w:asciiTheme="majorHAnsi" w:hAnsiTheme="majorHAnsi"/>
          <w:i/>
          <w:sz w:val="28"/>
          <w:szCs w:val="28"/>
        </w:rPr>
        <w:tab/>
        <w:t>Major Inspection</w:t>
      </w:r>
    </w:p>
    <w:p w14:paraId="4A6082CC" w14:textId="77777777" w:rsidR="00162B8F" w:rsidRDefault="00162B8F" w:rsidP="00162B8F">
      <w:pPr>
        <w:ind w:left="-360"/>
        <w:rPr>
          <w:rFonts w:asciiTheme="majorHAnsi" w:hAnsiTheme="majorHAnsi"/>
          <w:i/>
          <w:sz w:val="28"/>
          <w:szCs w:val="28"/>
        </w:rPr>
      </w:pPr>
    </w:p>
    <w:p w14:paraId="7386B6A8" w14:textId="77777777" w:rsidR="00162B8F" w:rsidRDefault="00162B8F" w:rsidP="00162B8F">
      <w:pPr>
        <w:ind w:left="-360"/>
        <w:outlineLvl w:val="0"/>
        <w:rPr>
          <w:rFonts w:asciiTheme="majorHAnsi" w:hAnsiTheme="majorHAnsi"/>
          <w:i/>
          <w:sz w:val="28"/>
          <w:szCs w:val="28"/>
        </w:rPr>
      </w:pPr>
    </w:p>
    <w:p w14:paraId="121A301D" w14:textId="77777777" w:rsidR="00162B8F" w:rsidRDefault="00162B8F" w:rsidP="00162B8F">
      <w:pPr>
        <w:ind w:left="-360"/>
        <w:outlineLvl w:val="0"/>
        <w:rPr>
          <w:rFonts w:asciiTheme="majorHAnsi" w:hAnsiTheme="majorHAnsi"/>
          <w:i/>
          <w:sz w:val="28"/>
          <w:szCs w:val="28"/>
        </w:rPr>
      </w:pPr>
    </w:p>
    <w:p w14:paraId="11B47D5D" w14:textId="77777777" w:rsidR="00162B8F" w:rsidRDefault="0015315A" w:rsidP="00162B8F">
      <w:pPr>
        <w:ind w:left="-360"/>
        <w:outlineLvl w:val="0"/>
        <w:rPr>
          <w:rFonts w:asciiTheme="majorHAnsi" w:hAnsiTheme="majorHAnsi"/>
          <w:b/>
          <w:sz w:val="36"/>
          <w:szCs w:val="36"/>
        </w:rPr>
      </w:pPr>
      <w:r>
        <w:rPr>
          <w:rFonts w:asciiTheme="majorHAnsi" w:hAnsiTheme="majorHAnsi"/>
          <w:b/>
          <w:sz w:val="36"/>
          <w:szCs w:val="36"/>
        </w:rPr>
        <w:t>Fall</w:t>
      </w:r>
    </w:p>
    <w:p w14:paraId="543A0E6F" w14:textId="77777777" w:rsidR="00162B8F" w:rsidRPr="007C7B0A" w:rsidRDefault="007C7B0A" w:rsidP="007C7B0A">
      <w:pPr>
        <w:ind w:left="-360"/>
        <w:outlineLvl w:val="0"/>
        <w:rPr>
          <w:rFonts w:asciiTheme="majorHAnsi" w:hAnsiTheme="majorHAnsi"/>
          <w:i/>
          <w:sz w:val="28"/>
          <w:szCs w:val="28"/>
        </w:rPr>
      </w:pPr>
      <w:r>
        <w:rPr>
          <w:rFonts w:asciiTheme="majorHAnsi" w:hAnsiTheme="majorHAnsi"/>
          <w:i/>
          <w:sz w:val="28"/>
          <w:szCs w:val="28"/>
        </w:rPr>
        <w:tab/>
        <w:t>Major Inspection</w:t>
      </w:r>
    </w:p>
    <w:p w14:paraId="52489443" w14:textId="77777777" w:rsidR="00E81E9E" w:rsidRDefault="00E81E9E">
      <w:pPr>
        <w:jc w:val="center"/>
      </w:pPr>
    </w:p>
    <w:p w14:paraId="456CA34F" w14:textId="77777777" w:rsidR="00E81E9E" w:rsidRDefault="00E81E9E">
      <w:pPr>
        <w:jc w:val="center"/>
      </w:pPr>
    </w:p>
    <w:p w14:paraId="73C1E6C9" w14:textId="77777777" w:rsidR="00162B8F" w:rsidRDefault="00162B8F" w:rsidP="00162B8F">
      <w:pPr>
        <w:pStyle w:val="Default"/>
        <w:jc w:val="center"/>
        <w:rPr>
          <w:rFonts w:asciiTheme="majorHAnsi" w:hAnsiTheme="majorHAnsi"/>
          <w:sz w:val="48"/>
          <w:szCs w:val="48"/>
          <w:u w:val="single"/>
        </w:rPr>
      </w:pPr>
      <w:r>
        <w:rPr>
          <w:rFonts w:asciiTheme="majorHAnsi" w:hAnsiTheme="majorHAnsi"/>
          <w:b/>
          <w:bCs/>
          <w:sz w:val="48"/>
          <w:szCs w:val="48"/>
          <w:u w:val="single"/>
        </w:rPr>
        <w:t>TERMS &amp; CONDITIONS</w:t>
      </w:r>
    </w:p>
    <w:p w14:paraId="70BFAC18" w14:textId="77777777" w:rsidR="00162B8F" w:rsidRDefault="00162B8F" w:rsidP="00162B8F">
      <w:pPr>
        <w:pStyle w:val="Default"/>
        <w:rPr>
          <w:b/>
          <w:bCs/>
          <w:color w:val="auto"/>
          <w:sz w:val="18"/>
          <w:szCs w:val="18"/>
        </w:rPr>
      </w:pPr>
    </w:p>
    <w:p w14:paraId="043A1753" w14:textId="77777777" w:rsidR="00162B8F" w:rsidRDefault="00162B8F" w:rsidP="00162B8F">
      <w:pPr>
        <w:pStyle w:val="Default"/>
        <w:rPr>
          <w:b/>
          <w:bCs/>
          <w:color w:val="auto"/>
        </w:rPr>
      </w:pPr>
    </w:p>
    <w:p w14:paraId="439D6F58" w14:textId="53741E3E" w:rsidR="00162B8F" w:rsidRDefault="00162B8F" w:rsidP="00162B8F">
      <w:pPr>
        <w:pStyle w:val="Default"/>
        <w:rPr>
          <w:rFonts w:asciiTheme="majorHAnsi" w:hAnsiTheme="majorHAnsi"/>
          <w:i/>
          <w:color w:val="auto"/>
          <w:sz w:val="22"/>
          <w:szCs w:val="22"/>
        </w:rPr>
      </w:pPr>
      <w:r>
        <w:rPr>
          <w:rFonts w:asciiTheme="majorHAnsi" w:hAnsiTheme="majorHAnsi"/>
          <w:i/>
          <w:color w:val="auto"/>
          <w:sz w:val="22"/>
          <w:szCs w:val="22"/>
        </w:rPr>
        <w:t xml:space="preserve">Acceptance of proposal, use </w:t>
      </w:r>
      <w:r w:rsidR="00B05092">
        <w:rPr>
          <w:rFonts w:asciiTheme="majorHAnsi" w:hAnsiTheme="majorHAnsi"/>
          <w:i/>
          <w:color w:val="auto"/>
          <w:sz w:val="22"/>
          <w:szCs w:val="22"/>
        </w:rPr>
        <w:t>of proposal</w:t>
      </w:r>
      <w:r w:rsidR="001D0B36">
        <w:rPr>
          <w:rFonts w:asciiTheme="majorHAnsi" w:hAnsiTheme="majorHAnsi"/>
          <w:i/>
          <w:color w:val="auto"/>
          <w:sz w:val="22"/>
          <w:szCs w:val="22"/>
        </w:rPr>
        <w:t xml:space="preserve"> quoted dollar amount, </w:t>
      </w:r>
      <w:r>
        <w:rPr>
          <w:rFonts w:asciiTheme="majorHAnsi" w:hAnsiTheme="majorHAnsi"/>
          <w:i/>
          <w:color w:val="auto"/>
          <w:sz w:val="22"/>
          <w:szCs w:val="22"/>
        </w:rPr>
        <w:t xml:space="preserve">customer issued purchase order delivered in any manner to Greater </w:t>
      </w:r>
      <w:proofErr w:type="gramStart"/>
      <w:r>
        <w:rPr>
          <w:rFonts w:asciiTheme="majorHAnsi" w:hAnsiTheme="majorHAnsi"/>
          <w:i/>
          <w:color w:val="auto"/>
          <w:sz w:val="22"/>
          <w:szCs w:val="22"/>
        </w:rPr>
        <w:t>Comfort  referencing</w:t>
      </w:r>
      <w:proofErr w:type="gramEnd"/>
      <w:r>
        <w:rPr>
          <w:rFonts w:asciiTheme="majorHAnsi" w:hAnsiTheme="majorHAnsi"/>
          <w:i/>
          <w:color w:val="auto"/>
          <w:sz w:val="22"/>
          <w:szCs w:val="22"/>
        </w:rPr>
        <w:t xml:space="preserve"> quote number or notice to proceed referencing any document with the Service Marked Logo of Greater Comfort constitutes acceptance of our terms to perform project.    </w:t>
      </w:r>
    </w:p>
    <w:p w14:paraId="09C5528C" w14:textId="77777777" w:rsidR="00162B8F" w:rsidRDefault="00162B8F" w:rsidP="00162B8F">
      <w:pPr>
        <w:pStyle w:val="Default"/>
        <w:rPr>
          <w:rFonts w:asciiTheme="majorHAnsi" w:hAnsiTheme="majorHAnsi"/>
          <w:color w:val="auto"/>
          <w:sz w:val="22"/>
          <w:szCs w:val="22"/>
        </w:rPr>
      </w:pPr>
    </w:p>
    <w:p w14:paraId="71FC7496"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permit unrestricted and timely access to the areas and equipment listed on the mechanical equipment inventory, and allow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to start and stop equipment as required in the provisions of its services. All planned work provided by this agreement will be during the normal working hours of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Pr>
          <w:rFonts w:asciiTheme="majorHAnsi" w:hAnsiTheme="majorHAnsi"/>
          <w:color w:val="auto"/>
          <w:sz w:val="22"/>
          <w:szCs w:val="22"/>
        </w:rPr>
        <w:t xml:space="preserve"> (Monday thru Friday 7am-5pm E.S.T unless specified otherwise). </w:t>
      </w:r>
    </w:p>
    <w:p w14:paraId="7D119360" w14:textId="77777777" w:rsidR="00162B8F" w:rsidRDefault="00162B8F" w:rsidP="00162B8F">
      <w:pPr>
        <w:pStyle w:val="Default"/>
        <w:rPr>
          <w:rFonts w:asciiTheme="majorHAnsi" w:hAnsiTheme="majorHAnsi"/>
          <w:color w:val="auto"/>
          <w:sz w:val="22"/>
          <w:szCs w:val="22"/>
        </w:rPr>
      </w:pPr>
    </w:p>
    <w:p w14:paraId="264FD7DE"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This agreement is limited and does not include responsibility for system(s) design, air balancing, condensation damage, hoisting and/or access more than 14 feet, confined space access, handling and removal of asbestos, obsolescence, insulation, or the cutting, renovation, ceiling removal, or boring required to provide access to equipment for maintenance or service, to include construction and/or maintenance of OSHA required work platforms and handrails. </w:t>
      </w:r>
    </w:p>
    <w:p w14:paraId="60191B37" w14:textId="77777777" w:rsidR="00162B8F" w:rsidRDefault="00162B8F" w:rsidP="00162B8F">
      <w:pPr>
        <w:pStyle w:val="Default"/>
        <w:rPr>
          <w:rFonts w:asciiTheme="majorHAnsi" w:hAnsiTheme="majorHAnsi"/>
          <w:color w:val="auto"/>
          <w:sz w:val="22"/>
          <w:szCs w:val="22"/>
        </w:rPr>
      </w:pPr>
    </w:p>
    <w:p w14:paraId="3E35F655" w14:textId="77777777" w:rsidR="00162B8F" w:rsidRPr="00516425" w:rsidRDefault="00162B8F" w:rsidP="00162B8F">
      <w:pPr>
        <w:pStyle w:val="Default"/>
        <w:rPr>
          <w:rFonts w:asciiTheme="majorHAnsi" w:hAnsiTheme="majorHAnsi"/>
          <w:color w:val="auto"/>
          <w:sz w:val="22"/>
          <w:szCs w:val="22"/>
        </w:rPr>
      </w:pPr>
      <w:r>
        <w:rPr>
          <w:rFonts w:asciiTheme="majorHAnsi" w:hAnsiTheme="majorHAnsi"/>
          <w:i/>
          <w:color w:val="auto"/>
          <w:sz w:val="22"/>
          <w:szCs w:val="22"/>
        </w:rPr>
        <w:lastRenderedPageBreak/>
        <w:t>Greater Comfort Heating and Air Conditioning, Inc.,</w:t>
      </w:r>
      <w:r>
        <w:rPr>
          <w:rFonts w:asciiTheme="majorHAnsi" w:hAnsiTheme="majorHAnsi"/>
          <w:color w:val="auto"/>
          <w:sz w:val="22"/>
          <w:szCs w:val="22"/>
        </w:rPr>
        <w:t xml:space="preserve"> assumes the original design of the system installation and building structure will not require replacement or alteration of the building structure, in implementation of maintenance or service. For this reason, if replacement or alternations to the building structure, finish facade, furnishings or sheet metal are required for access to clean coils, repair equipment, etcetera, they may be furnished as an additional cost to this agreement. </w:t>
      </w:r>
    </w:p>
    <w:p w14:paraId="3737DD31" w14:textId="77777777" w:rsidR="00162B8F" w:rsidRDefault="00162B8F" w:rsidP="00162B8F">
      <w:pPr>
        <w:pStyle w:val="Default"/>
        <w:rPr>
          <w:rFonts w:asciiTheme="majorHAnsi" w:hAnsiTheme="majorHAnsi"/>
          <w:color w:val="auto"/>
          <w:sz w:val="22"/>
          <w:szCs w:val="22"/>
        </w:rPr>
      </w:pPr>
    </w:p>
    <w:p w14:paraId="752D711F" w14:textId="77777777"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expressly disclaims any and all responsibility and liability for the indoor air quality of the customer’s facility, including without limitation injury or illness to occupants of the facility or third parties, arising out of or in connection with the </w:t>
      </w: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work under this agreement. This includes liability relating to mold. </w:t>
      </w:r>
    </w:p>
    <w:p w14:paraId="6B59A7AC" w14:textId="77777777" w:rsidR="00162B8F" w:rsidRDefault="00162B8F" w:rsidP="00162B8F">
      <w:pPr>
        <w:pStyle w:val="Default"/>
        <w:rPr>
          <w:rFonts w:asciiTheme="majorHAnsi" w:hAnsiTheme="majorHAnsi"/>
          <w:b/>
          <w:bCs/>
          <w:color w:val="auto"/>
          <w:sz w:val="22"/>
          <w:szCs w:val="22"/>
        </w:rPr>
      </w:pPr>
      <w:r>
        <w:rPr>
          <w:rFonts w:asciiTheme="majorHAnsi" w:hAnsiTheme="majorHAnsi"/>
          <w:b/>
          <w:bCs/>
          <w:color w:val="auto"/>
          <w:sz w:val="22"/>
          <w:szCs w:val="22"/>
        </w:rPr>
        <w:tab/>
      </w:r>
    </w:p>
    <w:p w14:paraId="69826399" w14:textId="5C3C6D5B" w:rsidR="00162B8F" w:rsidRDefault="00162B8F" w:rsidP="00162B8F">
      <w:pPr>
        <w:pStyle w:val="Default"/>
        <w:rPr>
          <w:rFonts w:asciiTheme="majorHAnsi" w:hAnsiTheme="majorHAnsi"/>
          <w:color w:val="auto"/>
          <w:sz w:val="22"/>
          <w:szCs w:val="22"/>
        </w:rPr>
      </w:pPr>
      <w:r>
        <w:rPr>
          <w:rFonts w:asciiTheme="majorHAnsi" w:hAnsiTheme="majorHAnsi"/>
          <w:i/>
          <w:color w:val="auto"/>
          <w:sz w:val="22"/>
          <w:szCs w:val="22"/>
        </w:rPr>
        <w:t>Greater Comfort Heating and Air Conditioning Inc.,</w:t>
      </w:r>
      <w:r>
        <w:rPr>
          <w:rFonts w:asciiTheme="majorHAnsi" w:hAnsiTheme="majorHAnsi"/>
          <w:color w:val="auto"/>
          <w:sz w:val="22"/>
          <w:szCs w:val="22"/>
        </w:rPr>
        <w:t xml:space="preserve"> obligation under this proposal and any subsequent contract does not include the identification, abatement or removal of asbestos, lead, or any other toxic or hazardous substances, hazardous wastes or hazardous materials. In the event such substances, wastes or materials are encountered, </w:t>
      </w:r>
      <w:r>
        <w:rPr>
          <w:rFonts w:asciiTheme="majorHAnsi" w:hAnsiTheme="majorHAnsi"/>
          <w:i/>
          <w:color w:val="auto"/>
          <w:sz w:val="22"/>
          <w:szCs w:val="22"/>
        </w:rPr>
        <w:t>Greater Comfort Heating and Air</w:t>
      </w:r>
      <w:r>
        <w:rPr>
          <w:rFonts w:asciiTheme="majorHAnsi" w:hAnsiTheme="majorHAnsi"/>
          <w:color w:val="auto"/>
          <w:sz w:val="22"/>
          <w:szCs w:val="22"/>
        </w:rPr>
        <w:t xml:space="preserve"> </w:t>
      </w:r>
      <w:r>
        <w:rPr>
          <w:rFonts w:asciiTheme="majorHAnsi" w:hAnsiTheme="majorHAnsi"/>
          <w:i/>
          <w:color w:val="auto"/>
          <w:sz w:val="22"/>
          <w:szCs w:val="22"/>
        </w:rPr>
        <w:t>Conditioning Inc.</w:t>
      </w:r>
      <w:r w:rsidR="00B05092">
        <w:rPr>
          <w:rFonts w:asciiTheme="majorHAnsi" w:hAnsiTheme="majorHAnsi"/>
          <w:i/>
          <w:color w:val="auto"/>
          <w:sz w:val="22"/>
          <w:szCs w:val="22"/>
        </w:rPr>
        <w:t xml:space="preserve">, </w:t>
      </w:r>
      <w:r w:rsidR="00B05092">
        <w:rPr>
          <w:rFonts w:asciiTheme="majorHAnsi" w:hAnsiTheme="majorHAnsi"/>
          <w:color w:val="auto"/>
          <w:sz w:val="22"/>
          <w:szCs w:val="22"/>
        </w:rPr>
        <w:t>sole</w:t>
      </w:r>
      <w:r>
        <w:rPr>
          <w:rFonts w:asciiTheme="majorHAnsi" w:hAnsiTheme="majorHAnsi"/>
          <w:color w:val="auto"/>
          <w:sz w:val="22"/>
          <w:szCs w:val="22"/>
        </w:rPr>
        <w:t xml:space="preserve"> obligation will be to notify the Owner of their existence. </w:t>
      </w:r>
      <w:r>
        <w:rPr>
          <w:rFonts w:asciiTheme="majorHAnsi" w:hAnsiTheme="majorHAnsi"/>
          <w:i/>
          <w:color w:val="auto"/>
          <w:sz w:val="22"/>
          <w:szCs w:val="22"/>
        </w:rPr>
        <w:t>Greater Comfort</w:t>
      </w:r>
      <w:r>
        <w:rPr>
          <w:rFonts w:asciiTheme="majorHAnsi" w:hAnsiTheme="majorHAnsi"/>
          <w:color w:val="auto"/>
          <w:sz w:val="22"/>
          <w:szCs w:val="22"/>
        </w:rPr>
        <w:t xml:space="preserve"> </w:t>
      </w:r>
      <w:r>
        <w:rPr>
          <w:rFonts w:asciiTheme="majorHAnsi" w:hAnsiTheme="majorHAnsi"/>
          <w:i/>
          <w:color w:val="auto"/>
          <w:sz w:val="22"/>
          <w:szCs w:val="22"/>
        </w:rPr>
        <w:t xml:space="preserve">Heating and Air Conditioning Inc., </w:t>
      </w:r>
      <w:r>
        <w:rPr>
          <w:rFonts w:asciiTheme="majorHAnsi" w:hAnsiTheme="majorHAnsi"/>
          <w:color w:val="auto"/>
          <w:sz w:val="22"/>
          <w:szCs w:val="22"/>
        </w:rPr>
        <w:t xml:space="preserve">shall have the right thereafter to suspend </w:t>
      </w:r>
    </w:p>
    <w:p w14:paraId="4A33D6FF" w14:textId="77777777" w:rsidR="00162B8F" w:rsidRDefault="00162B8F" w:rsidP="00162B8F">
      <w:pPr>
        <w:pStyle w:val="Default"/>
        <w:rPr>
          <w:rFonts w:asciiTheme="majorHAnsi" w:hAnsiTheme="majorHAnsi"/>
          <w:color w:val="auto"/>
          <w:sz w:val="22"/>
          <w:szCs w:val="22"/>
        </w:rPr>
      </w:pPr>
      <w:r>
        <w:rPr>
          <w:rFonts w:asciiTheme="majorHAnsi" w:hAnsiTheme="majorHAnsi"/>
          <w:color w:val="auto"/>
          <w:sz w:val="22"/>
          <w:szCs w:val="22"/>
        </w:rPr>
        <w:tab/>
      </w:r>
    </w:p>
    <w:p w14:paraId="41CBDC7D" w14:textId="77777777" w:rsidR="00162B8F" w:rsidRDefault="00162B8F" w:rsidP="00162B8F">
      <w:pPr>
        <w:pStyle w:val="Default"/>
        <w:rPr>
          <w:rFonts w:asciiTheme="majorHAnsi" w:hAnsiTheme="majorHAnsi"/>
          <w:color w:val="auto"/>
          <w:sz w:val="22"/>
          <w:szCs w:val="22"/>
        </w:rPr>
      </w:pPr>
      <w:r>
        <w:rPr>
          <w:rFonts w:asciiTheme="majorHAnsi" w:hAnsiTheme="majorHAnsi" w:cs="Times New Roman"/>
          <w:sz w:val="22"/>
          <w:szCs w:val="22"/>
        </w:rPr>
        <w:t xml:space="preserve">Contractor shall not be liable for any damages, or loss of business to Owner, caused by obsolescence, acts of God, strikes, threats, intimidation, violation, trespassing on premises by a third party, lockouts, moving contingencies, fires, accidents, acts of government or invasion, bombardment, any special incidental or consequential damages resulting from use of equipment or any act arising beyond the control and without the fault or negligence of Contractor. </w:t>
      </w:r>
    </w:p>
    <w:p w14:paraId="44D677CF" w14:textId="77777777" w:rsidR="00162B8F" w:rsidRDefault="00162B8F" w:rsidP="00162B8F">
      <w:pPr>
        <w:pStyle w:val="Default"/>
        <w:rPr>
          <w:rFonts w:asciiTheme="majorHAnsi" w:hAnsiTheme="majorHAnsi"/>
          <w:color w:val="auto"/>
          <w:sz w:val="22"/>
          <w:szCs w:val="22"/>
        </w:rPr>
      </w:pPr>
    </w:p>
    <w:p w14:paraId="72BF1637" w14:textId="77777777" w:rsidR="00162B8F" w:rsidRDefault="00162B8F" w:rsidP="00162B8F">
      <w:pPr>
        <w:pStyle w:val="Default"/>
        <w:rPr>
          <w:rFonts w:asciiTheme="majorHAnsi" w:hAnsiTheme="majorHAnsi"/>
          <w:b/>
          <w:color w:val="auto"/>
          <w:u w:val="single"/>
        </w:rPr>
      </w:pPr>
      <w:r>
        <w:rPr>
          <w:rFonts w:asciiTheme="majorHAnsi" w:hAnsiTheme="majorHAnsi"/>
          <w:b/>
          <w:color w:val="auto"/>
          <w:u w:val="single"/>
        </w:rPr>
        <w:t>PAYMENT OF INVOICES</w:t>
      </w:r>
    </w:p>
    <w:p w14:paraId="27C429E7" w14:textId="77777777" w:rsidR="00162B8F" w:rsidRDefault="00162B8F" w:rsidP="00162B8F">
      <w:pPr>
        <w:pStyle w:val="Default"/>
        <w:rPr>
          <w:rFonts w:asciiTheme="majorHAnsi" w:hAnsiTheme="majorHAnsi"/>
          <w:b/>
          <w:color w:val="auto"/>
          <w:u w:val="single"/>
        </w:rPr>
      </w:pPr>
    </w:p>
    <w:p w14:paraId="2B884861" w14:textId="77777777" w:rsidR="005B7D01" w:rsidRDefault="00162B8F" w:rsidP="00162B8F">
      <w:pPr>
        <w:pStyle w:val="Default"/>
        <w:rPr>
          <w:rFonts w:asciiTheme="majorHAnsi" w:hAnsiTheme="majorHAnsi"/>
          <w:color w:val="auto"/>
          <w:sz w:val="22"/>
          <w:szCs w:val="22"/>
        </w:rPr>
      </w:pPr>
      <w:r>
        <w:rPr>
          <w:rFonts w:asciiTheme="majorHAnsi" w:hAnsiTheme="majorHAnsi"/>
          <w:color w:val="auto"/>
          <w:sz w:val="22"/>
          <w:szCs w:val="22"/>
        </w:rPr>
        <w:t xml:space="preserve">The customer agrees to pay all invoices within 15 days of receipt and subsequent finance charges of 1.5% per month on invoices more than 30 days past due. </w:t>
      </w:r>
    </w:p>
    <w:p w14:paraId="264D7354" w14:textId="79895CD4" w:rsidR="00162B8F" w:rsidRDefault="00B05092" w:rsidP="00162B8F">
      <w:pPr>
        <w:pStyle w:val="Default"/>
        <w:rPr>
          <w:rFonts w:asciiTheme="majorHAnsi" w:hAnsiTheme="majorHAnsi"/>
          <w:color w:val="auto"/>
          <w:sz w:val="22"/>
          <w:szCs w:val="22"/>
        </w:rPr>
      </w:pPr>
      <w:r>
        <w:rPr>
          <w:rFonts w:asciiTheme="majorHAnsi" w:hAnsiTheme="majorHAnsi"/>
          <w:color w:val="auto"/>
          <w:sz w:val="22"/>
          <w:szCs w:val="22"/>
        </w:rPr>
        <w:t>. Contract</w:t>
      </w:r>
      <w:r w:rsidR="00162B8F">
        <w:rPr>
          <w:rFonts w:asciiTheme="majorHAnsi" w:hAnsiTheme="majorHAnsi"/>
          <w:color w:val="auto"/>
          <w:sz w:val="22"/>
          <w:szCs w:val="22"/>
        </w:rPr>
        <w:t xml:space="preserve"> is between Greater Comfort and person, </w:t>
      </w:r>
      <w:r>
        <w:rPr>
          <w:rFonts w:asciiTheme="majorHAnsi" w:hAnsiTheme="majorHAnsi"/>
          <w:color w:val="auto"/>
          <w:sz w:val="22"/>
          <w:szCs w:val="22"/>
        </w:rPr>
        <w:t>corporation, or</w:t>
      </w:r>
      <w:r w:rsidR="00162B8F">
        <w:rPr>
          <w:rFonts w:asciiTheme="majorHAnsi" w:hAnsiTheme="majorHAnsi"/>
          <w:color w:val="auto"/>
          <w:sz w:val="22"/>
          <w:szCs w:val="22"/>
        </w:rPr>
        <w:t xml:space="preserve"> limited liability company whom is approving proposal or work from Greater Comfort, those persons, representatives or officers acknowledge that they are responsible for financial compensation and assume all risks thereof.</w:t>
      </w:r>
    </w:p>
    <w:p w14:paraId="044E18F0" w14:textId="77777777" w:rsidR="00162B8F" w:rsidRDefault="00162B8F" w:rsidP="00162B8F">
      <w:pPr>
        <w:pStyle w:val="Default"/>
        <w:rPr>
          <w:rFonts w:asciiTheme="majorHAnsi" w:hAnsiTheme="majorHAnsi"/>
          <w:color w:val="auto"/>
          <w:sz w:val="22"/>
          <w:szCs w:val="22"/>
        </w:rPr>
      </w:pPr>
    </w:p>
    <w:p w14:paraId="431F643D" w14:textId="77777777" w:rsidR="00162B8F" w:rsidRDefault="00162B8F" w:rsidP="00162B8F">
      <w:pPr>
        <w:pStyle w:val="Default"/>
        <w:rPr>
          <w:rFonts w:asciiTheme="majorHAnsi" w:hAnsiTheme="majorHAnsi"/>
          <w:i/>
          <w:color w:val="auto"/>
          <w:sz w:val="22"/>
          <w:szCs w:val="22"/>
        </w:rPr>
      </w:pPr>
      <w:r>
        <w:rPr>
          <w:rFonts w:asciiTheme="majorHAnsi" w:hAnsiTheme="majorHAnsi"/>
          <w:color w:val="auto"/>
          <w:sz w:val="22"/>
          <w:szCs w:val="22"/>
        </w:rPr>
        <w:t xml:space="preserve">This contract may not be assigned by the customer to another party, without the prior written consent of </w:t>
      </w:r>
      <w:r>
        <w:rPr>
          <w:rFonts w:asciiTheme="majorHAnsi" w:hAnsiTheme="majorHAnsi"/>
          <w:i/>
          <w:color w:val="auto"/>
          <w:sz w:val="22"/>
          <w:szCs w:val="22"/>
        </w:rPr>
        <w:t xml:space="preserve">Greater Comfort Heating and Air Conditioning Inc. </w:t>
      </w:r>
    </w:p>
    <w:p w14:paraId="265542B7" w14:textId="77777777" w:rsidR="00162B8F" w:rsidRDefault="00162B8F" w:rsidP="00162B8F">
      <w:pPr>
        <w:rPr>
          <w:rFonts w:asciiTheme="minorHAnsi" w:hAnsiTheme="minorHAnsi"/>
        </w:rPr>
      </w:pPr>
    </w:p>
    <w:p w14:paraId="2FED360E" w14:textId="77777777" w:rsidR="001A7182" w:rsidRDefault="001A7182" w:rsidP="00E4275E">
      <w:pPr>
        <w:ind w:left="-360"/>
        <w:jc w:val="center"/>
        <w:rPr>
          <w:b/>
          <w:i/>
          <w:sz w:val="36"/>
          <w:szCs w:val="36"/>
          <w:u w:val="single"/>
        </w:rPr>
      </w:pPr>
    </w:p>
    <w:p w14:paraId="3A3F8D2E" w14:textId="77777777" w:rsidR="00162B8F" w:rsidRPr="00AA1CC2" w:rsidRDefault="00162B8F" w:rsidP="00162B8F">
      <w:pPr>
        <w:ind w:left="-360"/>
        <w:rPr>
          <w:i/>
        </w:rPr>
      </w:pPr>
      <w:r w:rsidRPr="00AA1CC2">
        <w:rPr>
          <w:i/>
        </w:rPr>
        <w:t xml:space="preserve">I hereby acknowledge and agree to the terms, conditions and pricing of this contract. This contract is in effect for one year from the date that it is signed. </w:t>
      </w:r>
    </w:p>
    <w:p w14:paraId="3317EC3D" w14:textId="77777777" w:rsidR="00162B8F" w:rsidRDefault="00162B8F" w:rsidP="00162B8F">
      <w:pPr>
        <w:ind w:left="-360"/>
        <w:rPr>
          <w:b/>
        </w:rPr>
      </w:pPr>
    </w:p>
    <w:p w14:paraId="37CEA16C" w14:textId="77777777" w:rsidR="00162B8F" w:rsidRDefault="00162B8F" w:rsidP="00162B8F">
      <w:pPr>
        <w:ind w:left="-360"/>
        <w:rPr>
          <w:b/>
        </w:rPr>
      </w:pPr>
    </w:p>
    <w:p w14:paraId="0D138E18" w14:textId="77777777" w:rsidR="00162B8F" w:rsidRDefault="001D25A4" w:rsidP="00162B8F">
      <w:pPr>
        <w:ind w:left="-360"/>
        <w:rPr>
          <w:u w:val="single"/>
        </w:rPr>
      </w:pPr>
      <w:r w:rsidRPr="001D25A4">
        <w:rPr>
          <w:u w:val="single"/>
        </w:rPr>
        <w:t>Total Contract amount per year</w:t>
      </w:r>
      <w:r>
        <w:rPr>
          <w:u w:val="single"/>
        </w:rPr>
        <w:tab/>
      </w:r>
      <w:r>
        <w:rPr>
          <w:u w:val="single"/>
        </w:rPr>
        <w:tab/>
      </w:r>
      <w:r>
        <w:rPr>
          <w:u w:val="single"/>
        </w:rPr>
        <w:tab/>
      </w:r>
      <w:r>
        <w:rPr>
          <w:u w:val="single"/>
        </w:rPr>
        <w:tab/>
        <w:t>$</w:t>
      </w:r>
      <w:r>
        <w:rPr>
          <w:u w:val="single"/>
        </w:rPr>
        <w:tab/>
      </w:r>
      <w:r>
        <w:rPr>
          <w:u w:val="single"/>
        </w:rPr>
        <w:tab/>
      </w:r>
      <w:r>
        <w:rPr>
          <w:u w:val="single"/>
        </w:rPr>
        <w:tab/>
      </w:r>
      <w:r>
        <w:rPr>
          <w:u w:val="single"/>
        </w:rPr>
        <w:tab/>
      </w:r>
      <w:r>
        <w:rPr>
          <w:u w:val="single"/>
        </w:rPr>
        <w:tab/>
      </w:r>
    </w:p>
    <w:p w14:paraId="423EEABD" w14:textId="77777777" w:rsidR="001D25A4" w:rsidRDefault="001D25A4" w:rsidP="00162B8F">
      <w:pPr>
        <w:ind w:left="-360"/>
        <w:rPr>
          <w:u w:val="single"/>
        </w:rPr>
      </w:pPr>
    </w:p>
    <w:p w14:paraId="02C01B19" w14:textId="77777777" w:rsidR="001D25A4" w:rsidRDefault="001D25A4" w:rsidP="00162B8F">
      <w:pPr>
        <w:ind w:left="-360"/>
        <w:rPr>
          <w:u w:val="single"/>
        </w:rPr>
      </w:pPr>
    </w:p>
    <w:p w14:paraId="1EDC37AB" w14:textId="77777777" w:rsidR="001D25A4" w:rsidRDefault="001D25A4" w:rsidP="00162B8F">
      <w:pPr>
        <w:ind w:left="-360"/>
        <w:rPr>
          <w:u w:val="single"/>
        </w:rPr>
      </w:pPr>
    </w:p>
    <w:p w14:paraId="01506DB3" w14:textId="77777777" w:rsidR="001D25A4" w:rsidRPr="001D25A4" w:rsidRDefault="001D25A4" w:rsidP="00162B8F">
      <w:pPr>
        <w:ind w:left="-360"/>
        <w:rPr>
          <w:u w:val="single"/>
        </w:rPr>
      </w:pPr>
    </w:p>
    <w:p w14:paraId="058D169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10A858EE" w14:textId="77777777" w:rsidR="00162B8F" w:rsidRPr="00722A2C" w:rsidRDefault="00162B8F" w:rsidP="00162B8F">
      <w:pPr>
        <w:ind w:left="-360"/>
        <w:rPr>
          <w:rFonts w:asciiTheme="majorHAnsi" w:hAnsiTheme="majorHAnsi"/>
        </w:rPr>
      </w:pPr>
      <w:r w:rsidRPr="00722A2C">
        <w:rPr>
          <w:rFonts w:asciiTheme="majorHAnsi" w:hAnsiTheme="majorHAnsi"/>
        </w:rPr>
        <w:t>Authorized Signature</w:t>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r>
      <w:r w:rsidRPr="00722A2C">
        <w:rPr>
          <w:rFonts w:asciiTheme="majorHAnsi" w:hAnsiTheme="majorHAnsi"/>
        </w:rPr>
        <w:tab/>
        <w:t>Date</w:t>
      </w:r>
    </w:p>
    <w:p w14:paraId="256858AB" w14:textId="77777777" w:rsidR="00162B8F" w:rsidRPr="00722A2C" w:rsidRDefault="00162B8F" w:rsidP="00162B8F">
      <w:pPr>
        <w:ind w:left="-360"/>
        <w:rPr>
          <w:rFonts w:asciiTheme="majorHAnsi" w:hAnsiTheme="majorHAnsi"/>
        </w:rPr>
      </w:pPr>
    </w:p>
    <w:p w14:paraId="2F1E6727" w14:textId="77777777" w:rsidR="00162B8F" w:rsidRPr="00722A2C" w:rsidRDefault="00162B8F" w:rsidP="00162B8F">
      <w:pPr>
        <w:ind w:left="-360"/>
        <w:rPr>
          <w:rFonts w:asciiTheme="majorHAnsi" w:hAnsiTheme="majorHAnsi"/>
        </w:rPr>
      </w:pPr>
    </w:p>
    <w:p w14:paraId="3C6816B7" w14:textId="77777777" w:rsidR="00162B8F" w:rsidRPr="00722A2C" w:rsidRDefault="00162B8F" w:rsidP="00162B8F">
      <w:pPr>
        <w:ind w:left="-360"/>
        <w:rPr>
          <w:rFonts w:asciiTheme="majorHAnsi" w:hAnsiTheme="majorHAnsi"/>
        </w:rPr>
      </w:pP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rPr>
        <w:tab/>
      </w:r>
      <w:r w:rsidRPr="00722A2C">
        <w:rPr>
          <w:rFonts w:asciiTheme="majorHAnsi" w:hAnsiTheme="majorHAnsi"/>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r w:rsidRPr="00722A2C">
        <w:rPr>
          <w:rFonts w:asciiTheme="majorHAnsi" w:hAnsiTheme="majorHAnsi"/>
          <w:u w:val="single"/>
        </w:rPr>
        <w:tab/>
      </w:r>
    </w:p>
    <w:p w14:paraId="003C3244" w14:textId="77777777" w:rsidR="00244003" w:rsidRPr="007C7B0A" w:rsidRDefault="00162B8F" w:rsidP="007C7B0A">
      <w:pPr>
        <w:ind w:left="-360"/>
        <w:rPr>
          <w:rFonts w:asciiTheme="majorHAnsi" w:hAnsiTheme="majorHAnsi"/>
        </w:rPr>
      </w:pPr>
      <w:r w:rsidRPr="00722A2C">
        <w:rPr>
          <w:rFonts w:asciiTheme="majorHAnsi" w:hAnsiTheme="majorHAnsi"/>
        </w:rPr>
        <w:t>Greate</w:t>
      </w:r>
      <w:r w:rsidR="007C7B0A">
        <w:rPr>
          <w:rFonts w:asciiTheme="majorHAnsi" w:hAnsiTheme="majorHAnsi"/>
        </w:rPr>
        <w:t>r Comfort Representative</w:t>
      </w:r>
      <w:r w:rsidR="007C7B0A">
        <w:rPr>
          <w:rFonts w:asciiTheme="majorHAnsi" w:hAnsiTheme="majorHAnsi"/>
        </w:rPr>
        <w:tab/>
      </w:r>
      <w:r w:rsidR="007C7B0A">
        <w:rPr>
          <w:rFonts w:asciiTheme="majorHAnsi" w:hAnsiTheme="majorHAnsi"/>
        </w:rPr>
        <w:tab/>
      </w:r>
      <w:r w:rsidR="007C7B0A">
        <w:rPr>
          <w:rFonts w:asciiTheme="majorHAnsi" w:hAnsiTheme="majorHAnsi"/>
        </w:rPr>
        <w:tab/>
      </w:r>
      <w:r w:rsidR="007C7B0A">
        <w:rPr>
          <w:rFonts w:asciiTheme="majorHAnsi" w:hAnsiTheme="majorHAnsi"/>
        </w:rPr>
        <w:tab/>
        <w:t>Dat</w:t>
      </w:r>
      <w:r w:rsidR="008036D7">
        <w:rPr>
          <w:rFonts w:asciiTheme="majorHAnsi" w:hAnsiTheme="majorHAnsi"/>
        </w:rPr>
        <w:t>e</w:t>
      </w:r>
    </w:p>
    <w:tbl>
      <w:tblPr>
        <w:tblpPr w:leftFromText="180" w:rightFromText="180" w:vertAnchor="text" w:horzAnchor="page" w:tblpX="1066" w:tblpY="-1439"/>
        <w:tblW w:w="11056" w:type="dxa"/>
        <w:tblLook w:val="04A0" w:firstRow="1" w:lastRow="0" w:firstColumn="1" w:lastColumn="0" w:noHBand="0" w:noVBand="1"/>
      </w:tblPr>
      <w:tblGrid>
        <w:gridCol w:w="11163"/>
      </w:tblGrid>
      <w:tr w:rsidR="006A5A3D" w:rsidRPr="006344A9" w14:paraId="2A1306A8" w14:textId="77777777" w:rsidTr="00B119A2">
        <w:trPr>
          <w:trHeight w:val="206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tbl>
            <w:tblPr>
              <w:tblpPr w:leftFromText="180" w:rightFromText="180" w:vertAnchor="text" w:horzAnchor="page" w:tblpXSpec="center" w:tblpY="-1439"/>
              <w:tblW w:w="10668" w:type="dxa"/>
              <w:tblLook w:val="04A0" w:firstRow="1" w:lastRow="0" w:firstColumn="1" w:lastColumn="0" w:noHBand="0" w:noVBand="1"/>
            </w:tblPr>
            <w:tblGrid>
              <w:gridCol w:w="1125"/>
              <w:gridCol w:w="1327"/>
              <w:gridCol w:w="1755"/>
              <w:gridCol w:w="2171"/>
              <w:gridCol w:w="1534"/>
              <w:gridCol w:w="1308"/>
              <w:gridCol w:w="1717"/>
            </w:tblGrid>
            <w:tr w:rsidR="00B119A2" w14:paraId="79792EB8" w14:textId="77777777" w:rsidTr="00B119A2">
              <w:trPr>
                <w:trHeight w:val="2060"/>
              </w:trPr>
              <w:tc>
                <w:tcPr>
                  <w:tcW w:w="10668" w:type="dxa"/>
                  <w:gridSpan w:val="7"/>
                  <w:tcBorders>
                    <w:top w:val="single" w:sz="4" w:space="0" w:color="auto"/>
                    <w:left w:val="single" w:sz="4" w:space="0" w:color="auto"/>
                    <w:bottom w:val="nil"/>
                    <w:right w:val="single" w:sz="4" w:space="0" w:color="000000"/>
                  </w:tcBorders>
                  <w:noWrap/>
                  <w:vAlign w:val="bottom"/>
                </w:tcPr>
                <w:p w14:paraId="20610EA1" w14:textId="77777777" w:rsidR="00B119A2" w:rsidRDefault="00B119A2" w:rsidP="00B119A2">
                  <w:pPr>
                    <w:jc w:val="center"/>
                    <w:rPr>
                      <w:rFonts w:ascii="Arial" w:hAnsi="Arial" w:cs="Arial"/>
                      <w:b/>
                      <w:bCs/>
                      <w:color w:val="000000"/>
                      <w:sz w:val="60"/>
                      <w:szCs w:val="60"/>
                    </w:rPr>
                  </w:pPr>
                </w:p>
                <w:p w14:paraId="467B0B9C" w14:textId="77777777" w:rsidR="00B119A2" w:rsidRDefault="00B119A2" w:rsidP="00B119A2">
                  <w:pPr>
                    <w:jc w:val="center"/>
                    <w:rPr>
                      <w:rFonts w:ascii="Arial" w:hAnsi="Arial" w:cs="Arial"/>
                      <w:b/>
                      <w:bCs/>
                      <w:color w:val="000000"/>
                      <w:sz w:val="60"/>
                      <w:szCs w:val="60"/>
                    </w:rPr>
                  </w:pPr>
                  <w:r>
                    <w:rPr>
                      <w:rFonts w:ascii="Arial" w:hAnsi="Arial" w:cs="Arial"/>
                      <w:b/>
                      <w:bCs/>
                      <w:color w:val="000000"/>
                      <w:sz w:val="60"/>
                      <w:szCs w:val="60"/>
                    </w:rPr>
                    <w:t>MECHANICAL EQUIPMENT</w:t>
                  </w:r>
                </w:p>
              </w:tc>
            </w:tr>
            <w:tr w:rsidR="00B119A2" w14:paraId="2599DBA0" w14:textId="77777777" w:rsidTr="00B119A2">
              <w:trPr>
                <w:trHeight w:val="750"/>
              </w:trPr>
              <w:tc>
                <w:tcPr>
                  <w:tcW w:w="10668" w:type="dxa"/>
                  <w:gridSpan w:val="7"/>
                  <w:tcBorders>
                    <w:top w:val="single" w:sz="4" w:space="0" w:color="auto"/>
                    <w:left w:val="single" w:sz="4" w:space="0" w:color="auto"/>
                    <w:bottom w:val="nil"/>
                    <w:right w:val="single" w:sz="4" w:space="0" w:color="000000"/>
                  </w:tcBorders>
                  <w:noWrap/>
                  <w:vAlign w:val="bottom"/>
                  <w:hideMark/>
                </w:tcPr>
                <w:p w14:paraId="39023AE3" w14:textId="77777777" w:rsidR="00B119A2" w:rsidRDefault="00B119A2" w:rsidP="00B119A2">
                  <w:pPr>
                    <w:rPr>
                      <w:rFonts w:asciiTheme="minorHAnsi" w:eastAsiaTheme="minorEastAsia" w:hAnsiTheme="minorHAnsi" w:cstheme="minorBidi"/>
                      <w:sz w:val="22"/>
                      <w:szCs w:val="22"/>
                    </w:rPr>
                  </w:pPr>
                </w:p>
              </w:tc>
            </w:tr>
            <w:tr w:rsidR="00B119A2" w14:paraId="6E63A64A"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1A8B55B4" w14:textId="77777777" w:rsidR="00B119A2" w:rsidRDefault="00B119A2" w:rsidP="00B119A2">
                  <w:pPr>
                    <w:jc w:val="center"/>
                    <w:rPr>
                      <w:rFonts w:ascii="Arial" w:hAnsi="Arial" w:cs="Arial"/>
                      <w:b/>
                      <w:bCs/>
                      <w:i/>
                      <w:iCs/>
                      <w:color w:val="000000"/>
                      <w:sz w:val="22"/>
                      <w:szCs w:val="22"/>
                    </w:rPr>
                  </w:pPr>
                  <w:r>
                    <w:rPr>
                      <w:rFonts w:ascii="Arial" w:hAnsi="Arial" w:cs="Arial"/>
                      <w:b/>
                      <w:bCs/>
                      <w:i/>
                      <w:iCs/>
                      <w:color w:val="000000"/>
                      <w:sz w:val="22"/>
                      <w:szCs w:val="22"/>
                    </w:rPr>
                    <w:t>COVERED UNDER PREVENTATIVE MAINTNENANCE PROPOSAL</w:t>
                  </w:r>
                </w:p>
              </w:tc>
            </w:tr>
            <w:tr w:rsidR="00B119A2" w14:paraId="1E08AE89" w14:textId="77777777" w:rsidTr="00B119A2">
              <w:trPr>
                <w:trHeight w:val="300"/>
              </w:trPr>
              <w:tc>
                <w:tcPr>
                  <w:tcW w:w="10668" w:type="dxa"/>
                  <w:gridSpan w:val="7"/>
                  <w:tcBorders>
                    <w:top w:val="nil"/>
                    <w:left w:val="single" w:sz="4" w:space="0" w:color="auto"/>
                    <w:bottom w:val="nil"/>
                    <w:right w:val="single" w:sz="4" w:space="0" w:color="000000"/>
                  </w:tcBorders>
                  <w:noWrap/>
                  <w:vAlign w:val="bottom"/>
                  <w:hideMark/>
                </w:tcPr>
                <w:p w14:paraId="7FEF6528" w14:textId="77777777" w:rsidR="00B119A2" w:rsidRDefault="00B119A2" w:rsidP="00B119A2">
                  <w:pPr>
                    <w:rPr>
                      <w:rFonts w:asciiTheme="minorHAnsi" w:eastAsiaTheme="minorEastAsia" w:hAnsiTheme="minorHAnsi" w:cstheme="minorBidi"/>
                      <w:sz w:val="22"/>
                      <w:szCs w:val="22"/>
                    </w:rPr>
                  </w:pPr>
                </w:p>
              </w:tc>
            </w:tr>
            <w:tr w:rsidR="00B119A2" w14:paraId="3944951B" w14:textId="77777777" w:rsidTr="00B119A2">
              <w:trPr>
                <w:trHeight w:val="80"/>
              </w:trPr>
              <w:tc>
                <w:tcPr>
                  <w:tcW w:w="10668" w:type="dxa"/>
                  <w:gridSpan w:val="7"/>
                  <w:tcBorders>
                    <w:top w:val="nil"/>
                    <w:left w:val="single" w:sz="4" w:space="0" w:color="auto"/>
                    <w:bottom w:val="nil"/>
                    <w:right w:val="single" w:sz="4" w:space="0" w:color="000000"/>
                  </w:tcBorders>
                  <w:noWrap/>
                  <w:vAlign w:val="bottom"/>
                  <w:hideMark/>
                </w:tcPr>
                <w:p w14:paraId="4E1C931D" w14:textId="77777777" w:rsidR="00B119A2" w:rsidRDefault="00B119A2" w:rsidP="00B119A2">
                  <w:pPr>
                    <w:jc w:val="center"/>
                    <w:rPr>
                      <w:rFonts w:ascii="Arial" w:hAnsi="Arial" w:cs="Arial"/>
                      <w:b/>
                      <w:bCs/>
                      <w:i/>
                      <w:iCs/>
                      <w:color w:val="FF0000"/>
                      <w:sz w:val="36"/>
                      <w:szCs w:val="36"/>
                    </w:rPr>
                  </w:pPr>
                  <w:r>
                    <w:rPr>
                      <w:rFonts w:ascii="Arial" w:hAnsi="Arial" w:cs="Arial"/>
                      <w:b/>
                      <w:bCs/>
                      <w:i/>
                      <w:iCs/>
                      <w:color w:val="FF0000"/>
                      <w:sz w:val="36"/>
                      <w:szCs w:val="36"/>
                    </w:rPr>
                    <w:t>GREATER COMFORT</w:t>
                  </w:r>
                </w:p>
              </w:tc>
            </w:tr>
            <w:tr w:rsidR="00B119A2" w14:paraId="32DF457B" w14:textId="77777777" w:rsidTr="00B119A2">
              <w:trPr>
                <w:trHeight w:val="368"/>
              </w:trPr>
              <w:tc>
                <w:tcPr>
                  <w:tcW w:w="10668" w:type="dxa"/>
                  <w:gridSpan w:val="7"/>
                  <w:vMerge w:val="restart"/>
                  <w:tcBorders>
                    <w:top w:val="nil"/>
                    <w:left w:val="single" w:sz="4" w:space="0" w:color="auto"/>
                    <w:bottom w:val="single" w:sz="4" w:space="0" w:color="000000"/>
                    <w:right w:val="single" w:sz="4" w:space="0" w:color="000000"/>
                  </w:tcBorders>
                  <w:shd w:val="clear" w:color="auto" w:fill="0000FF"/>
                  <w:noWrap/>
                  <w:vAlign w:val="center"/>
                  <w:hideMark/>
                </w:tcPr>
                <w:p w14:paraId="1718F0EC" w14:textId="77777777" w:rsidR="00B119A2" w:rsidRDefault="00B119A2" w:rsidP="00B119A2">
                  <w:pPr>
                    <w:jc w:val="center"/>
                    <w:rPr>
                      <w:rFonts w:ascii="Arial" w:hAnsi="Arial" w:cs="Arial"/>
                      <w:b/>
                      <w:bCs/>
                      <w:i/>
                      <w:iCs/>
                      <w:color w:val="FFFFFF"/>
                      <w:sz w:val="32"/>
                      <w:szCs w:val="32"/>
                    </w:rPr>
                  </w:pPr>
                  <w:r>
                    <w:rPr>
                      <w:rFonts w:ascii="Arial" w:hAnsi="Arial" w:cs="Arial"/>
                      <w:b/>
                      <w:bCs/>
                      <w:i/>
                      <w:iCs/>
                      <w:color w:val="FFFFFF"/>
                      <w:sz w:val="32"/>
                      <w:szCs w:val="32"/>
                    </w:rPr>
                    <w:t>HEATING AND AIR CONDITIONING, INC</w:t>
                  </w:r>
                </w:p>
              </w:tc>
            </w:tr>
            <w:tr w:rsidR="00B119A2" w14:paraId="5D3B320A" w14:textId="77777777" w:rsidTr="00B119A2">
              <w:trPr>
                <w:trHeight w:val="368"/>
              </w:trPr>
              <w:tc>
                <w:tcPr>
                  <w:tcW w:w="0" w:type="auto"/>
                  <w:gridSpan w:val="7"/>
                  <w:vMerge/>
                  <w:tcBorders>
                    <w:top w:val="nil"/>
                    <w:left w:val="single" w:sz="4" w:space="0" w:color="auto"/>
                    <w:bottom w:val="single" w:sz="4" w:space="0" w:color="000000"/>
                    <w:right w:val="single" w:sz="4" w:space="0" w:color="000000"/>
                  </w:tcBorders>
                  <w:vAlign w:val="center"/>
                  <w:hideMark/>
                </w:tcPr>
                <w:p w14:paraId="3A795EEB" w14:textId="77777777" w:rsidR="00B119A2" w:rsidRDefault="00B119A2" w:rsidP="00B119A2">
                  <w:pPr>
                    <w:rPr>
                      <w:rFonts w:ascii="Arial" w:hAnsi="Arial" w:cs="Arial"/>
                      <w:b/>
                      <w:bCs/>
                      <w:i/>
                      <w:iCs/>
                      <w:color w:val="FFFFFF"/>
                      <w:sz w:val="32"/>
                      <w:szCs w:val="32"/>
                    </w:rPr>
                  </w:pPr>
                </w:p>
              </w:tc>
            </w:tr>
            <w:tr w:rsidR="00B119A2" w14:paraId="476539D1"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42FB8D36" w14:textId="59E67D7A" w:rsidR="00B119A2" w:rsidRDefault="00B119A2" w:rsidP="0015315A">
                  <w:pPr>
                    <w:rPr>
                      <w:rFonts w:ascii="Calibri" w:hAnsi="Calibri"/>
                      <w:color w:val="000000"/>
                      <w:sz w:val="22"/>
                      <w:szCs w:val="22"/>
                    </w:rPr>
                  </w:pPr>
                  <w:r>
                    <w:rPr>
                      <w:rFonts w:ascii="Calibri" w:hAnsi="Calibri"/>
                      <w:color w:val="000000"/>
                      <w:sz w:val="22"/>
                      <w:szCs w:val="22"/>
                    </w:rPr>
                    <w:t>Customer</w:t>
                  </w:r>
                  <w:r w:rsidR="0015315A">
                    <w:rPr>
                      <w:rFonts w:ascii="Calibri" w:hAnsi="Calibri"/>
                      <w:color w:val="000000"/>
                      <w:sz w:val="22"/>
                      <w:szCs w:val="22"/>
                    </w:rPr>
                    <w:t xml:space="preserve">: </w:t>
                  </w:r>
                  <w:r w:rsidR="001D0B36" w:rsidRPr="001D0B36">
                    <w:rPr>
                      <w:rFonts w:ascii="Calibri" w:hAnsi="Calibri"/>
                      <w:color w:val="000000"/>
                      <w:sz w:val="22"/>
                      <w:szCs w:val="22"/>
                    </w:rPr>
                    <w:t>Binod</w:t>
                  </w:r>
                </w:p>
              </w:tc>
            </w:tr>
            <w:tr w:rsidR="00B119A2" w14:paraId="59490F52" w14:textId="77777777" w:rsidTr="00B119A2">
              <w:trPr>
                <w:trHeight w:val="300"/>
              </w:trPr>
              <w:tc>
                <w:tcPr>
                  <w:tcW w:w="10668" w:type="dxa"/>
                  <w:gridSpan w:val="7"/>
                  <w:tcBorders>
                    <w:top w:val="single" w:sz="4" w:space="0" w:color="auto"/>
                    <w:left w:val="single" w:sz="4" w:space="0" w:color="auto"/>
                    <w:bottom w:val="single" w:sz="4" w:space="0" w:color="auto"/>
                    <w:right w:val="single" w:sz="4" w:space="0" w:color="000000"/>
                  </w:tcBorders>
                  <w:noWrap/>
                  <w:vAlign w:val="bottom"/>
                  <w:hideMark/>
                </w:tcPr>
                <w:p w14:paraId="1167E1AB" w14:textId="311E15A4" w:rsidR="00B119A2" w:rsidRDefault="00B119A2" w:rsidP="0015315A">
                  <w:pPr>
                    <w:rPr>
                      <w:rFonts w:ascii="Calibri" w:hAnsi="Calibri"/>
                      <w:color w:val="000000"/>
                      <w:sz w:val="22"/>
                      <w:szCs w:val="22"/>
                    </w:rPr>
                  </w:pPr>
                  <w:r>
                    <w:rPr>
                      <w:rFonts w:ascii="Calibri" w:hAnsi="Calibri"/>
                      <w:color w:val="000000"/>
                      <w:sz w:val="22"/>
                      <w:szCs w:val="22"/>
                    </w:rPr>
                    <w:t xml:space="preserve">Address:   </w:t>
                  </w:r>
                  <w:r w:rsidR="001D0B36">
                    <w:rPr>
                      <w:rFonts w:ascii="Calibri" w:hAnsi="Calibri"/>
                      <w:color w:val="000000"/>
                      <w:sz w:val="22"/>
                      <w:szCs w:val="22"/>
                    </w:rPr>
                    <w:t/>
                  </w:r>
                  <w:r w:rsidR="001D0B36" w:rsidRPr="001D0B36">
                    <w:rPr>
                      <w:rFonts w:ascii="Calibri" w:hAnsi="Calibri"/>
                      <w:color w:val="000000"/>
                      <w:sz w:val="22"/>
                      <w:szCs w:val="22"/>
                    </w:rPr>
                    <w:t>Binod</w:t>
                  </w:r>
                  <w:r w:rsidR="001D0B36">
                    <w:rPr>
                      <w:rFonts w:ascii="Calibri" w:hAnsi="Calibri"/>
                      <w:color w:val="000000"/>
                      <w:sz w:val="22"/>
                      <w:szCs w:val="22"/>
                    </w:rPr>
                    <w:t/>
                  </w:r>
                </w:p>
              </w:tc>
            </w:tr>
            <w:tr w:rsidR="00B119A2" w14:paraId="6FA5EFD1" w14:textId="77777777" w:rsidTr="00B119A2">
              <w:trPr>
                <w:trHeight w:val="600"/>
              </w:trPr>
              <w:tc>
                <w:tcPr>
                  <w:tcW w:w="1014" w:type="dxa"/>
                  <w:tcBorders>
                    <w:top w:val="nil"/>
                    <w:left w:val="single" w:sz="4" w:space="0" w:color="auto"/>
                    <w:bottom w:val="single" w:sz="4" w:space="0" w:color="auto"/>
                    <w:right w:val="single" w:sz="4" w:space="0" w:color="auto"/>
                  </w:tcBorders>
                  <w:noWrap/>
                  <w:vAlign w:val="center"/>
                  <w:hideMark/>
                </w:tcPr>
                <w:p w14:paraId="62DDB173" w14:textId="77777777" w:rsidR="00B119A2" w:rsidRDefault="00B119A2" w:rsidP="00B119A2">
                  <w:pPr>
                    <w:jc w:val="center"/>
                    <w:rPr>
                      <w:rFonts w:ascii="Calibri" w:hAnsi="Calibri"/>
                      <w:color w:val="000000"/>
                      <w:sz w:val="22"/>
                      <w:szCs w:val="22"/>
                    </w:rPr>
                  </w:pPr>
                  <w:r>
                    <w:rPr>
                      <w:rFonts w:ascii="Calibri" w:hAnsi="Calibri"/>
                      <w:color w:val="000000"/>
                      <w:sz w:val="22"/>
                      <w:szCs w:val="22"/>
                    </w:rPr>
                    <w:t>QTY</w:t>
                  </w:r>
                </w:p>
              </w:tc>
              <w:tc>
                <w:tcPr>
                  <w:tcW w:w="1327" w:type="dxa"/>
                  <w:tcBorders>
                    <w:top w:val="nil"/>
                    <w:left w:val="nil"/>
                    <w:bottom w:val="single" w:sz="4" w:space="0" w:color="auto"/>
                    <w:right w:val="single" w:sz="4" w:space="0" w:color="auto"/>
                  </w:tcBorders>
                  <w:vAlign w:val="center"/>
                  <w:hideMark/>
                </w:tcPr>
                <w:p w14:paraId="6DED81DC" w14:textId="77777777" w:rsidR="00B119A2" w:rsidRDefault="00B119A2" w:rsidP="00B119A2">
                  <w:pPr>
                    <w:jc w:val="center"/>
                    <w:rPr>
                      <w:rFonts w:ascii="Calibri" w:hAnsi="Calibri"/>
                      <w:color w:val="000000"/>
                      <w:sz w:val="22"/>
                      <w:szCs w:val="22"/>
                    </w:rPr>
                  </w:pPr>
                  <w:r>
                    <w:rPr>
                      <w:rFonts w:ascii="Calibri" w:hAnsi="Calibri"/>
                      <w:color w:val="000000"/>
                      <w:sz w:val="22"/>
                      <w:szCs w:val="22"/>
                    </w:rPr>
                    <w:t>TYPE OF EQUIPMENT</w:t>
                  </w:r>
                </w:p>
              </w:tc>
              <w:tc>
                <w:tcPr>
                  <w:tcW w:w="1755" w:type="dxa"/>
                  <w:tcBorders>
                    <w:top w:val="nil"/>
                    <w:left w:val="nil"/>
                    <w:bottom w:val="single" w:sz="4" w:space="0" w:color="auto"/>
                    <w:right w:val="single" w:sz="4" w:space="0" w:color="auto"/>
                  </w:tcBorders>
                  <w:noWrap/>
                  <w:vAlign w:val="center"/>
                  <w:hideMark/>
                </w:tcPr>
                <w:p w14:paraId="4B9BC324" w14:textId="77777777" w:rsidR="00B119A2" w:rsidRDefault="00B119A2" w:rsidP="00B119A2">
                  <w:pPr>
                    <w:jc w:val="center"/>
                    <w:rPr>
                      <w:rFonts w:ascii="Calibri" w:hAnsi="Calibri"/>
                      <w:color w:val="000000"/>
                      <w:sz w:val="22"/>
                      <w:szCs w:val="22"/>
                    </w:rPr>
                  </w:pPr>
                  <w:r>
                    <w:rPr>
                      <w:rFonts w:ascii="Calibri" w:hAnsi="Calibri"/>
                      <w:color w:val="000000"/>
                      <w:sz w:val="22"/>
                      <w:szCs w:val="22"/>
                    </w:rPr>
                    <w:t>MANUFACTURER</w:t>
                  </w:r>
                </w:p>
              </w:tc>
              <w:tc>
                <w:tcPr>
                  <w:tcW w:w="2171" w:type="dxa"/>
                  <w:tcBorders>
                    <w:top w:val="nil"/>
                    <w:left w:val="nil"/>
                    <w:bottom w:val="single" w:sz="4" w:space="0" w:color="auto"/>
                    <w:right w:val="single" w:sz="4" w:space="0" w:color="auto"/>
                  </w:tcBorders>
                  <w:vAlign w:val="center"/>
                  <w:hideMark/>
                </w:tcPr>
                <w:p w14:paraId="319A1D69" w14:textId="77777777" w:rsidR="00B119A2" w:rsidRDefault="00B119A2" w:rsidP="00B119A2">
                  <w:pPr>
                    <w:jc w:val="center"/>
                    <w:rPr>
                      <w:rFonts w:ascii="Calibri" w:hAnsi="Calibri"/>
                      <w:color w:val="000000"/>
                      <w:sz w:val="22"/>
                      <w:szCs w:val="22"/>
                    </w:rPr>
                  </w:pPr>
                  <w:r>
                    <w:rPr>
                      <w:rFonts w:ascii="Calibri" w:hAnsi="Calibri"/>
                      <w:color w:val="000000"/>
                      <w:sz w:val="22"/>
                      <w:szCs w:val="22"/>
                    </w:rPr>
                    <w:t>MODEL NUMBER</w:t>
                  </w:r>
                </w:p>
              </w:tc>
              <w:tc>
                <w:tcPr>
                  <w:tcW w:w="1534" w:type="dxa"/>
                  <w:tcBorders>
                    <w:top w:val="nil"/>
                    <w:left w:val="nil"/>
                    <w:bottom w:val="single" w:sz="4" w:space="0" w:color="auto"/>
                    <w:right w:val="single" w:sz="4" w:space="0" w:color="auto"/>
                  </w:tcBorders>
                  <w:vAlign w:val="center"/>
                  <w:hideMark/>
                </w:tcPr>
                <w:p w14:paraId="00671D1D" w14:textId="77777777" w:rsidR="00B119A2" w:rsidRDefault="00B119A2" w:rsidP="00B119A2">
                  <w:pPr>
                    <w:jc w:val="center"/>
                    <w:rPr>
                      <w:rFonts w:ascii="Calibri" w:hAnsi="Calibri"/>
                      <w:color w:val="000000"/>
                      <w:sz w:val="22"/>
                      <w:szCs w:val="22"/>
                    </w:rPr>
                  </w:pPr>
                  <w:r>
                    <w:rPr>
                      <w:rFonts w:ascii="Calibri" w:hAnsi="Calibri"/>
                      <w:color w:val="000000"/>
                      <w:sz w:val="22"/>
                      <w:szCs w:val="22"/>
                    </w:rPr>
                    <w:t>SERIAL NUMBER</w:t>
                  </w:r>
                </w:p>
              </w:tc>
              <w:tc>
                <w:tcPr>
                  <w:tcW w:w="1150" w:type="dxa"/>
                  <w:tcBorders>
                    <w:top w:val="nil"/>
                    <w:left w:val="nil"/>
                    <w:bottom w:val="single" w:sz="4" w:space="0" w:color="auto"/>
                    <w:right w:val="single" w:sz="4" w:space="0" w:color="auto"/>
                  </w:tcBorders>
                  <w:noWrap/>
                  <w:vAlign w:val="center"/>
                  <w:hideMark/>
                </w:tcPr>
                <w:p w14:paraId="0ED49E75" w14:textId="77777777" w:rsidR="00B119A2" w:rsidRDefault="001D25A4" w:rsidP="00B119A2">
                  <w:pPr>
                    <w:jc w:val="center"/>
                    <w:rPr>
                      <w:rFonts w:ascii="Calibri" w:hAnsi="Calibri"/>
                      <w:color w:val="000000"/>
                      <w:sz w:val="22"/>
                      <w:szCs w:val="22"/>
                    </w:rPr>
                  </w:pPr>
                  <w:r>
                    <w:rPr>
                      <w:rFonts w:ascii="Calibri" w:hAnsi="Calibri"/>
                      <w:color w:val="000000"/>
                      <w:sz w:val="22"/>
                      <w:szCs w:val="22"/>
                    </w:rPr>
                    <w:t>FREQUENCY</w:t>
                  </w:r>
                </w:p>
              </w:tc>
              <w:tc>
                <w:tcPr>
                  <w:tcW w:w="1717" w:type="dxa"/>
                  <w:tcBorders>
                    <w:top w:val="nil"/>
                    <w:left w:val="nil"/>
                    <w:bottom w:val="single" w:sz="4" w:space="0" w:color="auto"/>
                    <w:right w:val="single" w:sz="4" w:space="0" w:color="auto"/>
                  </w:tcBorders>
                  <w:vAlign w:val="center"/>
                  <w:hideMark/>
                </w:tcPr>
                <w:p w14:paraId="0DCF9579" w14:textId="77777777" w:rsidR="00B119A2" w:rsidRDefault="00B119A2" w:rsidP="00B119A2">
                  <w:pPr>
                    <w:jc w:val="center"/>
                    <w:rPr>
                      <w:rFonts w:ascii="Calibri" w:hAnsi="Calibri"/>
                      <w:color w:val="000000"/>
                      <w:sz w:val="22"/>
                      <w:szCs w:val="22"/>
                    </w:rPr>
                  </w:pPr>
                  <w:r>
                    <w:rPr>
                      <w:rFonts w:ascii="Calibri" w:hAnsi="Calibri"/>
                      <w:color w:val="000000"/>
                      <w:sz w:val="22"/>
                      <w:szCs w:val="22"/>
                    </w:rPr>
                    <w:t>TONNAGE/BTUH</w:t>
                  </w:r>
                </w:p>
              </w:tc>
            </w:tr>
            <w:tr w:rsidR="00B119A2" w14:paraId="43AE609D" w14:textId="77777777" w:rsidTr="00B119A2">
              <w:trPr>
                <w:trHeight w:val="510"/>
              </w:trPr>
              <w:tc>
                <w:tcPr>
                  <w:tcW w:w="1014" w:type="dxa"/>
                  <w:tcBorders>
                    <w:top w:val="nil"/>
                    <w:left w:val="single" w:sz="4" w:space="0" w:color="auto"/>
                    <w:bottom w:val="single" w:sz="4" w:space="0" w:color="auto"/>
                    <w:right w:val="single" w:sz="4" w:space="0" w:color="auto"/>
                  </w:tcBorders>
                  <w:noWrap/>
                  <w:vAlign w:val="center"/>
                  <w:hideMark/>
                </w:tcPr>
                <w:p w14:paraId="4BEE2569" w14:textId="7FA7B699" w:rsidR="00B119A2" w:rsidRPr="001C5CEB" w:rsidRDefault="001C5CEB" w:rsidP="00B119A2">
                  <w:pPr>
                    <w:jc w:val="center"/>
                    <w:rPr>
                      <w:rFonts w:ascii="Calibri" w:hAnsi="Calibri"/>
                      <w:color w:val="000000"/>
                      <w:sz w:val="20"/>
                      <w:szCs w:val="20"/>
                    </w:rPr>
                  </w:pPr>
                  <w:r w:rsidRPr="001C5CEB">
                    <w:rPr>
                      <w:rFonts w:ascii="Calibri" w:hAnsi="Calibri"/>
                      <w:color w:val="000000"/>
                      <w:sz w:val="20"/>
                      <w:szCs w:val="20"/>
                    </w:rPr>
                    <w:t>&lt;1000266&gt;</w:t>
                  </w:r>
                </w:p>
              </w:tc>
              <w:tc>
                <w:tcPr>
                  <w:tcW w:w="1327" w:type="dxa"/>
                  <w:tcBorders>
                    <w:top w:val="nil"/>
                    <w:left w:val="nil"/>
                    <w:bottom w:val="single" w:sz="4" w:space="0" w:color="auto"/>
                    <w:right w:val="single" w:sz="4" w:space="0" w:color="auto"/>
                  </w:tcBorders>
                  <w:noWrap/>
                  <w:vAlign w:val="center"/>
                  <w:hideMark/>
                </w:tcPr>
                <w:p w14:paraId="0A1DFC33" w14:textId="56D840F7"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&lt;1000267&gt;</w:t>
                  </w:r>
                </w:p>
              </w:tc>
              <w:tc>
                <w:tcPr>
                  <w:tcW w:w="1755" w:type="dxa"/>
                  <w:tcBorders>
                    <w:top w:val="nil"/>
                    <w:left w:val="nil"/>
                    <w:bottom w:val="single" w:sz="4" w:space="0" w:color="auto"/>
                    <w:right w:val="single" w:sz="4" w:space="0" w:color="auto"/>
                  </w:tcBorders>
                  <w:noWrap/>
                  <w:vAlign w:val="center"/>
                  <w:hideMark/>
                </w:tcPr>
                <w:p w14:paraId="3B60D5D8" w14:textId="4B34C4AE" w:rsidR="00B119A2" w:rsidRDefault="001C5CEB" w:rsidP="00B119A2">
                  <w:pPr>
                    <w:jc w:val="center"/>
                    <w:rPr>
                      <w:rFonts w:ascii="Calibri" w:hAnsi="Calibri"/>
                      <w:color w:val="000000"/>
                      <w:sz w:val="20"/>
                      <w:szCs w:val="20"/>
                    </w:rPr>
                  </w:pPr>
                  <w:r w:rsidRPr="001C5CEB">
                    <w:rPr>
                      <w:rFonts w:ascii="Calibri" w:hAnsi="Calibri"/>
                      <w:color w:val="000000"/>
                      <w:sz w:val="20"/>
                      <w:szCs w:val="20"/>
                    </w:rPr>
                    <w:t>&lt;1000268&gt;</w:t>
                  </w:r>
                </w:p>
              </w:tc>
              <w:tc>
                <w:tcPr>
                  <w:tcW w:w="2171" w:type="dxa"/>
                  <w:tcBorders>
                    <w:top w:val="nil"/>
                    <w:left w:val="nil"/>
                    <w:bottom w:val="single" w:sz="4" w:space="0" w:color="auto"/>
                    <w:right w:val="single" w:sz="4" w:space="0" w:color="auto"/>
                  </w:tcBorders>
                  <w:vAlign w:val="center"/>
                  <w:hideMark/>
                </w:tcPr>
                <w:p w14:paraId="0CF8847B" w14:textId="01143345" w:rsidR="00B119A2" w:rsidRDefault="001C5CEB" w:rsidP="00B119A2">
                  <w:pPr>
                    <w:jc w:val="center"/>
                    <w:rPr>
                      <w:rFonts w:ascii="Calibri" w:hAnsi="Calibri"/>
                      <w:color w:val="000000"/>
                      <w:sz w:val="20"/>
                      <w:szCs w:val="20"/>
                    </w:rPr>
                  </w:pPr>
                  <w:r>
                    <w:rPr>
                      <w:rFonts w:ascii="Calibri" w:hAnsi="Calibri"/>
                      <w:color w:val="000000"/>
                      <w:sz w:val="20"/>
                      <w:szCs w:val="20"/>
                    </w:rPr>
                    <w:t>&lt;1000269</w:t>
                  </w:r>
                  <w:r w:rsidRPr="001C5CEB">
                    <w:rPr>
                      <w:rFonts w:ascii="Calibri" w:hAnsi="Calibri"/>
                      <w:color w:val="000000"/>
                      <w:sz w:val="20"/>
                      <w:szCs w:val="20"/>
                    </w:rPr>
                    <w:t/>
                  </w:r>
                </w:p>
              </w:tc>
              <w:tc>
                <w:tcPr>
                  <w:tcW w:w="1534" w:type="dxa"/>
                  <w:tcBorders>
                    <w:top w:val="nil"/>
                    <w:left w:val="nil"/>
                    <w:bottom w:val="single" w:sz="4" w:space="0" w:color="auto"/>
                    <w:right w:val="single" w:sz="4" w:space="0" w:color="auto"/>
                  </w:tcBorders>
                  <w:noWrap/>
                  <w:vAlign w:val="center"/>
                  <w:hideMark/>
                </w:tcPr>
                <w:p w14:paraId="34FF2153" w14:textId="3794B7D5" w:rsidR="00B119A2" w:rsidRDefault="001C5CEB" w:rsidP="00B119A2">
                  <w:pPr>
                    <w:jc w:val="center"/>
                    <w:rPr>
                      <w:rFonts w:ascii="Calibri" w:hAnsi="Calibri"/>
                      <w:color w:val="000000"/>
                      <w:sz w:val="20"/>
                      <w:szCs w:val="20"/>
                    </w:rPr>
                  </w:pPr>
                  <w:r>
                    <w:rPr>
                      <w:rFonts w:ascii="Calibri" w:hAnsi="Calibri"/>
                      <w:color w:val="000000"/>
                      <w:sz w:val="20"/>
                      <w:szCs w:val="20"/>
                    </w:rPr>
                    <w:t>&lt;1000270</w:t>
                  </w:r>
                  <w:r w:rsidRPr="001C5CEB">
                    <w:rPr>
                      <w:rFonts w:ascii="Calibri" w:hAnsi="Calibri"/>
                      <w:color w:val="000000"/>
                      <w:sz w:val="20"/>
                      <w:szCs w:val="20"/>
                    </w:rPr>
                    <w:t/>
                  </w:r>
                </w:p>
              </w:tc>
              <w:tc>
                <w:tcPr>
                  <w:tcW w:w="1150" w:type="dxa"/>
                  <w:tcBorders>
                    <w:top w:val="nil"/>
                    <w:left w:val="nil"/>
                    <w:bottom w:val="single" w:sz="4" w:space="0" w:color="auto"/>
                    <w:right w:val="single" w:sz="4" w:space="0" w:color="auto"/>
                  </w:tcBorders>
                  <w:noWrap/>
                  <w:vAlign w:val="center"/>
                  <w:hideMark/>
                </w:tcPr>
                <w:p w14:paraId="3AAE414C" w14:textId="6B52757B" w:rsidR="00B119A2" w:rsidRDefault="001C5CEB" w:rsidP="00B119A2">
                  <w:pPr>
                    <w:jc w:val="center"/>
                    <w:rPr>
                      <w:rFonts w:ascii="Calibri" w:hAnsi="Calibri"/>
                      <w:color w:val="000000"/>
                      <w:sz w:val="20"/>
                      <w:szCs w:val="20"/>
                    </w:rPr>
                  </w:pPr>
                  <w:r>
                    <w:rPr>
                      <w:rFonts w:ascii="Calibri" w:hAnsi="Calibri"/>
                      <w:color w:val="000000"/>
                      <w:sz w:val="20"/>
                      <w:szCs w:val="20"/>
                    </w:rPr>
                    <w:t>&lt;1000271</w:t>
                  </w:r>
                  <w:r w:rsidRPr="001C5CEB">
                    <w:rPr>
                      <w:rFonts w:ascii="Calibri" w:hAnsi="Calibri"/>
                      <w:color w:val="000000"/>
                      <w:sz w:val="20"/>
                      <w:szCs w:val="20"/>
                    </w:rPr>
                    <w:t/>
                  </w:r>
                </w:p>
              </w:tc>
              <w:tc>
                <w:tcPr>
                  <w:tcW w:w="1717" w:type="dxa"/>
                  <w:tcBorders>
                    <w:top w:val="nil"/>
                    <w:left w:val="nil"/>
                    <w:bottom w:val="single" w:sz="4" w:space="0" w:color="auto"/>
                    <w:right w:val="single" w:sz="4" w:space="0" w:color="auto"/>
                  </w:tcBorders>
                  <w:noWrap/>
                  <w:vAlign w:val="center"/>
                  <w:hideMark/>
                </w:tcPr>
                <w:p w14:paraId="4A0BD9C6" w14:textId="3F9F6C78" w:rsidR="00B119A2" w:rsidRDefault="001C5CEB" w:rsidP="00B119A2">
                  <w:pPr>
                    <w:rPr>
                      <w:rFonts w:asciiTheme="minorHAnsi" w:eastAsiaTheme="minorEastAsia" w:hAnsiTheme="minorHAnsi" w:cstheme="minorBidi"/>
                      <w:sz w:val="22"/>
                      <w:szCs w:val="22"/>
                    </w:rPr>
                  </w:pPr>
                  <w:r>
                    <w:rPr>
                      <w:rFonts w:ascii="Calibri" w:hAnsi="Calibri"/>
                      <w:color w:val="000000"/>
                      <w:sz w:val="20"/>
                      <w:szCs w:val="20"/>
                    </w:rPr>
                    <w:t>&lt;1000272</w:t>
                  </w:r>
                  <w:r w:rsidRPr="001C5CEB">
                    <w:rPr>
                      <w:rFonts w:ascii="Calibri" w:hAnsi="Calibri"/>
                      <w:color w:val="000000"/>
                      <w:sz w:val="20"/>
                      <w:szCs w:val="20"/>
                    </w:rPr>
                    <w:t/>
                  </w:r>
                </w:p>
              </w:tc>
            </w:tr>
            <w:tr w:rsidR="00B119A2" w14:paraId="745F66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3BD3F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5E2C8605" w14:textId="77777777" w:rsidR="00B119A2" w:rsidRDefault="00B119A2" w:rsidP="00B119A2">
                  <w:pP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D1E5943"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40534B50"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67D0C29"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16486168"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71CD8475" w14:textId="77777777" w:rsidR="00B119A2" w:rsidRDefault="00B119A2" w:rsidP="00B119A2">
                  <w:pPr>
                    <w:rPr>
                      <w:rFonts w:asciiTheme="minorHAnsi" w:eastAsiaTheme="minorEastAsia" w:hAnsiTheme="minorHAnsi" w:cstheme="minorBidi"/>
                      <w:sz w:val="22"/>
                      <w:szCs w:val="22"/>
                    </w:rPr>
                  </w:pPr>
                </w:p>
              </w:tc>
            </w:tr>
            <w:tr w:rsidR="00B119A2" w14:paraId="241F017F"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AF5C379"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1158A5D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10DEFB61"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55E7CA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4E0BFE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5D2FB5D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0A601C01" w14:textId="77777777" w:rsidR="00B119A2" w:rsidRDefault="00B119A2" w:rsidP="00B119A2">
                  <w:pPr>
                    <w:rPr>
                      <w:rFonts w:asciiTheme="minorHAnsi" w:eastAsiaTheme="minorEastAsia" w:hAnsiTheme="minorHAnsi" w:cstheme="minorBidi"/>
                      <w:sz w:val="22"/>
                      <w:szCs w:val="22"/>
                    </w:rPr>
                  </w:pPr>
                </w:p>
              </w:tc>
            </w:tr>
            <w:tr w:rsidR="00B119A2" w14:paraId="617A189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489224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BF4E007"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6C432509"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6F0C8D2"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E55188D"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619BA127"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2A823D65" w14:textId="77777777" w:rsidR="00B119A2" w:rsidRDefault="00B119A2" w:rsidP="00B119A2">
                  <w:pPr>
                    <w:rPr>
                      <w:rFonts w:asciiTheme="minorHAnsi" w:eastAsiaTheme="minorEastAsia" w:hAnsiTheme="minorHAnsi" w:cstheme="minorBidi"/>
                      <w:sz w:val="22"/>
                      <w:szCs w:val="22"/>
                    </w:rPr>
                  </w:pPr>
                </w:p>
              </w:tc>
            </w:tr>
            <w:tr w:rsidR="00B119A2" w14:paraId="5907D3E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40D5A74"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F53DD92"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F68042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14751FE5"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6C555D1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E157CF"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CF25DDD" w14:textId="77777777" w:rsidR="00B119A2" w:rsidRDefault="00B119A2" w:rsidP="00B119A2">
                  <w:pPr>
                    <w:rPr>
                      <w:rFonts w:asciiTheme="minorHAnsi" w:eastAsiaTheme="minorEastAsia" w:hAnsiTheme="minorHAnsi" w:cstheme="minorBidi"/>
                      <w:sz w:val="22"/>
                      <w:szCs w:val="22"/>
                    </w:rPr>
                  </w:pPr>
                </w:p>
              </w:tc>
            </w:tr>
            <w:tr w:rsidR="00B119A2" w14:paraId="5E1388C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C5A39D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C69A18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B67A41F"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210037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5B60D925"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D774B24"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548A70BB" w14:textId="77777777" w:rsidR="00B119A2" w:rsidRDefault="00B119A2" w:rsidP="00B119A2">
                  <w:pPr>
                    <w:rPr>
                      <w:rFonts w:asciiTheme="minorHAnsi" w:eastAsiaTheme="minorEastAsia" w:hAnsiTheme="minorHAnsi" w:cstheme="minorBidi"/>
                      <w:sz w:val="22"/>
                      <w:szCs w:val="22"/>
                    </w:rPr>
                  </w:pPr>
                </w:p>
              </w:tc>
            </w:tr>
            <w:tr w:rsidR="00B119A2" w14:paraId="35BDC4C0"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2E741CA1"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77B2581"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0A5A979D"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0771C07"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047B2904"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03E12439"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6F3740CC" w14:textId="77777777" w:rsidR="00B119A2" w:rsidRDefault="00B119A2" w:rsidP="00B119A2">
                  <w:pPr>
                    <w:rPr>
                      <w:rFonts w:asciiTheme="minorHAnsi" w:eastAsiaTheme="minorEastAsia" w:hAnsiTheme="minorHAnsi" w:cstheme="minorBidi"/>
                      <w:sz w:val="22"/>
                      <w:szCs w:val="22"/>
                    </w:rPr>
                  </w:pPr>
                </w:p>
              </w:tc>
            </w:tr>
            <w:tr w:rsidR="00B119A2" w14:paraId="0E20692E"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C31D04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E109F38"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4EB8F63E"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28CB8CA1"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23DEC9BE"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34EE3BEA" w14:textId="77777777" w:rsidR="00B119A2" w:rsidRDefault="00B119A2" w:rsidP="00B119A2">
                  <w:pPr>
                    <w:jc w:val="center"/>
                    <w:rPr>
                      <w:rFonts w:ascii="Calibri" w:hAnsi="Calibri"/>
                      <w:color w:val="000000"/>
                      <w:sz w:val="20"/>
                      <w:szCs w:val="20"/>
                    </w:rPr>
                  </w:pPr>
                </w:p>
              </w:tc>
              <w:tc>
                <w:tcPr>
                  <w:tcW w:w="1717" w:type="dxa"/>
                  <w:tcBorders>
                    <w:top w:val="nil"/>
                    <w:left w:val="nil"/>
                    <w:bottom w:val="single" w:sz="4" w:space="0" w:color="auto"/>
                    <w:right w:val="single" w:sz="4" w:space="0" w:color="auto"/>
                  </w:tcBorders>
                  <w:noWrap/>
                  <w:vAlign w:val="center"/>
                  <w:hideMark/>
                </w:tcPr>
                <w:p w14:paraId="327D5B32" w14:textId="77777777" w:rsidR="00B119A2" w:rsidRDefault="00B119A2" w:rsidP="00B119A2">
                  <w:pPr>
                    <w:rPr>
                      <w:rFonts w:asciiTheme="minorHAnsi" w:eastAsiaTheme="minorEastAsia" w:hAnsiTheme="minorHAnsi" w:cstheme="minorBidi"/>
                      <w:sz w:val="22"/>
                      <w:szCs w:val="22"/>
                    </w:rPr>
                  </w:pPr>
                </w:p>
              </w:tc>
            </w:tr>
            <w:tr w:rsidR="00B119A2" w14:paraId="4679D6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0C6FBF4A"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360A287D"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C01C80"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B123336" w14:textId="77777777" w:rsidR="00B119A2" w:rsidRDefault="00B119A2" w:rsidP="00B119A2">
                  <w:pPr>
                    <w:jc w:val="center"/>
                    <w:rPr>
                      <w:rFonts w:ascii="Calibri" w:hAnsi="Calibri"/>
                      <w:color w:val="000000"/>
                      <w:sz w:val="20"/>
                      <w:szCs w:val="20"/>
                    </w:rPr>
                  </w:pPr>
                </w:p>
              </w:tc>
              <w:tc>
                <w:tcPr>
                  <w:tcW w:w="1534" w:type="dxa"/>
                  <w:tcBorders>
                    <w:top w:val="nil"/>
                    <w:left w:val="nil"/>
                    <w:bottom w:val="single" w:sz="4" w:space="0" w:color="auto"/>
                    <w:right w:val="single" w:sz="4" w:space="0" w:color="auto"/>
                  </w:tcBorders>
                  <w:noWrap/>
                  <w:vAlign w:val="center"/>
                  <w:hideMark/>
                </w:tcPr>
                <w:p w14:paraId="3443A138" w14:textId="77777777" w:rsidR="00B119A2" w:rsidRDefault="00B119A2" w:rsidP="00B119A2">
                  <w:pPr>
                    <w:jc w:val="center"/>
                    <w:rPr>
                      <w:rFonts w:ascii="Calibri" w:hAnsi="Calibri"/>
                      <w:color w:val="000000"/>
                      <w:sz w:val="20"/>
                      <w:szCs w:val="20"/>
                    </w:rPr>
                  </w:pPr>
                </w:p>
              </w:tc>
              <w:tc>
                <w:tcPr>
                  <w:tcW w:w="1150" w:type="dxa"/>
                  <w:tcBorders>
                    <w:top w:val="nil"/>
                    <w:left w:val="nil"/>
                    <w:bottom w:val="single" w:sz="4" w:space="0" w:color="auto"/>
                    <w:right w:val="single" w:sz="4" w:space="0" w:color="auto"/>
                  </w:tcBorders>
                  <w:noWrap/>
                  <w:vAlign w:val="center"/>
                  <w:hideMark/>
                </w:tcPr>
                <w:p w14:paraId="218CABE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AB6621" w14:textId="77777777" w:rsidR="00B119A2" w:rsidRDefault="00B119A2" w:rsidP="00B119A2">
                  <w:pPr>
                    <w:rPr>
                      <w:rFonts w:asciiTheme="minorHAnsi" w:eastAsiaTheme="minorEastAsia" w:hAnsiTheme="minorHAnsi" w:cstheme="minorBidi"/>
                      <w:sz w:val="22"/>
                      <w:szCs w:val="22"/>
                    </w:rPr>
                  </w:pPr>
                </w:p>
              </w:tc>
            </w:tr>
            <w:tr w:rsidR="00B119A2" w14:paraId="3506C0D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4B16B227"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40BD69CB"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D90729A"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9896053"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56413CF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1FCC063A"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7117B1A3" w14:textId="77777777" w:rsidR="00B119A2" w:rsidRDefault="00B119A2" w:rsidP="00B119A2">
                  <w:pPr>
                    <w:rPr>
                      <w:rFonts w:asciiTheme="minorHAnsi" w:eastAsiaTheme="minorEastAsia" w:hAnsiTheme="minorHAnsi" w:cstheme="minorBidi"/>
                      <w:sz w:val="22"/>
                      <w:szCs w:val="22"/>
                    </w:rPr>
                  </w:pPr>
                </w:p>
              </w:tc>
            </w:tr>
            <w:tr w:rsidR="00B119A2" w14:paraId="33082941"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F21A17F"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283D5C5B" w14:textId="77777777" w:rsidR="00B119A2" w:rsidRPr="007C7B0A" w:rsidRDefault="007C7B0A" w:rsidP="00B119A2">
                  <w:pPr>
                    <w:jc w:val="center"/>
                    <w:rPr>
                      <w:rFonts w:ascii="Calibri" w:hAnsi="Calibri"/>
                      <w:b/>
                      <w:color w:val="000000"/>
                      <w:sz w:val="20"/>
                      <w:szCs w:val="20"/>
                      <w:u w:val="single"/>
                    </w:rPr>
                  </w:pPr>
                  <w:r w:rsidRPr="007C7B0A">
                    <w:rPr>
                      <w:rFonts w:ascii="Calibri" w:hAnsi="Calibri"/>
                      <w:b/>
                      <w:color w:val="000000"/>
                      <w:sz w:val="20"/>
                      <w:szCs w:val="20"/>
                      <w:u w:val="single"/>
                    </w:rPr>
                    <w:t>FILTERS</w:t>
                  </w:r>
                </w:p>
              </w:tc>
              <w:tc>
                <w:tcPr>
                  <w:tcW w:w="1755" w:type="dxa"/>
                  <w:tcBorders>
                    <w:top w:val="nil"/>
                    <w:left w:val="nil"/>
                    <w:bottom w:val="single" w:sz="4" w:space="0" w:color="auto"/>
                    <w:right w:val="single" w:sz="4" w:space="0" w:color="auto"/>
                  </w:tcBorders>
                  <w:noWrap/>
                  <w:vAlign w:val="center"/>
                  <w:hideMark/>
                </w:tcPr>
                <w:p w14:paraId="550CD305"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680836FD"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E326F63"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FE7FCE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51DD54B9" w14:textId="77777777" w:rsidR="00B119A2" w:rsidRDefault="00B119A2" w:rsidP="00B119A2">
                  <w:pPr>
                    <w:rPr>
                      <w:rFonts w:asciiTheme="minorHAnsi" w:eastAsiaTheme="minorEastAsia" w:hAnsiTheme="minorHAnsi" w:cstheme="minorBidi"/>
                      <w:sz w:val="22"/>
                      <w:szCs w:val="22"/>
                    </w:rPr>
                  </w:pPr>
                </w:p>
              </w:tc>
            </w:tr>
            <w:tr w:rsidR="00B119A2" w14:paraId="77913B15"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5B23799B"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AFD04B9" w14:textId="026B1410" w:rsidR="00B119A2" w:rsidRDefault="001C5CEB" w:rsidP="00B119A2">
                  <w:pPr>
                    <w:jc w:val="center"/>
                    <w:rPr>
                      <w:rFonts w:ascii="Calibri" w:hAnsi="Calibri"/>
                      <w:color w:val="000000"/>
                      <w:sz w:val="20"/>
                      <w:szCs w:val="20"/>
                    </w:rPr>
                  </w:pPr>
                  <w:r>
                    <w:rPr>
                      <w:rFonts w:ascii="Calibri" w:hAnsi="Calibri"/>
                      <w:color w:val="000000"/>
                      <w:sz w:val="20"/>
                      <w:szCs w:val="20"/>
                    </w:rPr>
                    <w:t>&lt;1000273</w:t>
                  </w:r>
                  <w:r w:rsidRPr="001C5CEB">
                    <w:rPr>
                      <w:rFonts w:ascii="Calibri" w:hAnsi="Calibri"/>
                      <w:color w:val="000000"/>
                      <w:sz w:val="20"/>
                      <w:szCs w:val="20"/>
                    </w:rPr>
                    <w:t/>
                  </w:r>
                </w:p>
              </w:tc>
              <w:tc>
                <w:tcPr>
                  <w:tcW w:w="1755" w:type="dxa"/>
                  <w:tcBorders>
                    <w:top w:val="nil"/>
                    <w:left w:val="nil"/>
                    <w:bottom w:val="single" w:sz="4" w:space="0" w:color="auto"/>
                    <w:right w:val="single" w:sz="4" w:space="0" w:color="auto"/>
                  </w:tcBorders>
                  <w:noWrap/>
                  <w:vAlign w:val="center"/>
                  <w:hideMark/>
                </w:tcPr>
                <w:p w14:paraId="57AB301B"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D61623C"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C027D3F"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068BD7D8"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3DE439FC" w14:textId="77777777" w:rsidR="00B119A2" w:rsidRDefault="00B119A2" w:rsidP="00B119A2">
                  <w:pPr>
                    <w:rPr>
                      <w:rFonts w:asciiTheme="minorHAnsi" w:eastAsiaTheme="minorEastAsia" w:hAnsiTheme="minorHAnsi" w:cstheme="minorBidi"/>
                      <w:sz w:val="22"/>
                      <w:szCs w:val="22"/>
                    </w:rPr>
                  </w:pPr>
                </w:p>
              </w:tc>
            </w:tr>
            <w:tr w:rsidR="00B119A2" w14:paraId="4EDC4066"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199479DC" w14:textId="77777777" w:rsidR="00B119A2" w:rsidRDefault="00B119A2" w:rsidP="00B119A2">
                  <w:pPr>
                    <w:jc w:val="center"/>
                    <w:rPr>
                      <w:rFonts w:ascii="Calibri" w:hAnsi="Calibri"/>
                      <w:color w:val="000000"/>
                      <w:sz w:val="22"/>
                      <w:szCs w:val="22"/>
                    </w:rPr>
                  </w:pPr>
                </w:p>
              </w:tc>
              <w:tc>
                <w:tcPr>
                  <w:tcW w:w="1327" w:type="dxa"/>
                  <w:tcBorders>
                    <w:top w:val="nil"/>
                    <w:left w:val="nil"/>
                    <w:bottom w:val="single" w:sz="4" w:space="0" w:color="auto"/>
                    <w:right w:val="single" w:sz="4" w:space="0" w:color="auto"/>
                  </w:tcBorders>
                  <w:noWrap/>
                  <w:vAlign w:val="center"/>
                  <w:hideMark/>
                </w:tcPr>
                <w:p w14:paraId="7013AFAE" w14:textId="77777777" w:rsidR="00B119A2" w:rsidRDefault="00B119A2" w:rsidP="00B119A2">
                  <w:pPr>
                    <w:jc w:val="center"/>
                    <w:rPr>
                      <w:rFonts w:ascii="Calibri" w:hAnsi="Calibri"/>
                      <w:color w:val="000000"/>
                      <w:sz w:val="20"/>
                      <w:szCs w:val="20"/>
                    </w:rPr>
                  </w:pPr>
                </w:p>
              </w:tc>
              <w:tc>
                <w:tcPr>
                  <w:tcW w:w="1755" w:type="dxa"/>
                  <w:tcBorders>
                    <w:top w:val="nil"/>
                    <w:left w:val="nil"/>
                    <w:bottom w:val="single" w:sz="4" w:space="0" w:color="auto"/>
                    <w:right w:val="single" w:sz="4" w:space="0" w:color="auto"/>
                  </w:tcBorders>
                  <w:noWrap/>
                  <w:vAlign w:val="center"/>
                  <w:hideMark/>
                </w:tcPr>
                <w:p w14:paraId="3E47A058" w14:textId="77777777" w:rsidR="00B119A2" w:rsidRDefault="00B119A2" w:rsidP="00B119A2">
                  <w:pPr>
                    <w:jc w:val="center"/>
                    <w:rPr>
                      <w:rFonts w:ascii="Calibri" w:hAnsi="Calibri"/>
                      <w:color w:val="000000"/>
                      <w:sz w:val="20"/>
                      <w:szCs w:val="20"/>
                    </w:rPr>
                  </w:pPr>
                </w:p>
              </w:tc>
              <w:tc>
                <w:tcPr>
                  <w:tcW w:w="2171" w:type="dxa"/>
                  <w:tcBorders>
                    <w:top w:val="nil"/>
                    <w:left w:val="nil"/>
                    <w:bottom w:val="single" w:sz="4" w:space="0" w:color="auto"/>
                    <w:right w:val="single" w:sz="4" w:space="0" w:color="auto"/>
                  </w:tcBorders>
                  <w:noWrap/>
                  <w:vAlign w:val="center"/>
                  <w:hideMark/>
                </w:tcPr>
                <w:p w14:paraId="5CDF2CCE"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78C6B6B2"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A5BBF06"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2CBC4CD5" w14:textId="77777777" w:rsidR="00B119A2" w:rsidRDefault="00B119A2" w:rsidP="00B119A2">
                  <w:pPr>
                    <w:rPr>
                      <w:rFonts w:asciiTheme="minorHAnsi" w:eastAsiaTheme="minorEastAsia" w:hAnsiTheme="minorHAnsi" w:cstheme="minorBidi"/>
                      <w:sz w:val="22"/>
                      <w:szCs w:val="22"/>
                    </w:rPr>
                  </w:pPr>
                </w:p>
              </w:tc>
            </w:tr>
            <w:tr w:rsidR="00B119A2" w14:paraId="2698402D"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729F6BA8"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68F20DBB"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2905A8F5"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592F99AA"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122706B9"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7E399343"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01D36A0E" w14:textId="77777777" w:rsidR="00B119A2" w:rsidRDefault="00B119A2" w:rsidP="00B119A2">
                  <w:pPr>
                    <w:rPr>
                      <w:rFonts w:asciiTheme="minorHAnsi" w:eastAsiaTheme="minorEastAsia" w:hAnsiTheme="minorHAnsi" w:cstheme="minorBidi"/>
                      <w:sz w:val="22"/>
                      <w:szCs w:val="22"/>
                    </w:rPr>
                  </w:pPr>
                </w:p>
              </w:tc>
            </w:tr>
            <w:tr w:rsidR="00B119A2" w14:paraId="4A63C339" w14:textId="77777777" w:rsidTr="00B119A2">
              <w:trPr>
                <w:trHeight w:val="300"/>
              </w:trPr>
              <w:tc>
                <w:tcPr>
                  <w:tcW w:w="1014" w:type="dxa"/>
                  <w:tcBorders>
                    <w:top w:val="nil"/>
                    <w:left w:val="single" w:sz="4" w:space="0" w:color="auto"/>
                    <w:bottom w:val="single" w:sz="4" w:space="0" w:color="auto"/>
                    <w:right w:val="single" w:sz="4" w:space="0" w:color="auto"/>
                  </w:tcBorders>
                  <w:noWrap/>
                  <w:vAlign w:val="center"/>
                  <w:hideMark/>
                </w:tcPr>
                <w:p w14:paraId="39E2D4D1" w14:textId="77777777" w:rsidR="00B119A2" w:rsidRDefault="00B119A2" w:rsidP="00B119A2">
                  <w:pPr>
                    <w:rPr>
                      <w:rFonts w:asciiTheme="minorHAnsi" w:eastAsiaTheme="minorEastAsia" w:hAnsiTheme="minorHAnsi" w:cstheme="minorBidi"/>
                      <w:sz w:val="22"/>
                      <w:szCs w:val="22"/>
                    </w:rPr>
                  </w:pPr>
                </w:p>
              </w:tc>
              <w:tc>
                <w:tcPr>
                  <w:tcW w:w="1327" w:type="dxa"/>
                  <w:tcBorders>
                    <w:top w:val="nil"/>
                    <w:left w:val="nil"/>
                    <w:bottom w:val="single" w:sz="4" w:space="0" w:color="auto"/>
                    <w:right w:val="single" w:sz="4" w:space="0" w:color="auto"/>
                  </w:tcBorders>
                  <w:noWrap/>
                  <w:vAlign w:val="center"/>
                  <w:hideMark/>
                </w:tcPr>
                <w:p w14:paraId="4E0B37EE" w14:textId="77777777" w:rsidR="00B119A2" w:rsidRDefault="00B119A2" w:rsidP="00B119A2">
                  <w:pPr>
                    <w:rPr>
                      <w:rFonts w:asciiTheme="minorHAnsi" w:eastAsiaTheme="minorEastAsia" w:hAnsiTheme="minorHAnsi" w:cstheme="minorBidi"/>
                      <w:sz w:val="22"/>
                      <w:szCs w:val="22"/>
                    </w:rPr>
                  </w:pPr>
                </w:p>
              </w:tc>
              <w:tc>
                <w:tcPr>
                  <w:tcW w:w="1755" w:type="dxa"/>
                  <w:tcBorders>
                    <w:top w:val="nil"/>
                    <w:left w:val="nil"/>
                    <w:bottom w:val="single" w:sz="4" w:space="0" w:color="auto"/>
                    <w:right w:val="single" w:sz="4" w:space="0" w:color="auto"/>
                  </w:tcBorders>
                  <w:noWrap/>
                  <w:vAlign w:val="center"/>
                  <w:hideMark/>
                </w:tcPr>
                <w:p w14:paraId="1F6D95C8" w14:textId="77777777" w:rsidR="00B119A2" w:rsidRDefault="00B119A2" w:rsidP="00B119A2">
                  <w:pPr>
                    <w:rPr>
                      <w:rFonts w:asciiTheme="minorHAnsi" w:eastAsiaTheme="minorEastAsia" w:hAnsiTheme="minorHAnsi" w:cstheme="minorBidi"/>
                      <w:sz w:val="22"/>
                      <w:szCs w:val="22"/>
                    </w:rPr>
                  </w:pPr>
                </w:p>
              </w:tc>
              <w:tc>
                <w:tcPr>
                  <w:tcW w:w="2171" w:type="dxa"/>
                  <w:tcBorders>
                    <w:top w:val="nil"/>
                    <w:left w:val="nil"/>
                    <w:bottom w:val="single" w:sz="4" w:space="0" w:color="auto"/>
                    <w:right w:val="single" w:sz="4" w:space="0" w:color="auto"/>
                  </w:tcBorders>
                  <w:noWrap/>
                  <w:vAlign w:val="center"/>
                  <w:hideMark/>
                </w:tcPr>
                <w:p w14:paraId="4A17D7D9" w14:textId="77777777" w:rsidR="00B119A2" w:rsidRDefault="00B119A2" w:rsidP="00B119A2">
                  <w:pPr>
                    <w:rPr>
                      <w:rFonts w:asciiTheme="minorHAnsi" w:eastAsiaTheme="minorEastAsia" w:hAnsiTheme="minorHAnsi" w:cstheme="minorBidi"/>
                      <w:sz w:val="22"/>
                      <w:szCs w:val="22"/>
                    </w:rPr>
                  </w:pPr>
                </w:p>
              </w:tc>
              <w:tc>
                <w:tcPr>
                  <w:tcW w:w="1534" w:type="dxa"/>
                  <w:tcBorders>
                    <w:top w:val="nil"/>
                    <w:left w:val="nil"/>
                    <w:bottom w:val="single" w:sz="4" w:space="0" w:color="auto"/>
                    <w:right w:val="single" w:sz="4" w:space="0" w:color="auto"/>
                  </w:tcBorders>
                  <w:noWrap/>
                  <w:vAlign w:val="center"/>
                  <w:hideMark/>
                </w:tcPr>
                <w:p w14:paraId="0FC07088" w14:textId="77777777" w:rsidR="00B119A2" w:rsidRDefault="00B119A2" w:rsidP="00B119A2">
                  <w:pPr>
                    <w:rPr>
                      <w:rFonts w:asciiTheme="minorHAnsi" w:eastAsiaTheme="minorEastAsia" w:hAnsiTheme="minorHAnsi" w:cstheme="minorBidi"/>
                      <w:sz w:val="22"/>
                      <w:szCs w:val="22"/>
                    </w:rPr>
                  </w:pPr>
                </w:p>
              </w:tc>
              <w:tc>
                <w:tcPr>
                  <w:tcW w:w="1150" w:type="dxa"/>
                  <w:tcBorders>
                    <w:top w:val="nil"/>
                    <w:left w:val="nil"/>
                    <w:bottom w:val="single" w:sz="4" w:space="0" w:color="auto"/>
                    <w:right w:val="single" w:sz="4" w:space="0" w:color="auto"/>
                  </w:tcBorders>
                  <w:noWrap/>
                  <w:vAlign w:val="center"/>
                  <w:hideMark/>
                </w:tcPr>
                <w:p w14:paraId="64A9DCEF" w14:textId="77777777" w:rsidR="00B119A2" w:rsidRDefault="00B119A2" w:rsidP="00B119A2">
                  <w:pPr>
                    <w:rPr>
                      <w:rFonts w:asciiTheme="minorHAnsi" w:eastAsiaTheme="minorEastAsia" w:hAnsiTheme="minorHAnsi" w:cstheme="minorBidi"/>
                      <w:sz w:val="22"/>
                      <w:szCs w:val="22"/>
                    </w:rPr>
                  </w:pPr>
                </w:p>
              </w:tc>
              <w:tc>
                <w:tcPr>
                  <w:tcW w:w="1717" w:type="dxa"/>
                  <w:tcBorders>
                    <w:top w:val="nil"/>
                    <w:left w:val="nil"/>
                    <w:bottom w:val="single" w:sz="4" w:space="0" w:color="auto"/>
                    <w:right w:val="single" w:sz="4" w:space="0" w:color="auto"/>
                  </w:tcBorders>
                  <w:noWrap/>
                  <w:vAlign w:val="center"/>
                  <w:hideMark/>
                </w:tcPr>
                <w:p w14:paraId="638D9A42" w14:textId="77777777" w:rsidR="00B119A2" w:rsidRDefault="00B119A2" w:rsidP="00B119A2">
                  <w:pPr>
                    <w:rPr>
                      <w:rFonts w:asciiTheme="minorHAnsi" w:eastAsiaTheme="minorEastAsia" w:hAnsiTheme="minorHAnsi" w:cstheme="minorBidi"/>
                      <w:sz w:val="22"/>
                      <w:szCs w:val="22"/>
                    </w:rPr>
                  </w:pPr>
                </w:p>
              </w:tc>
            </w:tr>
          </w:tbl>
          <w:p w14:paraId="70453519" w14:textId="77777777" w:rsidR="006A5A3D" w:rsidRPr="006344A9" w:rsidRDefault="006A5A3D" w:rsidP="00B119A2">
            <w:pPr>
              <w:jc w:val="center"/>
              <w:rPr>
                <w:rFonts w:ascii="Arial" w:hAnsi="Arial" w:cs="Arial"/>
                <w:b/>
                <w:bCs/>
                <w:color w:val="000000"/>
                <w:sz w:val="60"/>
                <w:szCs w:val="60"/>
              </w:rPr>
            </w:pPr>
          </w:p>
        </w:tc>
      </w:tr>
      <w:tr w:rsidR="006A5A3D" w:rsidRPr="006344A9" w14:paraId="26CDD3E6" w14:textId="77777777" w:rsidTr="00B119A2">
        <w:trPr>
          <w:trHeight w:val="750"/>
        </w:trPr>
        <w:tc>
          <w:tcPr>
            <w:tcW w:w="11056" w:type="dxa"/>
            <w:tcBorders>
              <w:top w:val="single" w:sz="4" w:space="0" w:color="auto"/>
              <w:left w:val="single" w:sz="4" w:space="0" w:color="auto"/>
              <w:bottom w:val="nil"/>
              <w:right w:val="single" w:sz="4" w:space="0" w:color="000000"/>
            </w:tcBorders>
            <w:shd w:val="clear" w:color="auto" w:fill="auto"/>
            <w:noWrap/>
            <w:vAlign w:val="bottom"/>
            <w:hideMark/>
          </w:tcPr>
          <w:p w14:paraId="36F31733" w14:textId="77777777" w:rsidR="006A5A3D" w:rsidRPr="006344A9" w:rsidRDefault="006A5A3D" w:rsidP="00B119A2">
            <w:pPr>
              <w:jc w:val="center"/>
              <w:rPr>
                <w:rFonts w:ascii="Arial" w:hAnsi="Arial" w:cs="Arial"/>
                <w:b/>
                <w:bCs/>
                <w:i/>
                <w:iCs/>
                <w:color w:val="000000"/>
                <w:sz w:val="22"/>
                <w:szCs w:val="22"/>
              </w:rPr>
            </w:pPr>
          </w:p>
        </w:tc>
      </w:tr>
      <w:tr w:rsidR="006A5A3D" w:rsidRPr="006344A9" w14:paraId="57FC6BA9"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4146E643" w14:textId="77777777" w:rsidR="006A5A3D" w:rsidRPr="006344A9" w:rsidRDefault="006A5A3D" w:rsidP="00B119A2">
            <w:pPr>
              <w:jc w:val="center"/>
              <w:rPr>
                <w:rFonts w:ascii="Calibri" w:hAnsi="Calibri"/>
                <w:color w:val="000000"/>
                <w:sz w:val="22"/>
                <w:szCs w:val="22"/>
              </w:rPr>
            </w:pPr>
          </w:p>
        </w:tc>
      </w:tr>
      <w:tr w:rsidR="006A5A3D" w:rsidRPr="006344A9" w14:paraId="67BA2C80" w14:textId="77777777" w:rsidTr="00B119A2">
        <w:trPr>
          <w:trHeight w:val="300"/>
        </w:trPr>
        <w:tc>
          <w:tcPr>
            <w:tcW w:w="11056" w:type="dxa"/>
            <w:tcBorders>
              <w:top w:val="nil"/>
              <w:left w:val="single" w:sz="4" w:space="0" w:color="auto"/>
              <w:bottom w:val="nil"/>
              <w:right w:val="single" w:sz="4" w:space="0" w:color="000000"/>
            </w:tcBorders>
            <w:shd w:val="clear" w:color="auto" w:fill="auto"/>
            <w:noWrap/>
            <w:vAlign w:val="bottom"/>
            <w:hideMark/>
          </w:tcPr>
          <w:p w14:paraId="09BB0BA3" w14:textId="77777777" w:rsidR="006A5A3D" w:rsidRPr="006344A9" w:rsidRDefault="006A5A3D" w:rsidP="00B119A2">
            <w:pPr>
              <w:jc w:val="center"/>
              <w:rPr>
                <w:rFonts w:ascii="Arial" w:hAnsi="Arial" w:cs="Arial"/>
                <w:b/>
                <w:bCs/>
                <w:i/>
                <w:iCs/>
                <w:color w:val="FF0000"/>
                <w:sz w:val="36"/>
                <w:szCs w:val="36"/>
              </w:rPr>
            </w:pPr>
          </w:p>
        </w:tc>
      </w:tr>
      <w:tr w:rsidR="006A5A3D" w:rsidRPr="006344A9" w14:paraId="7374D726" w14:textId="77777777" w:rsidTr="00B119A2">
        <w:trPr>
          <w:trHeight w:val="80"/>
        </w:trPr>
        <w:tc>
          <w:tcPr>
            <w:tcW w:w="11056" w:type="dxa"/>
            <w:tcBorders>
              <w:top w:val="nil"/>
              <w:left w:val="single" w:sz="4" w:space="0" w:color="auto"/>
              <w:bottom w:val="nil"/>
              <w:right w:val="single" w:sz="4" w:space="0" w:color="000000"/>
            </w:tcBorders>
            <w:shd w:val="clear" w:color="auto" w:fill="auto"/>
            <w:noWrap/>
            <w:vAlign w:val="center"/>
            <w:hideMark/>
          </w:tcPr>
          <w:p w14:paraId="6C4A24DB" w14:textId="77777777" w:rsidR="006A5A3D" w:rsidRPr="006344A9" w:rsidRDefault="006A5A3D" w:rsidP="00B119A2">
            <w:pPr>
              <w:jc w:val="center"/>
              <w:rPr>
                <w:rFonts w:ascii="Arial" w:hAnsi="Arial" w:cs="Arial"/>
                <w:b/>
                <w:bCs/>
                <w:i/>
                <w:iCs/>
                <w:color w:val="FFFFFF"/>
                <w:sz w:val="32"/>
                <w:szCs w:val="32"/>
              </w:rPr>
            </w:pPr>
          </w:p>
        </w:tc>
      </w:tr>
      <w:tr w:rsidR="006A5A3D" w:rsidRPr="006344A9" w14:paraId="06184161" w14:textId="77777777" w:rsidTr="00B119A2">
        <w:trPr>
          <w:trHeight w:val="368"/>
        </w:trPr>
        <w:tc>
          <w:tcPr>
            <w:tcW w:w="11056" w:type="dxa"/>
            <w:vMerge w:val="restart"/>
            <w:tcBorders>
              <w:top w:val="nil"/>
              <w:left w:val="single" w:sz="4" w:space="0" w:color="auto"/>
              <w:bottom w:val="single" w:sz="4" w:space="0" w:color="000000"/>
              <w:right w:val="single" w:sz="4" w:space="0" w:color="000000"/>
            </w:tcBorders>
            <w:shd w:val="clear" w:color="000000" w:fill="0000FF"/>
            <w:noWrap/>
            <w:vAlign w:val="center"/>
            <w:hideMark/>
          </w:tcPr>
          <w:p w14:paraId="646EB4BA" w14:textId="77777777" w:rsidR="006A5A3D" w:rsidRPr="006344A9" w:rsidRDefault="006A5A3D" w:rsidP="00B119A2">
            <w:pPr>
              <w:jc w:val="center"/>
              <w:rPr>
                <w:rFonts w:ascii="Arial" w:hAnsi="Arial" w:cs="Arial"/>
                <w:b/>
                <w:bCs/>
                <w:i/>
                <w:iCs/>
                <w:color w:val="FFFFFF"/>
                <w:sz w:val="32"/>
                <w:szCs w:val="32"/>
              </w:rPr>
            </w:pPr>
          </w:p>
        </w:tc>
      </w:tr>
      <w:tr w:rsidR="006A5A3D" w:rsidRPr="006344A9" w14:paraId="2ED7B4D6" w14:textId="77777777" w:rsidTr="00B119A2">
        <w:trPr>
          <w:trHeight w:val="368"/>
        </w:trPr>
        <w:tc>
          <w:tcPr>
            <w:tcW w:w="11056" w:type="dxa"/>
            <w:vMerge/>
            <w:tcBorders>
              <w:top w:val="nil"/>
              <w:left w:val="single" w:sz="4" w:space="0" w:color="auto"/>
              <w:bottom w:val="single" w:sz="4" w:space="0" w:color="000000"/>
              <w:right w:val="single" w:sz="4" w:space="0" w:color="000000"/>
            </w:tcBorders>
            <w:vAlign w:val="bottom"/>
            <w:hideMark/>
          </w:tcPr>
          <w:p w14:paraId="6B90D8BD" w14:textId="77777777" w:rsidR="006A5A3D" w:rsidRPr="006344A9" w:rsidRDefault="006A5A3D" w:rsidP="00B119A2">
            <w:pPr>
              <w:jc w:val="center"/>
              <w:rPr>
                <w:rFonts w:ascii="Arial" w:hAnsi="Arial" w:cs="Arial"/>
                <w:b/>
                <w:bCs/>
                <w:i/>
                <w:iCs/>
                <w:color w:val="FFFFFF"/>
                <w:sz w:val="32"/>
                <w:szCs w:val="32"/>
              </w:rPr>
            </w:pPr>
          </w:p>
        </w:tc>
      </w:tr>
    </w:tbl>
    <w:p w14:paraId="2441380E" w14:textId="77777777" w:rsidR="003B0461" w:rsidRPr="006A5A3D" w:rsidRDefault="003B0461" w:rsidP="00B119A2">
      <w:pPr>
        <w:tabs>
          <w:tab w:val="left" w:pos="6855"/>
        </w:tabs>
        <w:rPr>
          <w:sz w:val="28"/>
          <w:szCs w:val="28"/>
        </w:rPr>
      </w:pPr>
    </w:p>
    <w:sectPr w:rsidR="003B0461" w:rsidRPr="006A5A3D" w:rsidSect="00F72DDD">
      <w:headerReference w:type="default" r:id="rId7"/>
      <w:footerReference w:type="default" r:id="rId8"/>
      <w:headerReference w:type="first" r:id="rId9"/>
      <w:footerReference w:type="first" r:id="rId10"/>
      <w:pgSz w:w="12240" w:h="15840" w:code="1"/>
      <w:pgMar w:top="144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6A62C" w14:textId="77777777" w:rsidR="00B42629" w:rsidRDefault="00B42629" w:rsidP="00CE4E86">
      <w:r>
        <w:separator/>
      </w:r>
    </w:p>
  </w:endnote>
  <w:endnote w:type="continuationSeparator" w:id="0">
    <w:p w14:paraId="7E14127D" w14:textId="77777777" w:rsidR="00B42629" w:rsidRDefault="00B42629" w:rsidP="00CE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696907"/>
      <w:docPartObj>
        <w:docPartGallery w:val="Page Numbers (Top of Page)"/>
        <w:docPartUnique/>
      </w:docPartObj>
    </w:sdtPr>
    <w:sdtEndPr/>
    <w:sdtContent>
      <w:p w14:paraId="014849BE" w14:textId="41E00D72" w:rsidR="00CA0005" w:rsidRDefault="00CA0005">
        <w:pPr>
          <w:pStyle w:val="Footer"/>
          <w:jc w:val="right"/>
        </w:pPr>
        <w:r>
          <w:t xml:space="preserve">Page </w:t>
        </w:r>
        <w:r>
          <w:rPr>
            <w:b/>
          </w:rPr>
          <w:fldChar w:fldCharType="begin"/>
        </w:r>
        <w:r>
          <w:rPr>
            <w:b/>
          </w:rPr>
          <w:instrText xml:space="preserve"> PAGE </w:instrText>
        </w:r>
        <w:r>
          <w:rPr>
            <w:b/>
          </w:rPr>
          <w:fldChar w:fldCharType="separate"/>
        </w:r>
        <w:r w:rsidR="001D0B36">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D0B36">
          <w:rPr>
            <w:b/>
            <w:noProof/>
          </w:rPr>
          <w:t>7</w:t>
        </w:r>
        <w:r>
          <w:rPr>
            <w:b/>
          </w:rPr>
          <w:fldChar w:fldCharType="end"/>
        </w:r>
      </w:p>
    </w:sdtContent>
  </w:sdt>
  <w:p w14:paraId="4D419C98" w14:textId="77777777" w:rsidR="00CA0005" w:rsidRDefault="00CA0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B4985" w14:textId="77777777" w:rsidR="00CA0005" w:rsidRDefault="00CA0005">
    <w:pPr>
      <w:pStyle w:val="Footer"/>
    </w:pPr>
    <w:r w:rsidRPr="00CC2A71">
      <w:rPr>
        <w:noProof/>
      </w:rPr>
      <w:drawing>
        <wp:anchor distT="0" distB="0" distL="114300" distR="114300" simplePos="0" relativeHeight="251659264" behindDoc="0" locked="0" layoutInCell="1" allowOverlap="1" wp14:anchorId="70E880C5" wp14:editId="22A0EEB1">
          <wp:simplePos x="0" y="0"/>
          <wp:positionH relativeFrom="margin">
            <wp:posOffset>-1181100</wp:posOffset>
          </wp:positionH>
          <wp:positionV relativeFrom="margin">
            <wp:posOffset>7644765</wp:posOffset>
          </wp:positionV>
          <wp:extent cx="7810500" cy="9334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hd.jpg"/>
                  <pic:cNvPicPr/>
                </pic:nvPicPr>
                <pic:blipFill>
                  <a:blip r:embed="rId1">
                    <a:extLst>
                      <a:ext uri="{28A0092B-C50C-407E-A947-70E740481C1C}">
                        <a14:useLocalDpi xmlns:a14="http://schemas.microsoft.com/office/drawing/2010/main" val="0"/>
                      </a:ext>
                    </a:extLst>
                  </a:blip>
                  <a:stretch>
                    <a:fillRect/>
                  </a:stretch>
                </pic:blipFill>
                <pic:spPr>
                  <a:xfrm>
                    <a:off x="0" y="0"/>
                    <a:ext cx="7810500" cy="9334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EAA48" w14:textId="77777777" w:rsidR="00B42629" w:rsidRDefault="00B42629" w:rsidP="00CE4E86">
      <w:r>
        <w:separator/>
      </w:r>
    </w:p>
  </w:footnote>
  <w:footnote w:type="continuationSeparator" w:id="0">
    <w:p w14:paraId="6A467F33" w14:textId="77777777" w:rsidR="00B42629" w:rsidRDefault="00B42629" w:rsidP="00CE4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3DF05" w14:textId="77777777" w:rsidR="00CA0005" w:rsidRDefault="00CA0005">
    <w:pPr>
      <w:pStyle w:val="Header"/>
    </w:pPr>
  </w:p>
  <w:p w14:paraId="650F9B01" w14:textId="77777777" w:rsidR="00CA0005" w:rsidRDefault="00CA0005">
    <w:pPr>
      <w:pStyle w:val="Header"/>
    </w:pPr>
  </w:p>
  <w:p w14:paraId="22BA6D8D" w14:textId="77777777" w:rsidR="00CA0005" w:rsidRDefault="00CA0005">
    <w:pPr>
      <w:pStyle w:val="Header"/>
    </w:pPr>
  </w:p>
  <w:p w14:paraId="65097B2F" w14:textId="77777777" w:rsidR="00CA0005" w:rsidRDefault="00CA00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70E58" w14:textId="77777777" w:rsidR="00CA0005" w:rsidRDefault="00CA0005" w:rsidP="000A6D81">
    <w:pPr>
      <w:pStyle w:val="Header"/>
      <w:jc w:val="both"/>
    </w:pPr>
    <w:r>
      <w:ptab w:relativeTo="margin" w:alignment="left" w:leader="underscore"/>
    </w:r>
    <w:r>
      <w:ptab w:relativeTo="margin" w:alignment="left" w:leader="none"/>
    </w:r>
    <w:r>
      <w:ptab w:relativeTo="indent" w:alignment="center" w:leader="none"/>
    </w:r>
    <w:r>
      <w:ptab w:relativeTo="margin" w:alignment="left" w:leader="none"/>
    </w:r>
    <w:r>
      <w:ptab w:relativeTo="indent" w:alignment="left" w:leader="none"/>
    </w:r>
    <w:r>
      <w:ptab w:relativeTo="indent" w:alignment="left" w:leader="none"/>
    </w:r>
    <w:r>
      <w:ptab w:relativeTo="margin" w:alignment="left" w:leader="none"/>
    </w:r>
    <w:r>
      <w:ptab w:relativeTo="margin" w:alignment="left" w:leader="none"/>
    </w:r>
    <w:r>
      <w:ptab w:relativeTo="margin" w:alignment="left" w:leader="none"/>
    </w:r>
    <w:r w:rsidRPr="000A6D81">
      <w:rPr>
        <w:noProof/>
      </w:rPr>
      <w:drawing>
        <wp:inline distT="0" distB="0" distL="0" distR="0" wp14:anchorId="2D22C40C" wp14:editId="29C7CBF7">
          <wp:extent cx="3190875" cy="13239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0" name="letterhead.jpg"/>
                  <pic:cNvPicPr/>
                </pic:nvPicPr>
                <pic:blipFill>
                  <a:blip r:embed="rId1">
                    <a:extLst>
                      <a:ext uri="{28A0092B-C50C-407E-A947-70E740481C1C}">
                        <a14:useLocalDpi xmlns:a14="http://schemas.microsoft.com/office/drawing/2010/main" val="0"/>
                      </a:ext>
                    </a:extLst>
                  </a:blip>
                  <a:stretch>
                    <a:fillRect/>
                  </a:stretch>
                </pic:blipFill>
                <pic:spPr>
                  <a:xfrm>
                    <a:off x="0" y="0"/>
                    <a:ext cx="3190875" cy="13239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BA"/>
    <w:rsid w:val="00016D79"/>
    <w:rsid w:val="00042FB0"/>
    <w:rsid w:val="00047A80"/>
    <w:rsid w:val="0008153D"/>
    <w:rsid w:val="000A4234"/>
    <w:rsid w:val="000A6D81"/>
    <w:rsid w:val="000A72F2"/>
    <w:rsid w:val="000F3B89"/>
    <w:rsid w:val="000F4C70"/>
    <w:rsid w:val="001018FA"/>
    <w:rsid w:val="0012724B"/>
    <w:rsid w:val="0015315A"/>
    <w:rsid w:val="00162B8F"/>
    <w:rsid w:val="00162EBD"/>
    <w:rsid w:val="00175880"/>
    <w:rsid w:val="0018367A"/>
    <w:rsid w:val="001A2074"/>
    <w:rsid w:val="001A7182"/>
    <w:rsid w:val="001B3099"/>
    <w:rsid w:val="001C3F85"/>
    <w:rsid w:val="001C5CEB"/>
    <w:rsid w:val="001D0B36"/>
    <w:rsid w:val="001D25A4"/>
    <w:rsid w:val="001E16E5"/>
    <w:rsid w:val="00214881"/>
    <w:rsid w:val="00241638"/>
    <w:rsid w:val="00244003"/>
    <w:rsid w:val="002669F3"/>
    <w:rsid w:val="002927D9"/>
    <w:rsid w:val="002C6D18"/>
    <w:rsid w:val="002F2F87"/>
    <w:rsid w:val="0030711B"/>
    <w:rsid w:val="003324B6"/>
    <w:rsid w:val="003447CE"/>
    <w:rsid w:val="003507BE"/>
    <w:rsid w:val="0035153B"/>
    <w:rsid w:val="00351DD2"/>
    <w:rsid w:val="003553FC"/>
    <w:rsid w:val="003651B4"/>
    <w:rsid w:val="00371E3B"/>
    <w:rsid w:val="00392A45"/>
    <w:rsid w:val="003A4A94"/>
    <w:rsid w:val="003A58D5"/>
    <w:rsid w:val="003B0461"/>
    <w:rsid w:val="003C45C9"/>
    <w:rsid w:val="003D0534"/>
    <w:rsid w:val="003E3B52"/>
    <w:rsid w:val="004011F6"/>
    <w:rsid w:val="00435DD5"/>
    <w:rsid w:val="00452D64"/>
    <w:rsid w:val="00456AD0"/>
    <w:rsid w:val="00470EDA"/>
    <w:rsid w:val="00471FAE"/>
    <w:rsid w:val="00475250"/>
    <w:rsid w:val="00492133"/>
    <w:rsid w:val="004A0C3D"/>
    <w:rsid w:val="004B3E8B"/>
    <w:rsid w:val="004C5166"/>
    <w:rsid w:val="004D2B90"/>
    <w:rsid w:val="004E44CF"/>
    <w:rsid w:val="004E4502"/>
    <w:rsid w:val="0051458E"/>
    <w:rsid w:val="00516425"/>
    <w:rsid w:val="00535BA4"/>
    <w:rsid w:val="005447A4"/>
    <w:rsid w:val="00556362"/>
    <w:rsid w:val="005625F7"/>
    <w:rsid w:val="005705E9"/>
    <w:rsid w:val="00580D2F"/>
    <w:rsid w:val="00592FA3"/>
    <w:rsid w:val="00594199"/>
    <w:rsid w:val="005A75BC"/>
    <w:rsid w:val="005B7D01"/>
    <w:rsid w:val="005E259D"/>
    <w:rsid w:val="005F7826"/>
    <w:rsid w:val="00603828"/>
    <w:rsid w:val="0060757C"/>
    <w:rsid w:val="006344A9"/>
    <w:rsid w:val="00664917"/>
    <w:rsid w:val="00673D34"/>
    <w:rsid w:val="00680C42"/>
    <w:rsid w:val="006A0FA0"/>
    <w:rsid w:val="006A5A3D"/>
    <w:rsid w:val="006B2EA4"/>
    <w:rsid w:val="006B309C"/>
    <w:rsid w:val="006B48A0"/>
    <w:rsid w:val="006C12A9"/>
    <w:rsid w:val="006C5204"/>
    <w:rsid w:val="006D5B53"/>
    <w:rsid w:val="006F3DA7"/>
    <w:rsid w:val="006F6C81"/>
    <w:rsid w:val="007000D9"/>
    <w:rsid w:val="00714772"/>
    <w:rsid w:val="00717425"/>
    <w:rsid w:val="00717C13"/>
    <w:rsid w:val="007352B2"/>
    <w:rsid w:val="00766219"/>
    <w:rsid w:val="00773370"/>
    <w:rsid w:val="00775576"/>
    <w:rsid w:val="00777D64"/>
    <w:rsid w:val="00783261"/>
    <w:rsid w:val="00784F7F"/>
    <w:rsid w:val="007C6A44"/>
    <w:rsid w:val="007C7B0A"/>
    <w:rsid w:val="008036D7"/>
    <w:rsid w:val="00804078"/>
    <w:rsid w:val="008079B2"/>
    <w:rsid w:val="008224BD"/>
    <w:rsid w:val="0083196C"/>
    <w:rsid w:val="0083248C"/>
    <w:rsid w:val="008558FB"/>
    <w:rsid w:val="0086220A"/>
    <w:rsid w:val="0087217C"/>
    <w:rsid w:val="00873087"/>
    <w:rsid w:val="0088428D"/>
    <w:rsid w:val="008A317D"/>
    <w:rsid w:val="008C432B"/>
    <w:rsid w:val="008C7CB1"/>
    <w:rsid w:val="008D104A"/>
    <w:rsid w:val="008E0346"/>
    <w:rsid w:val="008E4449"/>
    <w:rsid w:val="00906E63"/>
    <w:rsid w:val="0092312F"/>
    <w:rsid w:val="00925870"/>
    <w:rsid w:val="009370A5"/>
    <w:rsid w:val="009713A7"/>
    <w:rsid w:val="009C0282"/>
    <w:rsid w:val="009E3D3A"/>
    <w:rsid w:val="009F7FEB"/>
    <w:rsid w:val="00A06EFF"/>
    <w:rsid w:val="00A126EC"/>
    <w:rsid w:val="00A1446A"/>
    <w:rsid w:val="00A17BCB"/>
    <w:rsid w:val="00A270B1"/>
    <w:rsid w:val="00A31A60"/>
    <w:rsid w:val="00A35EB1"/>
    <w:rsid w:val="00A52019"/>
    <w:rsid w:val="00A83DE3"/>
    <w:rsid w:val="00A871F4"/>
    <w:rsid w:val="00A901DD"/>
    <w:rsid w:val="00A9321A"/>
    <w:rsid w:val="00AA19CD"/>
    <w:rsid w:val="00AB275D"/>
    <w:rsid w:val="00AD0D33"/>
    <w:rsid w:val="00AD0E71"/>
    <w:rsid w:val="00AD7A7A"/>
    <w:rsid w:val="00B05092"/>
    <w:rsid w:val="00B119A2"/>
    <w:rsid w:val="00B20EA7"/>
    <w:rsid w:val="00B36D19"/>
    <w:rsid w:val="00B42629"/>
    <w:rsid w:val="00B5027E"/>
    <w:rsid w:val="00B60082"/>
    <w:rsid w:val="00B812BA"/>
    <w:rsid w:val="00B91838"/>
    <w:rsid w:val="00BB5A76"/>
    <w:rsid w:val="00BC1D41"/>
    <w:rsid w:val="00BE21B6"/>
    <w:rsid w:val="00BF3160"/>
    <w:rsid w:val="00C0605C"/>
    <w:rsid w:val="00C43812"/>
    <w:rsid w:val="00C64468"/>
    <w:rsid w:val="00C77C99"/>
    <w:rsid w:val="00CA0005"/>
    <w:rsid w:val="00CC2A71"/>
    <w:rsid w:val="00CC533B"/>
    <w:rsid w:val="00CD3150"/>
    <w:rsid w:val="00CE4E86"/>
    <w:rsid w:val="00CE5608"/>
    <w:rsid w:val="00D04794"/>
    <w:rsid w:val="00D050F9"/>
    <w:rsid w:val="00D431DF"/>
    <w:rsid w:val="00D55E41"/>
    <w:rsid w:val="00D64153"/>
    <w:rsid w:val="00DB76FE"/>
    <w:rsid w:val="00DB7E9D"/>
    <w:rsid w:val="00DD51AD"/>
    <w:rsid w:val="00DE0116"/>
    <w:rsid w:val="00DE2565"/>
    <w:rsid w:val="00DF154A"/>
    <w:rsid w:val="00DF16D2"/>
    <w:rsid w:val="00E043CE"/>
    <w:rsid w:val="00E07770"/>
    <w:rsid w:val="00E10BAE"/>
    <w:rsid w:val="00E2583A"/>
    <w:rsid w:val="00E40BF8"/>
    <w:rsid w:val="00E4275E"/>
    <w:rsid w:val="00E562EF"/>
    <w:rsid w:val="00E631A4"/>
    <w:rsid w:val="00E66172"/>
    <w:rsid w:val="00E71F5D"/>
    <w:rsid w:val="00E80F61"/>
    <w:rsid w:val="00E81E9E"/>
    <w:rsid w:val="00EA3418"/>
    <w:rsid w:val="00EB1A58"/>
    <w:rsid w:val="00EB61BA"/>
    <w:rsid w:val="00EB683A"/>
    <w:rsid w:val="00EC5374"/>
    <w:rsid w:val="00F030D0"/>
    <w:rsid w:val="00F04420"/>
    <w:rsid w:val="00F06889"/>
    <w:rsid w:val="00F23816"/>
    <w:rsid w:val="00F40969"/>
    <w:rsid w:val="00F41B98"/>
    <w:rsid w:val="00F42327"/>
    <w:rsid w:val="00F47419"/>
    <w:rsid w:val="00F57466"/>
    <w:rsid w:val="00F72DDD"/>
    <w:rsid w:val="00F9258D"/>
    <w:rsid w:val="00FA5616"/>
    <w:rsid w:val="00FC0570"/>
    <w:rsid w:val="00FD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AFF18"/>
  <w15:docId w15:val="{4FC96A5E-D449-4B3E-9421-BA1E0F98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B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1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E4E86"/>
    <w:pPr>
      <w:tabs>
        <w:tab w:val="center" w:pos="4680"/>
        <w:tab w:val="right" w:pos="9360"/>
      </w:tabs>
    </w:pPr>
  </w:style>
  <w:style w:type="character" w:customStyle="1" w:styleId="HeaderChar">
    <w:name w:val="Header Char"/>
    <w:basedOn w:val="DefaultParagraphFont"/>
    <w:link w:val="Header"/>
    <w:uiPriority w:val="99"/>
    <w:semiHidden/>
    <w:rsid w:val="00CE4E86"/>
    <w:rPr>
      <w:sz w:val="24"/>
      <w:szCs w:val="24"/>
    </w:rPr>
  </w:style>
  <w:style w:type="paragraph" w:styleId="Footer">
    <w:name w:val="footer"/>
    <w:basedOn w:val="Normal"/>
    <w:link w:val="FooterChar"/>
    <w:uiPriority w:val="99"/>
    <w:unhideWhenUsed/>
    <w:rsid w:val="00CE4E86"/>
    <w:pPr>
      <w:tabs>
        <w:tab w:val="center" w:pos="4680"/>
        <w:tab w:val="right" w:pos="9360"/>
      </w:tabs>
    </w:pPr>
  </w:style>
  <w:style w:type="character" w:customStyle="1" w:styleId="FooterChar">
    <w:name w:val="Footer Char"/>
    <w:basedOn w:val="DefaultParagraphFont"/>
    <w:link w:val="Footer"/>
    <w:uiPriority w:val="99"/>
    <w:rsid w:val="00CE4E86"/>
    <w:rPr>
      <w:sz w:val="24"/>
      <w:szCs w:val="24"/>
    </w:rPr>
  </w:style>
  <w:style w:type="paragraph" w:styleId="BalloonText">
    <w:name w:val="Balloon Text"/>
    <w:basedOn w:val="Normal"/>
    <w:link w:val="BalloonTextChar"/>
    <w:uiPriority w:val="99"/>
    <w:semiHidden/>
    <w:unhideWhenUsed/>
    <w:rsid w:val="00371E3B"/>
    <w:rPr>
      <w:rFonts w:ascii="Tahoma" w:hAnsi="Tahoma" w:cs="Tahoma"/>
      <w:sz w:val="16"/>
      <w:szCs w:val="16"/>
    </w:rPr>
  </w:style>
  <w:style w:type="character" w:customStyle="1" w:styleId="BalloonTextChar">
    <w:name w:val="Balloon Text Char"/>
    <w:basedOn w:val="DefaultParagraphFont"/>
    <w:link w:val="BalloonText"/>
    <w:uiPriority w:val="99"/>
    <w:semiHidden/>
    <w:rsid w:val="00371E3B"/>
    <w:rPr>
      <w:rFonts w:ascii="Tahoma" w:hAnsi="Tahoma" w:cs="Tahoma"/>
      <w:sz w:val="16"/>
      <w:szCs w:val="16"/>
    </w:rPr>
  </w:style>
  <w:style w:type="paragraph" w:styleId="NoSpacing">
    <w:name w:val="No Spacing"/>
    <w:uiPriority w:val="1"/>
    <w:qFormat/>
    <w:rsid w:val="000A6D81"/>
    <w:rPr>
      <w:sz w:val="24"/>
      <w:szCs w:val="24"/>
    </w:rPr>
  </w:style>
  <w:style w:type="paragraph" w:styleId="DocumentMap">
    <w:name w:val="Document Map"/>
    <w:basedOn w:val="Normal"/>
    <w:link w:val="DocumentMapChar"/>
    <w:uiPriority w:val="99"/>
    <w:semiHidden/>
    <w:unhideWhenUsed/>
    <w:rsid w:val="00F72DDD"/>
    <w:rPr>
      <w:rFonts w:ascii="Tahoma" w:hAnsi="Tahoma" w:cs="Tahoma"/>
      <w:sz w:val="16"/>
      <w:szCs w:val="16"/>
    </w:rPr>
  </w:style>
  <w:style w:type="character" w:customStyle="1" w:styleId="DocumentMapChar">
    <w:name w:val="Document Map Char"/>
    <w:basedOn w:val="DefaultParagraphFont"/>
    <w:link w:val="DocumentMap"/>
    <w:uiPriority w:val="99"/>
    <w:semiHidden/>
    <w:rsid w:val="00F72DDD"/>
    <w:rPr>
      <w:rFonts w:ascii="Tahoma" w:hAnsi="Tahoma" w:cs="Tahoma"/>
      <w:sz w:val="16"/>
      <w:szCs w:val="16"/>
    </w:rPr>
  </w:style>
  <w:style w:type="paragraph" w:customStyle="1" w:styleId="Default">
    <w:name w:val="Default"/>
    <w:rsid w:val="00162B8F"/>
    <w:pPr>
      <w:autoSpaceDE w:val="0"/>
      <w:autoSpaceDN w:val="0"/>
      <w:adjustRightInd w:val="0"/>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74651">
      <w:bodyDiv w:val="1"/>
      <w:marLeft w:val="0"/>
      <w:marRight w:val="0"/>
      <w:marTop w:val="0"/>
      <w:marBottom w:val="0"/>
      <w:divBdr>
        <w:top w:val="none" w:sz="0" w:space="0" w:color="auto"/>
        <w:left w:val="none" w:sz="0" w:space="0" w:color="auto"/>
        <w:bottom w:val="none" w:sz="0" w:space="0" w:color="auto"/>
        <w:right w:val="none" w:sz="0" w:space="0" w:color="auto"/>
      </w:divBdr>
    </w:div>
    <w:div w:id="777601631">
      <w:bodyDiv w:val="1"/>
      <w:marLeft w:val="0"/>
      <w:marRight w:val="0"/>
      <w:marTop w:val="0"/>
      <w:marBottom w:val="0"/>
      <w:divBdr>
        <w:top w:val="none" w:sz="0" w:space="0" w:color="auto"/>
        <w:left w:val="none" w:sz="0" w:space="0" w:color="auto"/>
        <w:bottom w:val="none" w:sz="0" w:space="0" w:color="auto"/>
        <w:right w:val="none" w:sz="0" w:space="0" w:color="auto"/>
      </w:divBdr>
      <w:divsChild>
        <w:div w:id="634601204">
          <w:marLeft w:val="0"/>
          <w:marRight w:val="0"/>
          <w:marTop w:val="0"/>
          <w:marBottom w:val="0"/>
          <w:divBdr>
            <w:top w:val="none" w:sz="0" w:space="0" w:color="auto"/>
            <w:left w:val="none" w:sz="0" w:space="0" w:color="auto"/>
            <w:bottom w:val="none" w:sz="0" w:space="0" w:color="auto"/>
            <w:right w:val="none" w:sz="0" w:space="0" w:color="auto"/>
          </w:divBdr>
          <w:divsChild>
            <w:div w:id="1699770263">
              <w:marLeft w:val="0"/>
              <w:marRight w:val="0"/>
              <w:marTop w:val="0"/>
              <w:marBottom w:val="0"/>
              <w:divBdr>
                <w:top w:val="none" w:sz="0" w:space="0" w:color="auto"/>
                <w:left w:val="none" w:sz="0" w:space="0" w:color="auto"/>
                <w:bottom w:val="none" w:sz="0" w:space="0" w:color="auto"/>
                <w:right w:val="none" w:sz="0" w:space="0" w:color="auto"/>
              </w:divBdr>
              <w:divsChild>
                <w:div w:id="320043613">
                  <w:marLeft w:val="0"/>
                  <w:marRight w:val="0"/>
                  <w:marTop w:val="0"/>
                  <w:marBottom w:val="0"/>
                  <w:divBdr>
                    <w:top w:val="none" w:sz="0" w:space="0" w:color="auto"/>
                    <w:left w:val="none" w:sz="0" w:space="0" w:color="auto"/>
                    <w:bottom w:val="none" w:sz="0" w:space="0" w:color="auto"/>
                    <w:right w:val="none" w:sz="0" w:space="0" w:color="auto"/>
                  </w:divBdr>
                  <w:divsChild>
                    <w:div w:id="533737169">
                      <w:marLeft w:val="0"/>
                      <w:marRight w:val="0"/>
                      <w:marTop w:val="0"/>
                      <w:marBottom w:val="0"/>
                      <w:divBdr>
                        <w:top w:val="none" w:sz="0" w:space="0" w:color="auto"/>
                        <w:left w:val="none" w:sz="0" w:space="0" w:color="auto"/>
                        <w:bottom w:val="none" w:sz="0" w:space="0" w:color="auto"/>
                        <w:right w:val="none" w:sz="0" w:space="0" w:color="auto"/>
                      </w:divBdr>
                      <w:divsChild>
                        <w:div w:id="113405250">
                          <w:marLeft w:val="0"/>
                          <w:marRight w:val="0"/>
                          <w:marTop w:val="0"/>
                          <w:marBottom w:val="0"/>
                          <w:divBdr>
                            <w:top w:val="none" w:sz="0" w:space="0" w:color="auto"/>
                            <w:left w:val="none" w:sz="0" w:space="0" w:color="auto"/>
                            <w:bottom w:val="none" w:sz="0" w:space="0" w:color="auto"/>
                            <w:right w:val="none" w:sz="0" w:space="0" w:color="auto"/>
                          </w:divBdr>
                        </w:div>
                      </w:divsChild>
                    </w:div>
                    <w:div w:id="1649168363">
                      <w:marLeft w:val="0"/>
                      <w:marRight w:val="0"/>
                      <w:marTop w:val="0"/>
                      <w:marBottom w:val="0"/>
                      <w:divBdr>
                        <w:top w:val="none" w:sz="0" w:space="0" w:color="auto"/>
                        <w:left w:val="none" w:sz="0" w:space="0" w:color="auto"/>
                        <w:bottom w:val="none" w:sz="0" w:space="0" w:color="auto"/>
                        <w:right w:val="none" w:sz="0" w:space="0" w:color="auto"/>
                      </w:divBdr>
                      <w:divsChild>
                        <w:div w:id="203374839">
                          <w:marLeft w:val="0"/>
                          <w:marRight w:val="0"/>
                          <w:marTop w:val="0"/>
                          <w:marBottom w:val="0"/>
                          <w:divBdr>
                            <w:top w:val="none" w:sz="0" w:space="0" w:color="auto"/>
                            <w:left w:val="none" w:sz="0" w:space="0" w:color="auto"/>
                            <w:bottom w:val="none" w:sz="0" w:space="0" w:color="auto"/>
                            <w:right w:val="none" w:sz="0" w:space="0" w:color="auto"/>
                          </w:divBdr>
                          <w:divsChild>
                            <w:div w:id="3654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59586">
      <w:bodyDiv w:val="1"/>
      <w:marLeft w:val="0"/>
      <w:marRight w:val="0"/>
      <w:marTop w:val="0"/>
      <w:marBottom w:val="0"/>
      <w:divBdr>
        <w:top w:val="none" w:sz="0" w:space="0" w:color="auto"/>
        <w:left w:val="none" w:sz="0" w:space="0" w:color="auto"/>
        <w:bottom w:val="none" w:sz="0" w:space="0" w:color="auto"/>
        <w:right w:val="none" w:sz="0" w:space="0" w:color="auto"/>
      </w:divBdr>
      <w:divsChild>
        <w:div w:id="274989244">
          <w:marLeft w:val="-360"/>
          <w:marRight w:val="0"/>
          <w:marTop w:val="0"/>
          <w:marBottom w:val="0"/>
          <w:divBdr>
            <w:top w:val="none" w:sz="0" w:space="0" w:color="auto"/>
            <w:left w:val="none" w:sz="0" w:space="0" w:color="auto"/>
            <w:bottom w:val="none" w:sz="0" w:space="0" w:color="auto"/>
            <w:right w:val="none" w:sz="0" w:space="0" w:color="auto"/>
          </w:divBdr>
        </w:div>
      </w:divsChild>
    </w:div>
    <w:div w:id="1674870027">
      <w:bodyDiv w:val="1"/>
      <w:marLeft w:val="0"/>
      <w:marRight w:val="0"/>
      <w:marTop w:val="0"/>
      <w:marBottom w:val="0"/>
      <w:divBdr>
        <w:top w:val="none" w:sz="0" w:space="0" w:color="auto"/>
        <w:left w:val="none" w:sz="0" w:space="0" w:color="auto"/>
        <w:bottom w:val="none" w:sz="0" w:space="0" w:color="auto"/>
        <w:right w:val="none" w:sz="0" w:space="0" w:color="auto"/>
      </w:divBdr>
    </w:div>
    <w:div w:id="1739554419">
      <w:bodyDiv w:val="1"/>
      <w:marLeft w:val="0"/>
      <w:marRight w:val="0"/>
      <w:marTop w:val="0"/>
      <w:marBottom w:val="0"/>
      <w:divBdr>
        <w:top w:val="none" w:sz="0" w:space="0" w:color="auto"/>
        <w:left w:val="none" w:sz="0" w:space="0" w:color="auto"/>
        <w:bottom w:val="none" w:sz="0" w:space="0" w:color="auto"/>
        <w:right w:val="none" w:sz="0" w:space="0" w:color="auto"/>
      </w:divBdr>
    </w:div>
    <w:div w:id="205635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C99A3F-0263-4628-8A2C-01A7233A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7</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Covenant Care</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Covenant Care</dc:creator>
  <cp:lastModifiedBy>Simmons, Joe</cp:lastModifiedBy>
  <cp:revision>4</cp:revision>
  <cp:lastPrinted>2019-01-23T20:00:00Z</cp:lastPrinted>
  <dcterms:created xsi:type="dcterms:W3CDTF">2019-03-17T14:03:00Z</dcterms:created>
  <dcterms:modified xsi:type="dcterms:W3CDTF">2019-03-17T18:09:00Z</dcterms:modified>
</cp:coreProperties>
</file>