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aldklqrfucp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57tjz1q516nk" w:id="1"/>
      <w:bookmarkEnd w:id="1"/>
      <w:r w:rsidDel="00000000" w:rsidR="00000000" w:rsidRPr="00000000">
        <w:rPr>
          <w:rtl w:val="0"/>
        </w:rPr>
        <w:t xml:space="preserve">BRAILLE BOX AUTHORING APP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ue1dj1yx0f80" w:id="2"/>
      <w:bookmarkEnd w:id="2"/>
      <w:r w:rsidDel="00000000" w:rsidR="00000000" w:rsidRPr="00000000">
        <w:rPr>
          <w:rtl w:val="0"/>
        </w:rPr>
        <w:t xml:space="preserve">Group 9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srnmnaehez1g" w:id="3"/>
      <w:bookmarkEnd w:id="3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JEREMY (214 915 854)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NISHA ()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TYLER THOMSON (215 081 904)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i57d0rh3n9cr" w:id="4"/>
      <w:bookmarkEnd w:id="4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preface, containing details of related documents and information on how to navigate the user guide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contents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guide on how to use at least the main function of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 section detailing possible errors or problems that may occur, along with how to fix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 (Frequently Asked Questions)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Where to find further help, and contact details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glossary</w:t>
      </w:r>
      <w:r w:rsidDel="00000000" w:rsidR="00000000" w:rsidRPr="00000000">
        <w:rPr>
          <w:rtl w:val="0"/>
        </w:rPr>
        <w:t xml:space="preserve"> and, for larger documents, an </w:t>
      </w: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fq93jyv0hs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