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5DD8" w:rsidRDefault="005E7E66">
      <w:r>
        <w:t>Main and sensitivity analyses for wf</w:t>
      </w:r>
      <w:r w:rsidR="004B31E2">
        <w:t xml:space="preserve"> disaster</w:t>
      </w:r>
      <w:r>
        <w:t xml:space="preserve"> and hospitalizations:</w:t>
      </w:r>
    </w:p>
    <w:p w:rsidR="005E7E66" w:rsidRDefault="005E7E66"/>
    <w:tbl>
      <w:tblPr>
        <w:tblStyle w:val="TableGrid"/>
        <w:tblW w:w="9528" w:type="dxa"/>
        <w:tblLook w:val="04A0" w:firstRow="1" w:lastRow="0" w:firstColumn="1" w:lastColumn="0" w:noHBand="0" w:noVBand="1"/>
      </w:tblPr>
      <w:tblGrid>
        <w:gridCol w:w="2542"/>
        <w:gridCol w:w="2386"/>
        <w:gridCol w:w="4600"/>
      </w:tblGrid>
      <w:tr w:rsidR="00BB564A" w:rsidTr="00644943">
        <w:trPr>
          <w:trHeight w:val="286"/>
        </w:trPr>
        <w:tc>
          <w:tcPr>
            <w:tcW w:w="2542" w:type="dxa"/>
          </w:tcPr>
          <w:p w:rsidR="00BB564A" w:rsidRDefault="00BB564A" w:rsidP="00644943">
            <w:r>
              <w:t>Analysis type</w:t>
            </w:r>
          </w:p>
        </w:tc>
        <w:tc>
          <w:tcPr>
            <w:tcW w:w="2386" w:type="dxa"/>
          </w:tcPr>
          <w:p w:rsidR="00BB564A" w:rsidRDefault="00BB564A" w:rsidP="00644943"/>
        </w:tc>
        <w:tc>
          <w:tcPr>
            <w:tcW w:w="4600" w:type="dxa"/>
          </w:tcPr>
          <w:p w:rsidR="00BB564A" w:rsidRDefault="00BB564A" w:rsidP="00644943">
            <w:r>
              <w:t>Spatial definition</w:t>
            </w:r>
          </w:p>
        </w:tc>
      </w:tr>
      <w:tr w:rsidR="00BB564A" w:rsidTr="00644943">
        <w:trPr>
          <w:trHeight w:val="563"/>
        </w:trPr>
        <w:tc>
          <w:tcPr>
            <w:tcW w:w="2542" w:type="dxa"/>
            <w:vMerge w:val="restart"/>
          </w:tcPr>
          <w:p w:rsidR="00BB564A" w:rsidRDefault="00BB564A" w:rsidP="00644943">
            <w:r>
              <w:t>Primary</w:t>
            </w:r>
            <w:r w:rsidR="00796E2D">
              <w:t xml:space="preserve"> </w:t>
            </w:r>
            <w:r w:rsidR="00665914">
              <w:t>(1)</w:t>
            </w:r>
          </w:p>
        </w:tc>
        <w:tc>
          <w:tcPr>
            <w:tcW w:w="2386" w:type="dxa"/>
          </w:tcPr>
          <w:p w:rsidR="00BB564A" w:rsidRDefault="00BB564A" w:rsidP="00644943">
            <w:r>
              <w:t>Treated</w:t>
            </w:r>
          </w:p>
        </w:tc>
        <w:tc>
          <w:tcPr>
            <w:tcW w:w="4600" w:type="dxa"/>
          </w:tcPr>
          <w:p w:rsidR="00BB564A" w:rsidRDefault="00BB564A" w:rsidP="00644943">
            <w:r>
              <w:t xml:space="preserve">- </w:t>
            </w:r>
            <w:r w:rsidRPr="001E3C17">
              <w:t>≥</w:t>
            </w:r>
            <w:r>
              <w:t xml:space="preserve">10% </w:t>
            </w:r>
            <w:r w:rsidR="000D5743">
              <w:t xml:space="preserve">of ZCTA </w:t>
            </w:r>
            <w:r>
              <w:t xml:space="preserve">population that overlaps with </w:t>
            </w:r>
            <w:r w:rsidR="00802B0C">
              <w:t xml:space="preserve">main </w:t>
            </w:r>
            <w:r>
              <w:t>buffer</w:t>
            </w:r>
            <w:r w:rsidR="000D3E5E">
              <w:t>s</w:t>
            </w:r>
            <w:r w:rsidR="001031D2">
              <w:t>:</w:t>
            </w:r>
          </w:p>
          <w:p w:rsidR="00BB564A" w:rsidRDefault="00BB564A" w:rsidP="00644943">
            <w:r>
              <w:t xml:space="preserve">     - 5km for &lt;1000 acres burned</w:t>
            </w:r>
          </w:p>
          <w:p w:rsidR="00BB564A" w:rsidRDefault="00BB564A" w:rsidP="00644943">
            <w:r>
              <w:t xml:space="preserve">     -10 km for &gt;1000 acres burned</w:t>
            </w:r>
          </w:p>
        </w:tc>
      </w:tr>
      <w:tr w:rsidR="00BB564A" w:rsidTr="00644943">
        <w:trPr>
          <w:trHeight w:val="143"/>
        </w:trPr>
        <w:tc>
          <w:tcPr>
            <w:tcW w:w="2542" w:type="dxa"/>
            <w:vMerge/>
          </w:tcPr>
          <w:p w:rsidR="00BB564A" w:rsidRDefault="00BB564A" w:rsidP="00644943"/>
        </w:tc>
        <w:tc>
          <w:tcPr>
            <w:tcW w:w="2386" w:type="dxa"/>
          </w:tcPr>
          <w:p w:rsidR="00BB564A" w:rsidRDefault="00BB564A" w:rsidP="00644943">
            <w:r>
              <w:t>Untreated</w:t>
            </w:r>
          </w:p>
        </w:tc>
        <w:tc>
          <w:tcPr>
            <w:tcW w:w="4600" w:type="dxa"/>
          </w:tcPr>
          <w:p w:rsidR="00BB564A" w:rsidRDefault="00BB564A" w:rsidP="00644943">
            <w:r>
              <w:t xml:space="preserve">- 0% population that overlaps with dynamic buffer </w:t>
            </w:r>
            <w:r w:rsidR="00D1631F">
              <w:t>(</w:t>
            </w:r>
            <w:r w:rsidR="001C2AC2">
              <w:t xml:space="preserve">this should </w:t>
            </w:r>
            <w:r w:rsidR="00D1631F">
              <w:t>exclude ZCTAs that were close to an exposure from control group)</w:t>
            </w:r>
          </w:p>
        </w:tc>
      </w:tr>
      <w:tr w:rsidR="00BB564A" w:rsidTr="00644943">
        <w:trPr>
          <w:trHeight w:val="1158"/>
        </w:trPr>
        <w:tc>
          <w:tcPr>
            <w:tcW w:w="2542" w:type="dxa"/>
            <w:vMerge w:val="restart"/>
          </w:tcPr>
          <w:p w:rsidR="00BB564A" w:rsidRDefault="00BB564A" w:rsidP="00644943">
            <w:r>
              <w:t xml:space="preserve">Sensitivity </w:t>
            </w:r>
          </w:p>
        </w:tc>
        <w:tc>
          <w:tcPr>
            <w:tcW w:w="2386" w:type="dxa"/>
          </w:tcPr>
          <w:p w:rsidR="00BB564A" w:rsidRDefault="00796E2D" w:rsidP="00644943">
            <w:r>
              <w:t xml:space="preserve">(2) </w:t>
            </w:r>
            <w:r w:rsidR="00116B05">
              <w:t>Less exposure misclassification</w:t>
            </w:r>
          </w:p>
          <w:p w:rsidR="00796E2D" w:rsidRDefault="00796E2D" w:rsidP="00644943"/>
        </w:tc>
        <w:tc>
          <w:tcPr>
            <w:tcW w:w="4600" w:type="dxa"/>
          </w:tcPr>
          <w:p w:rsidR="005831D6" w:rsidRDefault="00BB564A" w:rsidP="005831D6">
            <w:r>
              <w:t xml:space="preserve">- </w:t>
            </w:r>
            <w:r w:rsidRPr="001E3C17">
              <w:t>≥</w:t>
            </w:r>
            <w:r>
              <w:t xml:space="preserve">50% </w:t>
            </w:r>
            <w:r w:rsidR="005831D6">
              <w:t xml:space="preserve">of ZCTA </w:t>
            </w:r>
            <w:r>
              <w:t>population</w:t>
            </w:r>
            <w:r w:rsidR="005831D6">
              <w:t xml:space="preserve"> overlaps with main buffers:</w:t>
            </w:r>
          </w:p>
          <w:p w:rsidR="005831D6" w:rsidRDefault="005831D6" w:rsidP="005831D6">
            <w:r>
              <w:t xml:space="preserve">     - 5km for &lt;1000 acres burned</w:t>
            </w:r>
          </w:p>
          <w:p w:rsidR="00BB564A" w:rsidRDefault="005831D6" w:rsidP="005831D6">
            <w:r>
              <w:t xml:space="preserve">     -10 km for &gt;1000 acres burned</w:t>
            </w:r>
          </w:p>
          <w:p w:rsidR="009E2C63" w:rsidRDefault="009E2C63" w:rsidP="005831D6">
            <w:r>
              <w:t>Untreated the same as in primary</w:t>
            </w:r>
            <w:r w:rsidR="00CC2CC9">
              <w:t xml:space="preserve"> (0% exposed)</w:t>
            </w:r>
          </w:p>
        </w:tc>
      </w:tr>
      <w:tr w:rsidR="00BB564A" w:rsidTr="00644943">
        <w:trPr>
          <w:trHeight w:val="143"/>
        </w:trPr>
        <w:tc>
          <w:tcPr>
            <w:tcW w:w="2542" w:type="dxa"/>
            <w:vMerge/>
          </w:tcPr>
          <w:p w:rsidR="00BB564A" w:rsidRDefault="00BB564A" w:rsidP="00644943"/>
        </w:tc>
        <w:tc>
          <w:tcPr>
            <w:tcW w:w="2386" w:type="dxa"/>
          </w:tcPr>
          <w:p w:rsidR="00BB564A" w:rsidRDefault="00796E2D" w:rsidP="00644943">
            <w:r>
              <w:t xml:space="preserve">(3) and (4): </w:t>
            </w:r>
            <w:r w:rsidR="00E51D3B">
              <w:t>Changing buffer distances to change the strength of the exposure</w:t>
            </w:r>
          </w:p>
        </w:tc>
        <w:tc>
          <w:tcPr>
            <w:tcW w:w="4600" w:type="dxa"/>
          </w:tcPr>
          <w:p w:rsidR="00BB564A" w:rsidRDefault="00BB564A" w:rsidP="00644943">
            <w:r>
              <w:t xml:space="preserve">- </w:t>
            </w:r>
            <w:r w:rsidRPr="001E3C17">
              <w:t>≥</w:t>
            </w:r>
            <w:r>
              <w:t>10% population</w:t>
            </w:r>
            <w:r w:rsidR="002C7C82">
              <w:t xml:space="preserve"> overlaps with smaller and larger buffers:</w:t>
            </w:r>
          </w:p>
          <w:p w:rsidR="00BB564A" w:rsidRDefault="00BB564A" w:rsidP="00644943">
            <w:r>
              <w:t xml:space="preserve">     - 3km, 5km (going closer)</w:t>
            </w:r>
          </w:p>
          <w:p w:rsidR="00BB564A" w:rsidRDefault="00BB564A" w:rsidP="00644943">
            <w:r>
              <w:t xml:space="preserve">     -10km, 20km (going farther)</w:t>
            </w:r>
          </w:p>
          <w:p w:rsidR="0063214E" w:rsidRDefault="0063214E" w:rsidP="00644943">
            <w:r>
              <w:t>Untreated the same as in primary</w:t>
            </w:r>
            <w:r w:rsidR="00CC2CC9">
              <w:t xml:space="preserve"> (0% exposed)</w:t>
            </w:r>
          </w:p>
        </w:tc>
      </w:tr>
      <w:tr w:rsidR="006F4A49" w:rsidTr="00644943">
        <w:trPr>
          <w:trHeight w:val="143"/>
        </w:trPr>
        <w:tc>
          <w:tcPr>
            <w:tcW w:w="2542" w:type="dxa"/>
          </w:tcPr>
          <w:p w:rsidR="006F4A49" w:rsidRDefault="006F4A49" w:rsidP="006F4A49"/>
        </w:tc>
        <w:tc>
          <w:tcPr>
            <w:tcW w:w="2386" w:type="dxa"/>
          </w:tcPr>
          <w:p w:rsidR="006F4A49" w:rsidRDefault="00414301" w:rsidP="006F4A49">
            <w:r>
              <w:t>Negative control exposure analysis</w:t>
            </w:r>
            <w:r w:rsidR="00665914">
              <w:t xml:space="preserve"> (5)</w:t>
            </w:r>
          </w:p>
        </w:tc>
        <w:tc>
          <w:tcPr>
            <w:tcW w:w="4600" w:type="dxa"/>
          </w:tcPr>
          <w:p w:rsidR="006F4A49" w:rsidRDefault="006F4A49" w:rsidP="006F4A49">
            <w:r>
              <w:t>Negative control exposure analysis: randomly assign exposure to unexposed places</w:t>
            </w:r>
            <w:r w:rsidR="000D115F">
              <w:t xml:space="preserve"> per primary analysis def of exposure</w:t>
            </w:r>
          </w:p>
        </w:tc>
      </w:tr>
      <w:tr w:rsidR="006F4A49" w:rsidTr="00644943">
        <w:trPr>
          <w:trHeight w:val="872"/>
        </w:trPr>
        <w:tc>
          <w:tcPr>
            <w:tcW w:w="2542" w:type="dxa"/>
          </w:tcPr>
          <w:p w:rsidR="006F4A49" w:rsidRDefault="006F4A49" w:rsidP="006F4A49">
            <w:r>
              <w:t>Secondary:</w:t>
            </w:r>
          </w:p>
        </w:tc>
        <w:tc>
          <w:tcPr>
            <w:tcW w:w="2386" w:type="dxa"/>
          </w:tcPr>
          <w:p w:rsidR="006F4A49" w:rsidRDefault="003C6108" w:rsidP="006F4A49">
            <w:r>
              <w:t>‘Strongest’ exposure only</w:t>
            </w:r>
            <w:r w:rsidR="00665914">
              <w:t xml:space="preserve"> (6)</w:t>
            </w:r>
          </w:p>
        </w:tc>
        <w:tc>
          <w:tcPr>
            <w:tcW w:w="4600" w:type="dxa"/>
          </w:tcPr>
          <w:p w:rsidR="006F4A49" w:rsidRDefault="006F4A49" w:rsidP="006F4A49">
            <w:r>
              <w:t xml:space="preserve">Restrict exposed to 100 most destructive wildfire disasters </w:t>
            </w:r>
          </w:p>
        </w:tc>
      </w:tr>
      <w:tr w:rsidR="006F4A49" w:rsidTr="00644943">
        <w:trPr>
          <w:trHeight w:val="872"/>
        </w:trPr>
        <w:tc>
          <w:tcPr>
            <w:tcW w:w="2542" w:type="dxa"/>
          </w:tcPr>
          <w:p w:rsidR="006F4A49" w:rsidRDefault="006F4A49" w:rsidP="006F4A49"/>
        </w:tc>
        <w:tc>
          <w:tcPr>
            <w:tcW w:w="2386" w:type="dxa"/>
          </w:tcPr>
          <w:p w:rsidR="006F4A49" w:rsidRDefault="00CD2C77" w:rsidP="006F4A49">
            <w:r>
              <w:t>No repeat exposures</w:t>
            </w:r>
            <w:r w:rsidR="00665914">
              <w:t xml:space="preserve"> (7)</w:t>
            </w:r>
          </w:p>
        </w:tc>
        <w:tc>
          <w:tcPr>
            <w:tcW w:w="4600" w:type="dxa"/>
          </w:tcPr>
          <w:p w:rsidR="006F4A49" w:rsidRDefault="00BA547C" w:rsidP="006F4A49">
            <w:r>
              <w:t xml:space="preserve">If there is another exposure within 3 months of the first exposure, exclude that timeseries. </w:t>
            </w:r>
          </w:p>
        </w:tc>
      </w:tr>
      <w:tr w:rsidR="006F4A49" w:rsidTr="00644943">
        <w:trPr>
          <w:trHeight w:val="872"/>
        </w:trPr>
        <w:tc>
          <w:tcPr>
            <w:tcW w:w="2542" w:type="dxa"/>
          </w:tcPr>
          <w:p w:rsidR="006F4A49" w:rsidRDefault="006F4A49" w:rsidP="006F4A49"/>
        </w:tc>
        <w:tc>
          <w:tcPr>
            <w:tcW w:w="2386" w:type="dxa"/>
          </w:tcPr>
          <w:p w:rsidR="006F4A49" w:rsidRDefault="00E0663F" w:rsidP="006F4A49">
            <w:r>
              <w:t>Effect modification by era</w:t>
            </w:r>
            <w:r w:rsidR="00665914">
              <w:t xml:space="preserve"> (8)</w:t>
            </w:r>
          </w:p>
        </w:tc>
        <w:tc>
          <w:tcPr>
            <w:tcW w:w="4600" w:type="dxa"/>
          </w:tcPr>
          <w:p w:rsidR="006F4A49" w:rsidRDefault="00E0663F" w:rsidP="006F4A49">
            <w:r>
              <w:t>Do separate analyses for five-year periods (2000-2005, 2006-2010, 2010-2015, 2015-2018).</w:t>
            </w:r>
          </w:p>
        </w:tc>
      </w:tr>
      <w:tr w:rsidR="002D26CE" w:rsidTr="00644943">
        <w:trPr>
          <w:trHeight w:val="872"/>
        </w:trPr>
        <w:tc>
          <w:tcPr>
            <w:tcW w:w="2542" w:type="dxa"/>
          </w:tcPr>
          <w:p w:rsidR="002D26CE" w:rsidRDefault="002D26CE" w:rsidP="006F4A49"/>
        </w:tc>
        <w:tc>
          <w:tcPr>
            <w:tcW w:w="2386" w:type="dxa"/>
          </w:tcPr>
          <w:p w:rsidR="002D26CE" w:rsidRDefault="002D26CE" w:rsidP="006F4A49">
            <w:r>
              <w:t>Optional: effect modification by SVI</w:t>
            </w:r>
            <w:r w:rsidR="00665914">
              <w:t xml:space="preserve"> (9)</w:t>
            </w:r>
          </w:p>
        </w:tc>
        <w:tc>
          <w:tcPr>
            <w:tcW w:w="4600" w:type="dxa"/>
          </w:tcPr>
          <w:p w:rsidR="002D26CE" w:rsidRDefault="002D26CE" w:rsidP="006F4A49">
            <w:r>
              <w:t>Do separate analyses stratified by area deprivation index.</w:t>
            </w:r>
          </w:p>
        </w:tc>
      </w:tr>
    </w:tbl>
    <w:p w:rsidR="005E7E66" w:rsidRDefault="005E7E66"/>
    <w:sectPr w:rsidR="005E7E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66"/>
    <w:rsid w:val="00001562"/>
    <w:rsid w:val="000018B7"/>
    <w:rsid w:val="00003092"/>
    <w:rsid w:val="00013E71"/>
    <w:rsid w:val="00016CA5"/>
    <w:rsid w:val="00020FD3"/>
    <w:rsid w:val="00024726"/>
    <w:rsid w:val="000249A4"/>
    <w:rsid w:val="00032B28"/>
    <w:rsid w:val="00035864"/>
    <w:rsid w:val="00040545"/>
    <w:rsid w:val="0004370E"/>
    <w:rsid w:val="0004427B"/>
    <w:rsid w:val="00047C06"/>
    <w:rsid w:val="00051BF3"/>
    <w:rsid w:val="00055164"/>
    <w:rsid w:val="00055E7E"/>
    <w:rsid w:val="00056203"/>
    <w:rsid w:val="00062092"/>
    <w:rsid w:val="0006286B"/>
    <w:rsid w:val="00064FE6"/>
    <w:rsid w:val="00065144"/>
    <w:rsid w:val="00065369"/>
    <w:rsid w:val="00066D03"/>
    <w:rsid w:val="00067C45"/>
    <w:rsid w:val="00070528"/>
    <w:rsid w:val="00071AF2"/>
    <w:rsid w:val="00071B66"/>
    <w:rsid w:val="000822A1"/>
    <w:rsid w:val="0008563F"/>
    <w:rsid w:val="00085F4E"/>
    <w:rsid w:val="00086D79"/>
    <w:rsid w:val="00086DAF"/>
    <w:rsid w:val="00092331"/>
    <w:rsid w:val="000A066F"/>
    <w:rsid w:val="000A3283"/>
    <w:rsid w:val="000A33F7"/>
    <w:rsid w:val="000A4CAC"/>
    <w:rsid w:val="000A53B3"/>
    <w:rsid w:val="000A77BB"/>
    <w:rsid w:val="000B1432"/>
    <w:rsid w:val="000B5B3C"/>
    <w:rsid w:val="000D0EA9"/>
    <w:rsid w:val="000D115F"/>
    <w:rsid w:val="000D25C3"/>
    <w:rsid w:val="000D315D"/>
    <w:rsid w:val="000D3558"/>
    <w:rsid w:val="000D3E5E"/>
    <w:rsid w:val="000D5743"/>
    <w:rsid w:val="000E232F"/>
    <w:rsid w:val="000E6C21"/>
    <w:rsid w:val="000F47A3"/>
    <w:rsid w:val="001011EE"/>
    <w:rsid w:val="00102417"/>
    <w:rsid w:val="001025E2"/>
    <w:rsid w:val="00102A4C"/>
    <w:rsid w:val="001031D2"/>
    <w:rsid w:val="0010410F"/>
    <w:rsid w:val="00116B05"/>
    <w:rsid w:val="00116B57"/>
    <w:rsid w:val="001208D2"/>
    <w:rsid w:val="00120AD3"/>
    <w:rsid w:val="001235FE"/>
    <w:rsid w:val="00124672"/>
    <w:rsid w:val="001256DB"/>
    <w:rsid w:val="00131EC6"/>
    <w:rsid w:val="001329D1"/>
    <w:rsid w:val="00132ED3"/>
    <w:rsid w:val="00134D7B"/>
    <w:rsid w:val="00135F85"/>
    <w:rsid w:val="00144071"/>
    <w:rsid w:val="00146960"/>
    <w:rsid w:val="00146F33"/>
    <w:rsid w:val="0014731A"/>
    <w:rsid w:val="001521E6"/>
    <w:rsid w:val="00152C08"/>
    <w:rsid w:val="00153EFC"/>
    <w:rsid w:val="001557A7"/>
    <w:rsid w:val="00162EF9"/>
    <w:rsid w:val="00170955"/>
    <w:rsid w:val="00175770"/>
    <w:rsid w:val="00175B89"/>
    <w:rsid w:val="00176307"/>
    <w:rsid w:val="00176AC9"/>
    <w:rsid w:val="00177B0C"/>
    <w:rsid w:val="001867A2"/>
    <w:rsid w:val="00194672"/>
    <w:rsid w:val="0019472A"/>
    <w:rsid w:val="00195E65"/>
    <w:rsid w:val="001A296F"/>
    <w:rsid w:val="001B0A39"/>
    <w:rsid w:val="001B1A9D"/>
    <w:rsid w:val="001B46FE"/>
    <w:rsid w:val="001B5CFA"/>
    <w:rsid w:val="001B5E5F"/>
    <w:rsid w:val="001C0CF8"/>
    <w:rsid w:val="001C0FBD"/>
    <w:rsid w:val="001C2AC2"/>
    <w:rsid w:val="001C5A37"/>
    <w:rsid w:val="001C65DD"/>
    <w:rsid w:val="001C66B3"/>
    <w:rsid w:val="001E1920"/>
    <w:rsid w:val="001E2CFE"/>
    <w:rsid w:val="001E43C7"/>
    <w:rsid w:val="001E4B50"/>
    <w:rsid w:val="001F1BA5"/>
    <w:rsid w:val="001F5BF2"/>
    <w:rsid w:val="001F7ECE"/>
    <w:rsid w:val="00203B12"/>
    <w:rsid w:val="00212F97"/>
    <w:rsid w:val="00213543"/>
    <w:rsid w:val="00213FD2"/>
    <w:rsid w:val="00217124"/>
    <w:rsid w:val="00217E75"/>
    <w:rsid w:val="00222EA3"/>
    <w:rsid w:val="0022465F"/>
    <w:rsid w:val="0022657B"/>
    <w:rsid w:val="002275F6"/>
    <w:rsid w:val="00227E8F"/>
    <w:rsid w:val="00231841"/>
    <w:rsid w:val="002335D3"/>
    <w:rsid w:val="002353EF"/>
    <w:rsid w:val="0023683A"/>
    <w:rsid w:val="00237F66"/>
    <w:rsid w:val="00241620"/>
    <w:rsid w:val="002428D1"/>
    <w:rsid w:val="0024355E"/>
    <w:rsid w:val="00244B2E"/>
    <w:rsid w:val="002505DE"/>
    <w:rsid w:val="00253B31"/>
    <w:rsid w:val="002607C3"/>
    <w:rsid w:val="002626E4"/>
    <w:rsid w:val="00267192"/>
    <w:rsid w:val="00271157"/>
    <w:rsid w:val="00271DF6"/>
    <w:rsid w:val="00280957"/>
    <w:rsid w:val="00281AC2"/>
    <w:rsid w:val="002836A2"/>
    <w:rsid w:val="00286201"/>
    <w:rsid w:val="00287A29"/>
    <w:rsid w:val="00287CFE"/>
    <w:rsid w:val="00294C5D"/>
    <w:rsid w:val="00296A34"/>
    <w:rsid w:val="002A27FB"/>
    <w:rsid w:val="002A497A"/>
    <w:rsid w:val="002A6467"/>
    <w:rsid w:val="002B35B0"/>
    <w:rsid w:val="002B7B5D"/>
    <w:rsid w:val="002C0266"/>
    <w:rsid w:val="002C0354"/>
    <w:rsid w:val="002C0E64"/>
    <w:rsid w:val="002C2B29"/>
    <w:rsid w:val="002C3CDB"/>
    <w:rsid w:val="002C4A90"/>
    <w:rsid w:val="002C54B2"/>
    <w:rsid w:val="002C6804"/>
    <w:rsid w:val="002C7C82"/>
    <w:rsid w:val="002D2695"/>
    <w:rsid w:val="002D26CE"/>
    <w:rsid w:val="002D3419"/>
    <w:rsid w:val="002D341C"/>
    <w:rsid w:val="002D3B31"/>
    <w:rsid w:val="002D4DCE"/>
    <w:rsid w:val="002D6CE8"/>
    <w:rsid w:val="002E0BA9"/>
    <w:rsid w:val="002E2A49"/>
    <w:rsid w:val="002E3D23"/>
    <w:rsid w:val="002E3F34"/>
    <w:rsid w:val="002E5BE5"/>
    <w:rsid w:val="002E7B6E"/>
    <w:rsid w:val="002F284B"/>
    <w:rsid w:val="002F376B"/>
    <w:rsid w:val="00300727"/>
    <w:rsid w:val="003009BB"/>
    <w:rsid w:val="00300AAC"/>
    <w:rsid w:val="0030362F"/>
    <w:rsid w:val="00303737"/>
    <w:rsid w:val="003055B7"/>
    <w:rsid w:val="00307516"/>
    <w:rsid w:val="00307B4B"/>
    <w:rsid w:val="003111D6"/>
    <w:rsid w:val="00314C4A"/>
    <w:rsid w:val="003161EB"/>
    <w:rsid w:val="00326A81"/>
    <w:rsid w:val="00330620"/>
    <w:rsid w:val="0033185C"/>
    <w:rsid w:val="00335985"/>
    <w:rsid w:val="00335D11"/>
    <w:rsid w:val="003431D3"/>
    <w:rsid w:val="00347CBF"/>
    <w:rsid w:val="00350D35"/>
    <w:rsid w:val="003516F6"/>
    <w:rsid w:val="0035252A"/>
    <w:rsid w:val="003527B0"/>
    <w:rsid w:val="00352BCD"/>
    <w:rsid w:val="00355432"/>
    <w:rsid w:val="00360C88"/>
    <w:rsid w:val="00372AC3"/>
    <w:rsid w:val="00374695"/>
    <w:rsid w:val="00375BE4"/>
    <w:rsid w:val="0037722A"/>
    <w:rsid w:val="00380659"/>
    <w:rsid w:val="00380783"/>
    <w:rsid w:val="00384427"/>
    <w:rsid w:val="00387077"/>
    <w:rsid w:val="00387CF0"/>
    <w:rsid w:val="003902C1"/>
    <w:rsid w:val="00390388"/>
    <w:rsid w:val="00394DFE"/>
    <w:rsid w:val="003955D5"/>
    <w:rsid w:val="003A2C79"/>
    <w:rsid w:val="003A33F9"/>
    <w:rsid w:val="003A3494"/>
    <w:rsid w:val="003A3E91"/>
    <w:rsid w:val="003A663E"/>
    <w:rsid w:val="003C2F87"/>
    <w:rsid w:val="003C3A61"/>
    <w:rsid w:val="003C5CFD"/>
    <w:rsid w:val="003C6108"/>
    <w:rsid w:val="003D2F4F"/>
    <w:rsid w:val="003D5721"/>
    <w:rsid w:val="003D6935"/>
    <w:rsid w:val="003E0519"/>
    <w:rsid w:val="003E4405"/>
    <w:rsid w:val="003E4A3B"/>
    <w:rsid w:val="003E56C5"/>
    <w:rsid w:val="003F2CEA"/>
    <w:rsid w:val="003F3621"/>
    <w:rsid w:val="003F536E"/>
    <w:rsid w:val="003F706A"/>
    <w:rsid w:val="003F7FCC"/>
    <w:rsid w:val="00403178"/>
    <w:rsid w:val="00403908"/>
    <w:rsid w:val="00407C8C"/>
    <w:rsid w:val="00410065"/>
    <w:rsid w:val="00411228"/>
    <w:rsid w:val="0041231D"/>
    <w:rsid w:val="00414301"/>
    <w:rsid w:val="00423DDC"/>
    <w:rsid w:val="00425DD8"/>
    <w:rsid w:val="00427B7C"/>
    <w:rsid w:val="00435091"/>
    <w:rsid w:val="00443231"/>
    <w:rsid w:val="00443AF7"/>
    <w:rsid w:val="0044407B"/>
    <w:rsid w:val="004442EC"/>
    <w:rsid w:val="004453FE"/>
    <w:rsid w:val="0044583C"/>
    <w:rsid w:val="00450A18"/>
    <w:rsid w:val="00450B83"/>
    <w:rsid w:val="004511C0"/>
    <w:rsid w:val="0045121D"/>
    <w:rsid w:val="00452232"/>
    <w:rsid w:val="00452B5A"/>
    <w:rsid w:val="00461A9B"/>
    <w:rsid w:val="004623BD"/>
    <w:rsid w:val="0046420C"/>
    <w:rsid w:val="00465EA0"/>
    <w:rsid w:val="0046651F"/>
    <w:rsid w:val="004702AC"/>
    <w:rsid w:val="00480230"/>
    <w:rsid w:val="00483621"/>
    <w:rsid w:val="00483C78"/>
    <w:rsid w:val="00485678"/>
    <w:rsid w:val="00485FFB"/>
    <w:rsid w:val="0048792F"/>
    <w:rsid w:val="004908B6"/>
    <w:rsid w:val="0049169F"/>
    <w:rsid w:val="00494BFE"/>
    <w:rsid w:val="00495405"/>
    <w:rsid w:val="00495424"/>
    <w:rsid w:val="00495A66"/>
    <w:rsid w:val="00495E4A"/>
    <w:rsid w:val="00496A90"/>
    <w:rsid w:val="00496DB9"/>
    <w:rsid w:val="00497C64"/>
    <w:rsid w:val="004A315F"/>
    <w:rsid w:val="004A325F"/>
    <w:rsid w:val="004A34DA"/>
    <w:rsid w:val="004A7451"/>
    <w:rsid w:val="004B31E2"/>
    <w:rsid w:val="004B7018"/>
    <w:rsid w:val="004B720B"/>
    <w:rsid w:val="004B7932"/>
    <w:rsid w:val="004C1856"/>
    <w:rsid w:val="004C49B1"/>
    <w:rsid w:val="004D0383"/>
    <w:rsid w:val="004D47C7"/>
    <w:rsid w:val="004D4CB9"/>
    <w:rsid w:val="004D5DD3"/>
    <w:rsid w:val="004E0C92"/>
    <w:rsid w:val="004F6628"/>
    <w:rsid w:val="00501222"/>
    <w:rsid w:val="00503837"/>
    <w:rsid w:val="005051C2"/>
    <w:rsid w:val="00505464"/>
    <w:rsid w:val="00512642"/>
    <w:rsid w:val="00516120"/>
    <w:rsid w:val="00517B1F"/>
    <w:rsid w:val="00522030"/>
    <w:rsid w:val="0052216C"/>
    <w:rsid w:val="005246E7"/>
    <w:rsid w:val="00533115"/>
    <w:rsid w:val="00541389"/>
    <w:rsid w:val="00545BCD"/>
    <w:rsid w:val="00554C7B"/>
    <w:rsid w:val="0055560D"/>
    <w:rsid w:val="00556920"/>
    <w:rsid w:val="0055750C"/>
    <w:rsid w:val="00561028"/>
    <w:rsid w:val="00562648"/>
    <w:rsid w:val="00564986"/>
    <w:rsid w:val="00570182"/>
    <w:rsid w:val="005802F9"/>
    <w:rsid w:val="005831D6"/>
    <w:rsid w:val="00585A97"/>
    <w:rsid w:val="00592929"/>
    <w:rsid w:val="005935E3"/>
    <w:rsid w:val="005951D7"/>
    <w:rsid w:val="00597106"/>
    <w:rsid w:val="005A2116"/>
    <w:rsid w:val="005B6F6E"/>
    <w:rsid w:val="005B7EC9"/>
    <w:rsid w:val="005C1E0F"/>
    <w:rsid w:val="005C4FD5"/>
    <w:rsid w:val="005C7483"/>
    <w:rsid w:val="005D0587"/>
    <w:rsid w:val="005D06B3"/>
    <w:rsid w:val="005D0912"/>
    <w:rsid w:val="005E09CA"/>
    <w:rsid w:val="005E252E"/>
    <w:rsid w:val="005E7E66"/>
    <w:rsid w:val="005F23F7"/>
    <w:rsid w:val="005F2A5C"/>
    <w:rsid w:val="0060099D"/>
    <w:rsid w:val="00600CA6"/>
    <w:rsid w:val="00600DB9"/>
    <w:rsid w:val="006014DF"/>
    <w:rsid w:val="00606803"/>
    <w:rsid w:val="00611253"/>
    <w:rsid w:val="00614D45"/>
    <w:rsid w:val="00620C6F"/>
    <w:rsid w:val="00624287"/>
    <w:rsid w:val="00626A18"/>
    <w:rsid w:val="0063214E"/>
    <w:rsid w:val="00632636"/>
    <w:rsid w:val="006373B6"/>
    <w:rsid w:val="0064012C"/>
    <w:rsid w:val="00640BED"/>
    <w:rsid w:val="0064399B"/>
    <w:rsid w:val="0064405C"/>
    <w:rsid w:val="00645B86"/>
    <w:rsid w:val="0064609D"/>
    <w:rsid w:val="00652737"/>
    <w:rsid w:val="0065297A"/>
    <w:rsid w:val="00652BD4"/>
    <w:rsid w:val="00656777"/>
    <w:rsid w:val="00661578"/>
    <w:rsid w:val="00663740"/>
    <w:rsid w:val="0066374E"/>
    <w:rsid w:val="00665914"/>
    <w:rsid w:val="0066685B"/>
    <w:rsid w:val="006675C9"/>
    <w:rsid w:val="0067121F"/>
    <w:rsid w:val="0067390A"/>
    <w:rsid w:val="00674A83"/>
    <w:rsid w:val="006751D1"/>
    <w:rsid w:val="00675C36"/>
    <w:rsid w:val="00677ABA"/>
    <w:rsid w:val="00680128"/>
    <w:rsid w:val="00680579"/>
    <w:rsid w:val="00681278"/>
    <w:rsid w:val="006843E2"/>
    <w:rsid w:val="006856B8"/>
    <w:rsid w:val="00690FFA"/>
    <w:rsid w:val="006935DF"/>
    <w:rsid w:val="006A03B2"/>
    <w:rsid w:val="006A1343"/>
    <w:rsid w:val="006A18BE"/>
    <w:rsid w:val="006A1C60"/>
    <w:rsid w:val="006A2068"/>
    <w:rsid w:val="006A381A"/>
    <w:rsid w:val="006A614B"/>
    <w:rsid w:val="006A726E"/>
    <w:rsid w:val="006B3968"/>
    <w:rsid w:val="006C3946"/>
    <w:rsid w:val="006C6383"/>
    <w:rsid w:val="006C6AF6"/>
    <w:rsid w:val="006D19D1"/>
    <w:rsid w:val="006D2B77"/>
    <w:rsid w:val="006D5BBF"/>
    <w:rsid w:val="006D61A6"/>
    <w:rsid w:val="006E4723"/>
    <w:rsid w:val="006E7015"/>
    <w:rsid w:val="006E7FAE"/>
    <w:rsid w:val="006F4A49"/>
    <w:rsid w:val="006F4ED9"/>
    <w:rsid w:val="006F73BB"/>
    <w:rsid w:val="006F7B8C"/>
    <w:rsid w:val="00701162"/>
    <w:rsid w:val="0070487E"/>
    <w:rsid w:val="00705368"/>
    <w:rsid w:val="007054C0"/>
    <w:rsid w:val="00706B6C"/>
    <w:rsid w:val="00715C51"/>
    <w:rsid w:val="00716199"/>
    <w:rsid w:val="0072126A"/>
    <w:rsid w:val="00721889"/>
    <w:rsid w:val="00721991"/>
    <w:rsid w:val="00721B8F"/>
    <w:rsid w:val="0072207E"/>
    <w:rsid w:val="00722752"/>
    <w:rsid w:val="00722776"/>
    <w:rsid w:val="00725D8B"/>
    <w:rsid w:val="007263BC"/>
    <w:rsid w:val="00727970"/>
    <w:rsid w:val="007306BD"/>
    <w:rsid w:val="00733929"/>
    <w:rsid w:val="00734522"/>
    <w:rsid w:val="00740321"/>
    <w:rsid w:val="007429A6"/>
    <w:rsid w:val="00743034"/>
    <w:rsid w:val="00744035"/>
    <w:rsid w:val="007459AF"/>
    <w:rsid w:val="00746860"/>
    <w:rsid w:val="00751B7F"/>
    <w:rsid w:val="00752295"/>
    <w:rsid w:val="00754361"/>
    <w:rsid w:val="007545D4"/>
    <w:rsid w:val="007572C8"/>
    <w:rsid w:val="007605E7"/>
    <w:rsid w:val="00763AE5"/>
    <w:rsid w:val="007673F0"/>
    <w:rsid w:val="00773B3D"/>
    <w:rsid w:val="00774886"/>
    <w:rsid w:val="00776618"/>
    <w:rsid w:val="00780BFF"/>
    <w:rsid w:val="00781672"/>
    <w:rsid w:val="00782695"/>
    <w:rsid w:val="007839CB"/>
    <w:rsid w:val="00783B51"/>
    <w:rsid w:val="0078409A"/>
    <w:rsid w:val="0078486F"/>
    <w:rsid w:val="007874C8"/>
    <w:rsid w:val="00795CE9"/>
    <w:rsid w:val="00796E2D"/>
    <w:rsid w:val="007A1666"/>
    <w:rsid w:val="007A2610"/>
    <w:rsid w:val="007A3358"/>
    <w:rsid w:val="007A7F80"/>
    <w:rsid w:val="007B111C"/>
    <w:rsid w:val="007B1868"/>
    <w:rsid w:val="007B1F0B"/>
    <w:rsid w:val="007B405A"/>
    <w:rsid w:val="007B5184"/>
    <w:rsid w:val="007B7A13"/>
    <w:rsid w:val="007C2EE9"/>
    <w:rsid w:val="007C45F4"/>
    <w:rsid w:val="007C7124"/>
    <w:rsid w:val="007D3B89"/>
    <w:rsid w:val="007D520D"/>
    <w:rsid w:val="007D6F95"/>
    <w:rsid w:val="007E3E93"/>
    <w:rsid w:val="007E512D"/>
    <w:rsid w:val="007E56A8"/>
    <w:rsid w:val="007E6088"/>
    <w:rsid w:val="007E6ECC"/>
    <w:rsid w:val="007F079B"/>
    <w:rsid w:val="007F29A9"/>
    <w:rsid w:val="007F70A1"/>
    <w:rsid w:val="00802B0C"/>
    <w:rsid w:val="00803D15"/>
    <w:rsid w:val="00804E71"/>
    <w:rsid w:val="0080782E"/>
    <w:rsid w:val="0080795A"/>
    <w:rsid w:val="00810FB3"/>
    <w:rsid w:val="008121DC"/>
    <w:rsid w:val="00812F6C"/>
    <w:rsid w:val="00812FA1"/>
    <w:rsid w:val="00814741"/>
    <w:rsid w:val="00821C2A"/>
    <w:rsid w:val="00821D46"/>
    <w:rsid w:val="0082204A"/>
    <w:rsid w:val="00822302"/>
    <w:rsid w:val="008226E1"/>
    <w:rsid w:val="008229E8"/>
    <w:rsid w:val="00825AAB"/>
    <w:rsid w:val="00831414"/>
    <w:rsid w:val="00832558"/>
    <w:rsid w:val="00832BF5"/>
    <w:rsid w:val="00834400"/>
    <w:rsid w:val="0083499C"/>
    <w:rsid w:val="0083770D"/>
    <w:rsid w:val="00837F7B"/>
    <w:rsid w:val="008406FD"/>
    <w:rsid w:val="00840708"/>
    <w:rsid w:val="008423A1"/>
    <w:rsid w:val="0084484E"/>
    <w:rsid w:val="00844EC2"/>
    <w:rsid w:val="00851AEC"/>
    <w:rsid w:val="00851ECD"/>
    <w:rsid w:val="00852F98"/>
    <w:rsid w:val="00855190"/>
    <w:rsid w:val="00860470"/>
    <w:rsid w:val="00863E6E"/>
    <w:rsid w:val="008666E4"/>
    <w:rsid w:val="0087011B"/>
    <w:rsid w:val="00871586"/>
    <w:rsid w:val="008716A6"/>
    <w:rsid w:val="008730E1"/>
    <w:rsid w:val="00876DB5"/>
    <w:rsid w:val="008813A6"/>
    <w:rsid w:val="00884DA6"/>
    <w:rsid w:val="00892C09"/>
    <w:rsid w:val="008932A9"/>
    <w:rsid w:val="0089601B"/>
    <w:rsid w:val="008A1814"/>
    <w:rsid w:val="008A4AF5"/>
    <w:rsid w:val="008A63FA"/>
    <w:rsid w:val="008B25BD"/>
    <w:rsid w:val="008B4325"/>
    <w:rsid w:val="008B45AA"/>
    <w:rsid w:val="008B48A7"/>
    <w:rsid w:val="008B50A2"/>
    <w:rsid w:val="008B71D2"/>
    <w:rsid w:val="008C0741"/>
    <w:rsid w:val="008C2A20"/>
    <w:rsid w:val="008C34F5"/>
    <w:rsid w:val="008D205F"/>
    <w:rsid w:val="008D534C"/>
    <w:rsid w:val="008E1C8F"/>
    <w:rsid w:val="008E448A"/>
    <w:rsid w:val="008E72DB"/>
    <w:rsid w:val="008F235E"/>
    <w:rsid w:val="008F3128"/>
    <w:rsid w:val="008F46DA"/>
    <w:rsid w:val="008F65D2"/>
    <w:rsid w:val="008F69DA"/>
    <w:rsid w:val="00900C92"/>
    <w:rsid w:val="009024CF"/>
    <w:rsid w:val="00903A81"/>
    <w:rsid w:val="00905B16"/>
    <w:rsid w:val="0090642A"/>
    <w:rsid w:val="00920178"/>
    <w:rsid w:val="009205F5"/>
    <w:rsid w:val="0092124F"/>
    <w:rsid w:val="00924987"/>
    <w:rsid w:val="009277A0"/>
    <w:rsid w:val="00930915"/>
    <w:rsid w:val="00934034"/>
    <w:rsid w:val="00934071"/>
    <w:rsid w:val="0093560F"/>
    <w:rsid w:val="00936427"/>
    <w:rsid w:val="009366E6"/>
    <w:rsid w:val="00940A06"/>
    <w:rsid w:val="00941259"/>
    <w:rsid w:val="00941408"/>
    <w:rsid w:val="00945512"/>
    <w:rsid w:val="00950F94"/>
    <w:rsid w:val="009511D6"/>
    <w:rsid w:val="00952B71"/>
    <w:rsid w:val="00954782"/>
    <w:rsid w:val="00956277"/>
    <w:rsid w:val="009572AC"/>
    <w:rsid w:val="00970AC7"/>
    <w:rsid w:val="00972311"/>
    <w:rsid w:val="00977603"/>
    <w:rsid w:val="0098660B"/>
    <w:rsid w:val="00986FC2"/>
    <w:rsid w:val="009903F4"/>
    <w:rsid w:val="00994A1F"/>
    <w:rsid w:val="0099619D"/>
    <w:rsid w:val="009A1656"/>
    <w:rsid w:val="009A32A3"/>
    <w:rsid w:val="009A4F24"/>
    <w:rsid w:val="009A62E4"/>
    <w:rsid w:val="009B512C"/>
    <w:rsid w:val="009C3A27"/>
    <w:rsid w:val="009C71A5"/>
    <w:rsid w:val="009D1051"/>
    <w:rsid w:val="009D1C35"/>
    <w:rsid w:val="009D317F"/>
    <w:rsid w:val="009D4C42"/>
    <w:rsid w:val="009E2707"/>
    <w:rsid w:val="009E2C63"/>
    <w:rsid w:val="009E3023"/>
    <w:rsid w:val="009E4479"/>
    <w:rsid w:val="009F03B9"/>
    <w:rsid w:val="009F1C98"/>
    <w:rsid w:val="009F2D4C"/>
    <w:rsid w:val="00A02EA6"/>
    <w:rsid w:val="00A02EBF"/>
    <w:rsid w:val="00A04328"/>
    <w:rsid w:val="00A047C3"/>
    <w:rsid w:val="00A15341"/>
    <w:rsid w:val="00A16B91"/>
    <w:rsid w:val="00A1734B"/>
    <w:rsid w:val="00A17498"/>
    <w:rsid w:val="00A212FE"/>
    <w:rsid w:val="00A22A27"/>
    <w:rsid w:val="00A23C51"/>
    <w:rsid w:val="00A26F92"/>
    <w:rsid w:val="00A27869"/>
    <w:rsid w:val="00A3025C"/>
    <w:rsid w:val="00A3179C"/>
    <w:rsid w:val="00A31A13"/>
    <w:rsid w:val="00A31FE5"/>
    <w:rsid w:val="00A339DF"/>
    <w:rsid w:val="00A35C0E"/>
    <w:rsid w:val="00A372B1"/>
    <w:rsid w:val="00A37A92"/>
    <w:rsid w:val="00A418D5"/>
    <w:rsid w:val="00A449F9"/>
    <w:rsid w:val="00A4501C"/>
    <w:rsid w:val="00A45047"/>
    <w:rsid w:val="00A4596E"/>
    <w:rsid w:val="00A511A1"/>
    <w:rsid w:val="00A5385C"/>
    <w:rsid w:val="00A57C22"/>
    <w:rsid w:val="00A57D92"/>
    <w:rsid w:val="00A6032D"/>
    <w:rsid w:val="00A60928"/>
    <w:rsid w:val="00A617A0"/>
    <w:rsid w:val="00A622FF"/>
    <w:rsid w:val="00A63976"/>
    <w:rsid w:val="00A63989"/>
    <w:rsid w:val="00A65E9A"/>
    <w:rsid w:val="00A65F7F"/>
    <w:rsid w:val="00A66EF3"/>
    <w:rsid w:val="00A74288"/>
    <w:rsid w:val="00A82201"/>
    <w:rsid w:val="00A85C0F"/>
    <w:rsid w:val="00A9447E"/>
    <w:rsid w:val="00A94F2B"/>
    <w:rsid w:val="00AA077E"/>
    <w:rsid w:val="00AA2CE5"/>
    <w:rsid w:val="00AA3D18"/>
    <w:rsid w:val="00AA53BC"/>
    <w:rsid w:val="00AA7F05"/>
    <w:rsid w:val="00AB3A25"/>
    <w:rsid w:val="00AB421A"/>
    <w:rsid w:val="00AB4E14"/>
    <w:rsid w:val="00AB4E70"/>
    <w:rsid w:val="00AC30C4"/>
    <w:rsid w:val="00AC3D97"/>
    <w:rsid w:val="00AC3E8D"/>
    <w:rsid w:val="00AC67A2"/>
    <w:rsid w:val="00AC69B1"/>
    <w:rsid w:val="00AC7E59"/>
    <w:rsid w:val="00AD430F"/>
    <w:rsid w:val="00AE22DE"/>
    <w:rsid w:val="00AE52F9"/>
    <w:rsid w:val="00AF1E63"/>
    <w:rsid w:val="00AF30EE"/>
    <w:rsid w:val="00AF37BA"/>
    <w:rsid w:val="00AF5F78"/>
    <w:rsid w:val="00B01A4F"/>
    <w:rsid w:val="00B048EC"/>
    <w:rsid w:val="00B07525"/>
    <w:rsid w:val="00B14399"/>
    <w:rsid w:val="00B14E5E"/>
    <w:rsid w:val="00B1541F"/>
    <w:rsid w:val="00B176B7"/>
    <w:rsid w:val="00B23030"/>
    <w:rsid w:val="00B258E4"/>
    <w:rsid w:val="00B26978"/>
    <w:rsid w:val="00B2743E"/>
    <w:rsid w:val="00B27DC6"/>
    <w:rsid w:val="00B3112B"/>
    <w:rsid w:val="00B31398"/>
    <w:rsid w:val="00B3323E"/>
    <w:rsid w:val="00B35594"/>
    <w:rsid w:val="00B36A49"/>
    <w:rsid w:val="00B3795F"/>
    <w:rsid w:val="00B424E0"/>
    <w:rsid w:val="00B43C6F"/>
    <w:rsid w:val="00B468C6"/>
    <w:rsid w:val="00B47DB4"/>
    <w:rsid w:val="00B53A4A"/>
    <w:rsid w:val="00B568F4"/>
    <w:rsid w:val="00B5696A"/>
    <w:rsid w:val="00B56AB6"/>
    <w:rsid w:val="00B62206"/>
    <w:rsid w:val="00B7203A"/>
    <w:rsid w:val="00B721CE"/>
    <w:rsid w:val="00B77477"/>
    <w:rsid w:val="00B77BD6"/>
    <w:rsid w:val="00B8162B"/>
    <w:rsid w:val="00B83DF1"/>
    <w:rsid w:val="00B84492"/>
    <w:rsid w:val="00B8537E"/>
    <w:rsid w:val="00B86C8E"/>
    <w:rsid w:val="00B912F1"/>
    <w:rsid w:val="00B956E5"/>
    <w:rsid w:val="00B95EEE"/>
    <w:rsid w:val="00BA3CFF"/>
    <w:rsid w:val="00BA40E1"/>
    <w:rsid w:val="00BA45AF"/>
    <w:rsid w:val="00BA547C"/>
    <w:rsid w:val="00BB1084"/>
    <w:rsid w:val="00BB147F"/>
    <w:rsid w:val="00BB29EB"/>
    <w:rsid w:val="00BB2DE9"/>
    <w:rsid w:val="00BB40F6"/>
    <w:rsid w:val="00BB545A"/>
    <w:rsid w:val="00BB564A"/>
    <w:rsid w:val="00BB6E58"/>
    <w:rsid w:val="00BC2887"/>
    <w:rsid w:val="00BC50E7"/>
    <w:rsid w:val="00BC5151"/>
    <w:rsid w:val="00BC53A6"/>
    <w:rsid w:val="00BC7507"/>
    <w:rsid w:val="00BC765E"/>
    <w:rsid w:val="00BD0178"/>
    <w:rsid w:val="00BD747A"/>
    <w:rsid w:val="00BD7842"/>
    <w:rsid w:val="00BE279B"/>
    <w:rsid w:val="00BE425E"/>
    <w:rsid w:val="00BF3B6A"/>
    <w:rsid w:val="00BF3D7E"/>
    <w:rsid w:val="00BF4A92"/>
    <w:rsid w:val="00BF4CFA"/>
    <w:rsid w:val="00BF56B6"/>
    <w:rsid w:val="00C038AA"/>
    <w:rsid w:val="00C10CC2"/>
    <w:rsid w:val="00C11AC3"/>
    <w:rsid w:val="00C1651E"/>
    <w:rsid w:val="00C179AE"/>
    <w:rsid w:val="00C20C2B"/>
    <w:rsid w:val="00C21FCC"/>
    <w:rsid w:val="00C2623C"/>
    <w:rsid w:val="00C31653"/>
    <w:rsid w:val="00C31C4A"/>
    <w:rsid w:val="00C342FF"/>
    <w:rsid w:val="00C36E97"/>
    <w:rsid w:val="00C4685A"/>
    <w:rsid w:val="00C50FDF"/>
    <w:rsid w:val="00C574DE"/>
    <w:rsid w:val="00C608F8"/>
    <w:rsid w:val="00C6095E"/>
    <w:rsid w:val="00C60C2D"/>
    <w:rsid w:val="00C61397"/>
    <w:rsid w:val="00C650E6"/>
    <w:rsid w:val="00C652FE"/>
    <w:rsid w:val="00C654D6"/>
    <w:rsid w:val="00C66165"/>
    <w:rsid w:val="00C74390"/>
    <w:rsid w:val="00C74F36"/>
    <w:rsid w:val="00C75AFC"/>
    <w:rsid w:val="00C770B1"/>
    <w:rsid w:val="00C77E7E"/>
    <w:rsid w:val="00C82842"/>
    <w:rsid w:val="00C863AA"/>
    <w:rsid w:val="00C86EF3"/>
    <w:rsid w:val="00C91B0D"/>
    <w:rsid w:val="00C92D6A"/>
    <w:rsid w:val="00C92ED8"/>
    <w:rsid w:val="00C951C4"/>
    <w:rsid w:val="00C952F7"/>
    <w:rsid w:val="00CA3E0B"/>
    <w:rsid w:val="00CB0380"/>
    <w:rsid w:val="00CB0B93"/>
    <w:rsid w:val="00CB51EF"/>
    <w:rsid w:val="00CB55CF"/>
    <w:rsid w:val="00CB5CCB"/>
    <w:rsid w:val="00CB7828"/>
    <w:rsid w:val="00CC1280"/>
    <w:rsid w:val="00CC155D"/>
    <w:rsid w:val="00CC2CC9"/>
    <w:rsid w:val="00CC511C"/>
    <w:rsid w:val="00CC6611"/>
    <w:rsid w:val="00CD2C77"/>
    <w:rsid w:val="00CD3464"/>
    <w:rsid w:val="00CD3EA8"/>
    <w:rsid w:val="00CD4A74"/>
    <w:rsid w:val="00CE49A4"/>
    <w:rsid w:val="00CE73A9"/>
    <w:rsid w:val="00CF2356"/>
    <w:rsid w:val="00CF406B"/>
    <w:rsid w:val="00CF4F03"/>
    <w:rsid w:val="00CF6E52"/>
    <w:rsid w:val="00D0083B"/>
    <w:rsid w:val="00D02BA0"/>
    <w:rsid w:val="00D07AC4"/>
    <w:rsid w:val="00D10C13"/>
    <w:rsid w:val="00D1329F"/>
    <w:rsid w:val="00D1631F"/>
    <w:rsid w:val="00D207E8"/>
    <w:rsid w:val="00D22016"/>
    <w:rsid w:val="00D24DE5"/>
    <w:rsid w:val="00D24E63"/>
    <w:rsid w:val="00D254B9"/>
    <w:rsid w:val="00D31A98"/>
    <w:rsid w:val="00D41C5E"/>
    <w:rsid w:val="00D47DE4"/>
    <w:rsid w:val="00D63F89"/>
    <w:rsid w:val="00D64865"/>
    <w:rsid w:val="00D7062F"/>
    <w:rsid w:val="00D70BB6"/>
    <w:rsid w:val="00D7431C"/>
    <w:rsid w:val="00D74B43"/>
    <w:rsid w:val="00D75118"/>
    <w:rsid w:val="00D8334C"/>
    <w:rsid w:val="00D87497"/>
    <w:rsid w:val="00D915A2"/>
    <w:rsid w:val="00D97109"/>
    <w:rsid w:val="00DA394A"/>
    <w:rsid w:val="00DB2C1A"/>
    <w:rsid w:val="00DB312A"/>
    <w:rsid w:val="00DB4544"/>
    <w:rsid w:val="00DB6B27"/>
    <w:rsid w:val="00DC2ADF"/>
    <w:rsid w:val="00DC5E93"/>
    <w:rsid w:val="00DC7617"/>
    <w:rsid w:val="00DC7C36"/>
    <w:rsid w:val="00DD2975"/>
    <w:rsid w:val="00DD4ED0"/>
    <w:rsid w:val="00DD7B3F"/>
    <w:rsid w:val="00DE2EE8"/>
    <w:rsid w:val="00DF4999"/>
    <w:rsid w:val="00DF79F7"/>
    <w:rsid w:val="00E03880"/>
    <w:rsid w:val="00E04E8B"/>
    <w:rsid w:val="00E0634B"/>
    <w:rsid w:val="00E0663F"/>
    <w:rsid w:val="00E07469"/>
    <w:rsid w:val="00E10557"/>
    <w:rsid w:val="00E11253"/>
    <w:rsid w:val="00E1504F"/>
    <w:rsid w:val="00E15859"/>
    <w:rsid w:val="00E16E06"/>
    <w:rsid w:val="00E208D5"/>
    <w:rsid w:val="00E21818"/>
    <w:rsid w:val="00E21F5E"/>
    <w:rsid w:val="00E22BA1"/>
    <w:rsid w:val="00E2362A"/>
    <w:rsid w:val="00E2416D"/>
    <w:rsid w:val="00E30BDE"/>
    <w:rsid w:val="00E414CE"/>
    <w:rsid w:val="00E416D2"/>
    <w:rsid w:val="00E429B7"/>
    <w:rsid w:val="00E4535F"/>
    <w:rsid w:val="00E458DB"/>
    <w:rsid w:val="00E51D3B"/>
    <w:rsid w:val="00E52817"/>
    <w:rsid w:val="00E55339"/>
    <w:rsid w:val="00E57E4E"/>
    <w:rsid w:val="00E615F4"/>
    <w:rsid w:val="00E63D8B"/>
    <w:rsid w:val="00E63E72"/>
    <w:rsid w:val="00E65639"/>
    <w:rsid w:val="00E703D4"/>
    <w:rsid w:val="00E704CE"/>
    <w:rsid w:val="00E73485"/>
    <w:rsid w:val="00E74161"/>
    <w:rsid w:val="00E7502E"/>
    <w:rsid w:val="00E77E49"/>
    <w:rsid w:val="00E847F4"/>
    <w:rsid w:val="00E90981"/>
    <w:rsid w:val="00E94B92"/>
    <w:rsid w:val="00E95094"/>
    <w:rsid w:val="00EA021F"/>
    <w:rsid w:val="00EA72AB"/>
    <w:rsid w:val="00EA7934"/>
    <w:rsid w:val="00EB11B4"/>
    <w:rsid w:val="00EB1541"/>
    <w:rsid w:val="00EB1C2B"/>
    <w:rsid w:val="00EB3163"/>
    <w:rsid w:val="00EB4D3E"/>
    <w:rsid w:val="00EB55CA"/>
    <w:rsid w:val="00EB7203"/>
    <w:rsid w:val="00EB7BD3"/>
    <w:rsid w:val="00EC0B1C"/>
    <w:rsid w:val="00EC0D5F"/>
    <w:rsid w:val="00EC2B7F"/>
    <w:rsid w:val="00EC44CC"/>
    <w:rsid w:val="00EC5ED0"/>
    <w:rsid w:val="00EC7AA2"/>
    <w:rsid w:val="00ED2B40"/>
    <w:rsid w:val="00ED4A08"/>
    <w:rsid w:val="00ED5191"/>
    <w:rsid w:val="00ED7487"/>
    <w:rsid w:val="00EE383C"/>
    <w:rsid w:val="00EE5E1C"/>
    <w:rsid w:val="00EE6E84"/>
    <w:rsid w:val="00EE70BD"/>
    <w:rsid w:val="00EE766A"/>
    <w:rsid w:val="00EF3CDF"/>
    <w:rsid w:val="00EF4A7A"/>
    <w:rsid w:val="00EF60D9"/>
    <w:rsid w:val="00EF63C4"/>
    <w:rsid w:val="00EF7FB3"/>
    <w:rsid w:val="00F00F9E"/>
    <w:rsid w:val="00F02889"/>
    <w:rsid w:val="00F12177"/>
    <w:rsid w:val="00F131CB"/>
    <w:rsid w:val="00F154A0"/>
    <w:rsid w:val="00F16ACF"/>
    <w:rsid w:val="00F16EBD"/>
    <w:rsid w:val="00F17053"/>
    <w:rsid w:val="00F17B94"/>
    <w:rsid w:val="00F200A4"/>
    <w:rsid w:val="00F2012A"/>
    <w:rsid w:val="00F212F7"/>
    <w:rsid w:val="00F34D46"/>
    <w:rsid w:val="00F361FF"/>
    <w:rsid w:val="00F371E2"/>
    <w:rsid w:val="00F41DB6"/>
    <w:rsid w:val="00F47311"/>
    <w:rsid w:val="00F5240B"/>
    <w:rsid w:val="00F524BD"/>
    <w:rsid w:val="00F54BF8"/>
    <w:rsid w:val="00F5729E"/>
    <w:rsid w:val="00F609DD"/>
    <w:rsid w:val="00F63867"/>
    <w:rsid w:val="00F65D32"/>
    <w:rsid w:val="00F70012"/>
    <w:rsid w:val="00F71E43"/>
    <w:rsid w:val="00F85B70"/>
    <w:rsid w:val="00FA0EBF"/>
    <w:rsid w:val="00FA1F99"/>
    <w:rsid w:val="00FA20BA"/>
    <w:rsid w:val="00FA276B"/>
    <w:rsid w:val="00FA2F79"/>
    <w:rsid w:val="00FB0E41"/>
    <w:rsid w:val="00FB459C"/>
    <w:rsid w:val="00FB4A80"/>
    <w:rsid w:val="00FB6A83"/>
    <w:rsid w:val="00FB7065"/>
    <w:rsid w:val="00FC0FD8"/>
    <w:rsid w:val="00FC37A0"/>
    <w:rsid w:val="00FC3F49"/>
    <w:rsid w:val="00FC657D"/>
    <w:rsid w:val="00FD35A0"/>
    <w:rsid w:val="00FD5F34"/>
    <w:rsid w:val="00FD6561"/>
    <w:rsid w:val="00FD7A11"/>
    <w:rsid w:val="00FE1787"/>
    <w:rsid w:val="00FF1A48"/>
    <w:rsid w:val="00FF559B"/>
    <w:rsid w:val="00FF64BC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3476C"/>
  <w15:chartTrackingRefBased/>
  <w15:docId w15:val="{F5D360BF-EEB8-EE43-97FE-BED7CD8B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E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564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</dc:creator>
  <cp:keywords/>
  <dc:description/>
  <cp:lastModifiedBy>Heather M</cp:lastModifiedBy>
  <cp:revision>35</cp:revision>
  <dcterms:created xsi:type="dcterms:W3CDTF">2025-09-09T17:37:00Z</dcterms:created>
  <dcterms:modified xsi:type="dcterms:W3CDTF">2025-09-10T23:13:00Z</dcterms:modified>
</cp:coreProperties>
</file>