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numPr>
          <w:ilvl w:val="0"/>
          <w:numId w:val="5"/>
        </w:numPr>
        <w:spacing w:line="348" w:lineRule="auto"/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  <w:lang w:eastAsia="ru-RU"/>
        </w:rPr>
        <w:t xml:space="preserve">Исходные данные: наборы изображений в оттенках серого, номер класса (label) для каждого из них. Изображения, размещенные в отдельном каталоге, относятся к одному классу.</w:t>
      </w:r>
      <w:r>
        <w:rPr>
          <w:rFonts w:ascii="Asana" w:hAnsi="Asana" w:eastAsia="Asana" w:cs="Asana"/>
          <w:sz w:val="28"/>
          <w:szCs w:val="28"/>
          <w:highlight w:val="none"/>
          <w:lang w:eastAsia="ru-RU"/>
        </w:rPr>
      </w:r>
      <w:r>
        <w:rPr>
          <w:rFonts w:ascii="Asana" w:hAnsi="Asana" w:cs="Asana"/>
          <w:sz w:val="28"/>
          <w:szCs w:val="28"/>
        </w:rPr>
      </w:r>
    </w:p>
    <w:p>
      <w:pPr>
        <w:pStyle w:val="848"/>
        <w:numPr>
          <w:ilvl w:val="0"/>
          <w:numId w:val="5"/>
        </w:numPr>
        <w:spacing w:line="348" w:lineRule="auto"/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eastAsia="Asana" w:cs="Asana"/>
          <w:sz w:val="28"/>
          <w:szCs w:val="28"/>
          <w:lang w:eastAsia="ru-RU"/>
        </w:rPr>
        <w:t xml:space="preserve">Требуется разработать ПО, реализующее </w:t>
      </w:r>
      <w:r>
        <w:rPr>
          <w:rFonts w:ascii="Asana" w:hAnsi="Asana" w:eastAsia="Asana" w:cs="Asana"/>
          <w:sz w:val="28"/>
          <w:szCs w:val="28"/>
          <w:highlight w:val="none"/>
        </w:rPr>
        <w:t xml:space="preserve">аугментирование набора данных изображений решения п</w:t>
      </w:r>
      <w:r>
        <w:rPr>
          <w:rFonts w:ascii="Asana" w:hAnsi="Asana" w:eastAsia="Asana" w:cs="Asana"/>
          <w:sz w:val="28"/>
          <w:szCs w:val="28"/>
        </w:rPr>
        <w:t xml:space="preserve">оследующего решения задачи классификации данных.</w:t>
      </w:r>
      <w:r>
        <w:rPr>
          <w:rFonts w:ascii="Asana" w:hAnsi="Asana" w:eastAsia="Asana" w:cs="Asana"/>
          <w:sz w:val="28"/>
          <w:szCs w:val="28"/>
          <w:highlight w:val="none"/>
          <w:lang w:eastAsia="ru-RU"/>
        </w:rPr>
      </w:r>
      <w:r>
        <w:rPr>
          <w:rFonts w:ascii="Asana" w:hAnsi="Asana" w:cs="Asana"/>
          <w:sz w:val="28"/>
          <w:szCs w:val="28"/>
          <w:highlight w:val="none"/>
        </w:rPr>
      </w:r>
    </w:p>
    <w:p>
      <w:pPr>
        <w:pStyle w:val="848"/>
        <w:numPr>
          <w:ilvl w:val="0"/>
          <w:numId w:val="5"/>
        </w:numPr>
        <w:spacing w:line="348" w:lineRule="auto"/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Аугментатор необходимо реализовать в виде отдельного модуля, продумать систему классов.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</w:p>
    <w:p>
      <w:pPr>
        <w:pStyle w:val="848"/>
        <w:numPr>
          <w:ilvl w:val="0"/>
          <w:numId w:val="5"/>
        </w:numPr>
        <w:spacing w:line="348" w:lineRule="auto"/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Для визуализации и демонстрации работы реализовать GUI/веб-интерфейс c возможностью: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</w:p>
    <w:p>
      <w:pPr>
        <w:pStyle w:val="848"/>
        <w:numPr>
          <w:ilvl w:val="1"/>
          <w:numId w:val="5"/>
        </w:numPr>
        <w:spacing w:line="348" w:lineRule="auto"/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Получения доступа к набору данных в каталоге;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</w:p>
    <w:p>
      <w:pPr>
        <w:pStyle w:val="848"/>
        <w:numPr>
          <w:ilvl w:val="1"/>
          <w:numId w:val="5"/>
        </w:numPr>
        <w:spacing w:line="348" w:lineRule="auto"/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Запроса у пользователя параметров для алгоритмов аугментации, количественном расширении набора данных;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</w:p>
    <w:p>
      <w:pPr>
        <w:pStyle w:val="848"/>
        <w:numPr>
          <w:ilvl w:val="1"/>
          <w:numId w:val="5"/>
        </w:numPr>
        <w:spacing w:line="348" w:lineRule="auto"/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Возможности визуализации результатов применения отдельных алгоритмов аугментации;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</w:p>
    <w:p>
      <w:pPr>
        <w:pStyle w:val="848"/>
        <w:numPr>
          <w:ilvl w:val="1"/>
          <w:numId w:val="5"/>
        </w:numPr>
        <w:spacing w:line="348" w:lineRule="auto"/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Возможности выбора каталога для сохранения результата.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</w:p>
    <w:p>
      <w:pPr>
        <w:pStyle w:val="850"/>
        <w:numPr>
          <w:ilvl w:val="0"/>
          <w:numId w:val="0"/>
        </w:numPr>
        <w:rPr>
          <w:rFonts w:ascii="Asana" w:hAnsi="Asana" w:cs="Asana"/>
          <w:sz w:val="28"/>
          <w:szCs w:val="28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Алгоритмы аугментации: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  <w:highlight w:val="none"/>
        </w:rPr>
      </w:r>
    </w:p>
    <w:p>
      <w:pPr>
        <w:pStyle w:val="850"/>
        <w:numPr>
          <w:ilvl w:val="0"/>
          <w:numId w:val="2"/>
        </w:numPr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Зашумление изображений (аддитивный шум).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</w:rPr>
      </w:r>
    </w:p>
    <w:p>
      <w:pPr>
        <w:pStyle w:val="850"/>
        <w:numPr>
          <w:ilvl w:val="1"/>
          <w:numId w:val="2"/>
        </w:numPr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eastAsia="Asana" w:cs="Asana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9680" cy="28535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402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89679" cy="2853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26pt;height:224.6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</w:rPr>
      </w:r>
    </w:p>
    <w:p>
      <w:pPr>
        <w:pStyle w:val="850"/>
        <w:numPr>
          <w:ilvl w:val="0"/>
          <w:numId w:val="2"/>
        </w:numPr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Удаление шума для изображений.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</w:rPr>
      </w:r>
    </w:p>
    <w:p>
      <w:pPr>
        <w:pStyle w:val="850"/>
        <w:numPr>
          <w:ilvl w:val="1"/>
          <w:numId w:val="2"/>
        </w:numPr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Усреднение, фильтр гаусса.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</w:rPr>
      </w:r>
    </w:p>
    <w:p>
      <w:pPr>
        <w:pStyle w:val="850"/>
        <w:numPr>
          <w:ilvl w:val="0"/>
          <w:numId w:val="2"/>
        </w:numPr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Преобразования на основе гистограммы: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</w:rPr>
      </w:r>
    </w:p>
    <w:p>
      <w:pPr>
        <w:pStyle w:val="850"/>
        <w:numPr>
          <w:ilvl w:val="1"/>
          <w:numId w:val="2"/>
        </w:numPr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Эквализация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</w:rPr>
      </w:r>
    </w:p>
    <w:p>
      <w:pPr>
        <w:pStyle w:val="850"/>
        <w:numPr>
          <w:ilvl w:val="1"/>
          <w:numId w:val="2"/>
        </w:numPr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Статистическая цветокоррекция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</w:rPr>
      </w:r>
    </w:p>
    <w:p>
      <w:pPr>
        <w:pStyle w:val="850"/>
        <w:numPr>
          <w:ilvl w:val="0"/>
          <w:numId w:val="2"/>
        </w:numPr>
        <w:rPr>
          <w:rFonts w:ascii="Asana" w:hAnsi="Asana" w:cs="Asana"/>
          <w:sz w:val="28"/>
          <w:szCs w:val="28"/>
        </w:rPr>
      </w:pPr>
      <w:r>
        <w:rPr>
          <w:rFonts w:ascii="Asana" w:hAnsi="Asana" w:eastAsia="Asana" w:cs="Asana"/>
          <w:sz w:val="28"/>
          <w:szCs w:val="28"/>
          <w:highlight w:val="none"/>
        </w:rPr>
        <w:t xml:space="preserve">Геометрически фильтры: </w: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sz w:val="28"/>
          <w:szCs w:val="28"/>
        </w:rPr>
      </w:r>
    </w:p>
    <w:p>
      <w:pPr>
        <w:rPr>
          <w:rFonts w:ascii="Asana" w:hAnsi="Asana" w:cs="Asana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ab/>
      </w:r>
      <w:r>
        <w:rPr>
          <w:rFonts w:ascii="Asana" w:hAnsi="Asana" w:eastAsia="Asana" w:cs="Asana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03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41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490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96.0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rPr>
          <w:rFonts w:ascii="Asana" w:hAnsi="Asana" w:cs="Asana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tabs>
          <w:tab w:val="left" w:pos="2036" w:leader="none"/>
        </w:tabs>
        <w:rPr>
          <w:rFonts w:ascii="Asana" w:hAnsi="Asana" w:cs="Asana"/>
          <w:highlight w:val="none"/>
        </w:rPr>
      </w:pPr>
      <w:r>
        <w:rPr>
          <w:rFonts w:ascii="Asana" w:hAnsi="Asana" w:eastAsia="Asana" w:cs="Asana"/>
          <w:sz w:val="28"/>
          <w:szCs w:val="28"/>
          <w:highlight w:val="none"/>
        </w:rPr>
        <w:tab/>
      </w:r>
      <w:r>
        <w:rPr>
          <w:rFonts w:ascii="Asana" w:hAnsi="Asana" w:eastAsia="Asana" w:cs="Asana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118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7914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011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15.8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sana" w:hAnsi="Asana" w:eastAsia="Asana" w:cs="Asana"/>
          <w:sz w:val="28"/>
          <w:szCs w:val="28"/>
          <w:highlight w:val="none"/>
        </w:rPr>
      </w:r>
      <w:r>
        <w:rPr>
          <w:rFonts w:ascii="Asana" w:hAnsi="Asana" w:cs="Asana"/>
          <w:highlight w:val="none"/>
        </w:rPr>
      </w:r>
    </w:p>
    <w:p>
      <w:pPr>
        <w:ind w:left="0" w:firstLine="0"/>
        <w:rPr>
          <w:rFonts w:ascii="Asana" w:hAnsi="Asana" w:cs="Asana"/>
          <w:sz w:val="28"/>
          <w:szCs w:val="28"/>
          <w:highlight w:val="none"/>
          <w14:ligatures w14:val="none"/>
        </w:rPr>
      </w:pPr>
      <w:r>
        <w:rPr>
          <w:rFonts w:ascii="Asana" w:hAnsi="Asana" w:eastAsia="Asana" w:cs="Asana"/>
          <w:sz w:val="28"/>
          <w:szCs w:val="28"/>
          <w14:ligatures w14:val="none"/>
        </w:rPr>
      </w:r>
      <w:r>
        <w:rPr>
          <w:rFonts w:ascii="Asana" w:hAnsi="Asana" w:cs="Asana"/>
          <w:sz w:val="28"/>
          <w:szCs w:val="28"/>
          <w14:ligatures w14:val="none"/>
        </w:rPr>
        <w:t xml:space="preserve">Возможное использование библиотек:</w:t>
      </w:r>
      <w:r>
        <w:rPr>
          <w:rFonts w:ascii="Asana" w:hAnsi="Asana" w:cs="Asana"/>
          <w:sz w:val="28"/>
          <w:szCs w:val="28"/>
          <w:highlight w:val="none"/>
          <w14:ligatures w14:val="none"/>
        </w:rPr>
      </w:r>
    </w:p>
    <w:p>
      <w:pPr>
        <w:pStyle w:val="84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</w:r>
      <w:r>
        <w:rPr>
          <w:lang w:eastAsia="ru-RU"/>
        </w:rPr>
        <w:t xml:space="preserve">Qt, Tkinter – для создания графического интерфейса</w:t>
      </w:r>
      <w:r>
        <w:rPr>
          <w:lang w:eastAsia="ru-RU"/>
        </w:rPr>
        <w:t xml:space="preserve">.</w:t>
      </w:r>
      <w:r>
        <w:rPr>
          <w:lang w:eastAsia="ru-RU"/>
        </w:rPr>
      </w:r>
      <w:r>
        <w:rPr>
          <w:lang w:eastAsia="ru-RU"/>
        </w:rPr>
      </w:r>
    </w:p>
    <w:p>
      <w:pPr>
        <w:pStyle w:val="84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OpenCV - </w:t>
      </w:r>
      <w:r>
        <w:rPr>
          <w:highlight w:val="none"/>
          <w:lang w:eastAsia="ru-RU"/>
        </w:rPr>
        <w:t xml:space="preserve">Для реализации базовой работы с изображениями (чтение/запись из файла), для сравнения реализация алгоритмов.</w:t>
      </w:r>
      <w:r>
        <w:rPr>
          <w:lang w:eastAsia="ru-RU"/>
        </w:rPr>
      </w:r>
      <w:r>
        <w:rPr>
          <w:lang w:eastAsia="ru-RU"/>
        </w:rPr>
      </w:r>
    </w:p>
    <w:p>
      <w:pPr>
        <w:pStyle w:val="848"/>
        <w:numPr>
          <w:ilvl w:val="0"/>
          <w:numId w:val="8"/>
        </w:numPr>
        <w:rPr>
          <w:lang w:eastAsia="ru-RU"/>
        </w:rPr>
      </w:pPr>
      <w:r>
        <w:rPr>
          <w:highlight w:val="none"/>
          <w:lang w:eastAsia="ru-RU"/>
        </w:rPr>
        <w:t xml:space="preserve">Numpy – для базовой работы с изображениями, доступ к пикселям,. сравнение с реализацией преобразования Фурье.</w:t>
      </w:r>
      <w:r>
        <w:rPr>
          <w:lang w:eastAsia="ru-RU"/>
        </w:rPr>
      </w:r>
      <w:r>
        <w:rPr>
          <w:lang w:eastAsia="ru-RU"/>
        </w:rPr>
      </w:r>
    </w:p>
    <w:p>
      <w:pPr>
        <w:pStyle w:val="848"/>
        <w:numPr>
          <w:ilvl w:val="0"/>
          <w:numId w:val="8"/>
        </w:numPr>
        <w:rPr>
          <w:lang w:eastAsia="ru-RU"/>
        </w:rPr>
      </w:pPr>
      <w:r>
        <w:rPr>
          <w:highlight w:val="none"/>
          <w:lang w:eastAsia="ru-RU"/>
        </w:rPr>
        <w:t xml:space="preserve">Sklearn – для сравнение с реализацией базовых алгоритмов машинного обучения.</w:t>
      </w:r>
      <w:r>
        <w:rPr>
          <w:lang w:eastAsia="ru-RU"/>
        </w:rPr>
      </w:r>
      <w:r>
        <w:rPr>
          <w:lang w:eastAsia="ru-RU"/>
        </w:rPr>
      </w:r>
    </w:p>
    <w:p>
      <w:pPr>
        <w:ind w:left="0" w:firstLine="0"/>
        <w:rPr>
          <w:rFonts w:ascii="Asana" w:hAnsi="Asana" w:cs="Asana"/>
          <w:sz w:val="28"/>
          <w:szCs w:val="28"/>
          <w14:ligatures w14:val="none"/>
        </w:rPr>
      </w:pPr>
      <w:r>
        <w:rPr>
          <w:rFonts w:ascii="Asana" w:hAnsi="Asana" w:cs="Asana"/>
          <w:sz w:val="28"/>
          <w:szCs w:val="28"/>
          <w:highlight w:val="none"/>
          <w14:ligatures w14:val="none"/>
        </w:rPr>
      </w:r>
      <w:r>
        <w:rPr>
          <w:rFonts w:ascii="Asana" w:hAnsi="Asana" w:cs="Asana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360" w:hanging="72"/>
        <w:tabs>
          <w:tab w:val="num" w:pos="3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066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78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6" w:hanging="360"/>
      </w:pPr>
      <w:rPr>
        <w:rFonts w:hint="default" w:ascii="Wingdings" w:hAnsi="Wingdings" w:eastAsia="Wingdings" w:cs="Wingdings"/>
      </w:rPr>
    </w:lvl>
  </w:abstractNum>
  <w:num w:numId="1">
    <w:abstractNumId w:val="0"/>
    <w:lvlOverride w:ilvl="0">
      <w:startOverride w:val="1"/>
      <w:lvl w:ilvl="0">
        <w:start w:val="1"/>
        <w:numFmt w:val="decimal"/>
        <w:isLgl w:val="false"/>
        <w:suff w:val="tab"/>
        <w:lvlText w:val="%1."/>
        <w:lvlJc w:val="right"/>
        <w:pPr>
          <w:ind w:left="873" w:hanging="153"/>
          <w:tabs>
            <w:tab w:val="num" w:pos="873" w:leader="none"/>
          </w:tabs>
        </w:pPr>
        <w:rPr>
          <w:rFonts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9">
    <w:name w:val="Heading 1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2"/>
    <w:basedOn w:val="668"/>
    <w:next w:val="844"/>
    <w:link w:val="671"/>
    <w:uiPriority w:val="9"/>
    <w:unhideWhenUsed/>
    <w:qFormat/>
    <w:rPr>
      <w:rFonts w:ascii="Liberation Sans" w:hAnsi="Liberation Sans" w:eastAsia="Liberation Sans" w:cs="Liberation Sans"/>
    </w:rPr>
  </w:style>
  <w:style w:type="character" w:styleId="671">
    <w:name w:val="Heading 2 Char"/>
    <w:link w:val="670"/>
    <w:uiPriority w:val="9"/>
    <w:rPr>
      <w:rFonts w:ascii="Liberation Sans" w:hAnsi="Liberation Sans" w:eastAsia="Liberation Sans" w:cs="Liberation Sans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3">
    <w:name w:val="Heading 3 Char"/>
    <w:link w:val="672"/>
    <w:uiPriority w:val="9"/>
    <w:rPr>
      <w:rFonts w:ascii="Liberation Sans" w:hAnsi="Liberation Sans" w:cs="Liberation Sans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  <w:style w:type="paragraph" w:styleId="850" w:customStyle="1">
    <w:name w:val="List Number"/>
    <w:uiPriority w:val="39"/>
    <w:qFormat/>
    <w:pPr>
      <w:numPr>
        <w:ilvl w:val="0"/>
        <w:numId w:val="0"/>
      </w:numPr>
      <w:contextualSpacing/>
      <w:ind w:left="873" w:right="0" w:hanging="153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/>
      <w:tabs>
        <w:tab w:val="num" w:pos="873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3</cp:revision>
  <dcterms:modified xsi:type="dcterms:W3CDTF">2024-11-28T10:00:51Z</dcterms:modified>
</cp:coreProperties>
</file>