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516" w:rsidRDefault="00A84516" w:rsidP="00A84516">
      <w:pPr>
        <w:shd w:val="clear" w:color="auto" w:fill="FFFFFF"/>
        <w:spacing w:after="0" w:line="240" w:lineRule="auto"/>
        <w:rPr>
          <w:rFonts w:ascii="Comic Sans MS" w:eastAsia="Times New Roman" w:hAnsi="Comic Sans MS" w:cs="Arial"/>
          <w:color w:val="000000"/>
          <w:sz w:val="24"/>
          <w:szCs w:val="24"/>
          <w:lang w:eastAsia="en-IN" w:bidi="gu-IN"/>
        </w:rPr>
      </w:pPr>
      <w:proofErr w:type="spellStart"/>
      <w:r>
        <w:rPr>
          <w:rFonts w:ascii="Comic Sans MS" w:eastAsia="Times New Roman" w:hAnsi="Comic Sans MS" w:cs="Arial"/>
          <w:color w:val="000000"/>
          <w:sz w:val="24"/>
          <w:szCs w:val="24"/>
          <w:lang w:eastAsia="en-IN" w:bidi="gu-IN"/>
        </w:rPr>
        <w:t>Greycell</w:t>
      </w:r>
      <w:proofErr w:type="spellEnd"/>
      <w:r>
        <w:rPr>
          <w:rFonts w:ascii="Comic Sans MS" w:eastAsia="Times New Roman" w:hAnsi="Comic Sans MS" w:cs="Arial"/>
          <w:color w:val="000000"/>
          <w:sz w:val="24"/>
          <w:szCs w:val="24"/>
          <w:lang w:eastAsia="en-IN" w:bidi="gu-IN"/>
        </w:rPr>
        <w:t xml:space="preserve"> labs</w:t>
      </w:r>
    </w:p>
    <w:p w:rsidR="00A84516" w:rsidRDefault="00A84516" w:rsidP="00A84516">
      <w:pPr>
        <w:shd w:val="clear" w:color="auto" w:fill="FFFFFF"/>
        <w:spacing w:after="0" w:line="240" w:lineRule="auto"/>
        <w:rPr>
          <w:rFonts w:ascii="Comic Sans MS" w:eastAsia="Times New Roman" w:hAnsi="Comic Sans MS" w:cs="Arial"/>
          <w:color w:val="000000"/>
          <w:sz w:val="24"/>
          <w:szCs w:val="24"/>
          <w:lang w:eastAsia="en-IN" w:bidi="gu-IN"/>
        </w:rPr>
      </w:pPr>
      <w:bookmarkStart w:id="0" w:name="_GoBack"/>
      <w:bookmarkEnd w:id="0"/>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We are open to consider all computer science students Bachelors/Masters/M.S./PGDCA whoever is interested in the IT field.</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p>
    <w:p w:rsidR="00A84516" w:rsidRPr="00A84516" w:rsidRDefault="00A84516" w:rsidP="00A84516">
      <w:pPr>
        <w:shd w:val="clear" w:color="auto" w:fill="FFFFFF"/>
        <w:spacing w:after="24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b/>
          <w:bCs/>
          <w:color w:val="000000"/>
          <w:sz w:val="24"/>
          <w:szCs w:val="24"/>
          <w:u w:val="single"/>
          <w:lang w:eastAsia="en-IN" w:bidi="gu-IN"/>
        </w:rPr>
        <w:t>Below mentioning the openings we have:</w:t>
      </w:r>
    </w:p>
    <w:p w:rsidR="00A84516" w:rsidRPr="00A84516" w:rsidRDefault="00A84516" w:rsidP="00A8451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bidi="gu-IN"/>
        </w:rPr>
      </w:pPr>
      <w:proofErr w:type="spellStart"/>
      <w:r w:rsidRPr="00A84516">
        <w:rPr>
          <w:rFonts w:ascii="Comic Sans MS" w:eastAsia="Times New Roman" w:hAnsi="Comic Sans MS" w:cs="Arial"/>
          <w:color w:val="000000"/>
          <w:sz w:val="24"/>
          <w:szCs w:val="24"/>
          <w:lang w:eastAsia="en-IN" w:bidi="gu-IN"/>
        </w:rPr>
        <w:t>FullStack</w:t>
      </w:r>
      <w:proofErr w:type="spellEnd"/>
      <w:r w:rsidRPr="00A84516">
        <w:rPr>
          <w:rFonts w:ascii="Comic Sans MS" w:eastAsia="Times New Roman" w:hAnsi="Comic Sans MS" w:cs="Arial"/>
          <w:color w:val="000000"/>
          <w:sz w:val="24"/>
          <w:szCs w:val="24"/>
          <w:lang w:eastAsia="en-IN" w:bidi="gu-IN"/>
        </w:rPr>
        <w:t xml:space="preserve"> Developers (Java, React </w:t>
      </w:r>
      <w:proofErr w:type="spellStart"/>
      <w:r w:rsidRPr="00A84516">
        <w:rPr>
          <w:rFonts w:ascii="Comic Sans MS" w:eastAsia="Times New Roman" w:hAnsi="Comic Sans MS" w:cs="Arial"/>
          <w:color w:val="000000"/>
          <w:sz w:val="24"/>
          <w:szCs w:val="24"/>
          <w:lang w:eastAsia="en-IN" w:bidi="gu-IN"/>
        </w:rPr>
        <w:t>Js</w:t>
      </w:r>
      <w:proofErr w:type="spellEnd"/>
      <w:r w:rsidRPr="00A84516">
        <w:rPr>
          <w:rFonts w:ascii="Comic Sans MS" w:eastAsia="Times New Roman" w:hAnsi="Comic Sans MS" w:cs="Arial"/>
          <w:color w:val="000000"/>
          <w:sz w:val="24"/>
          <w:szCs w:val="24"/>
          <w:lang w:eastAsia="en-IN" w:bidi="gu-IN"/>
        </w:rPr>
        <w:t xml:space="preserve"> Developer).</w:t>
      </w:r>
    </w:p>
    <w:p w:rsidR="00A84516" w:rsidRPr="00A84516" w:rsidRDefault="00A84516" w:rsidP="00A84516">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No. of Openings: </w:t>
      </w:r>
      <w:r w:rsidRPr="00A84516">
        <w:rPr>
          <w:rFonts w:ascii="Comic Sans MS" w:eastAsia="Times New Roman" w:hAnsi="Comic Sans MS" w:cs="Arial"/>
          <w:b/>
          <w:bCs/>
          <w:color w:val="000000"/>
          <w:sz w:val="24"/>
          <w:szCs w:val="24"/>
          <w:lang w:eastAsia="en-IN" w:bidi="gu-IN"/>
        </w:rPr>
        <w:t>10-12</w:t>
      </w:r>
    </w:p>
    <w:p w:rsidR="00A84516" w:rsidRPr="00A84516" w:rsidRDefault="00A84516" w:rsidP="00A84516">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DevOps Engineer / Cloud Engineer.</w:t>
      </w:r>
    </w:p>
    <w:p w:rsidR="00A84516" w:rsidRPr="00A84516" w:rsidRDefault="00A84516" w:rsidP="00A84516">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No. of Openings: </w:t>
      </w:r>
      <w:r w:rsidRPr="00A84516">
        <w:rPr>
          <w:rFonts w:ascii="Comic Sans MS" w:eastAsia="Times New Roman" w:hAnsi="Comic Sans MS" w:cs="Arial"/>
          <w:b/>
          <w:bCs/>
          <w:color w:val="000000"/>
          <w:sz w:val="24"/>
          <w:szCs w:val="24"/>
          <w:lang w:eastAsia="en-IN" w:bidi="gu-IN"/>
        </w:rPr>
        <w:t>4-5</w:t>
      </w:r>
    </w:p>
    <w:p w:rsidR="00A84516" w:rsidRPr="00A84516" w:rsidRDefault="00A84516" w:rsidP="00A84516">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bidi="gu-IN"/>
        </w:rPr>
      </w:pPr>
      <w:proofErr w:type="spellStart"/>
      <w:r w:rsidRPr="00A84516">
        <w:rPr>
          <w:rFonts w:ascii="Comic Sans MS" w:eastAsia="Times New Roman" w:hAnsi="Comic Sans MS" w:cs="Arial"/>
          <w:color w:val="000000"/>
          <w:sz w:val="24"/>
          <w:szCs w:val="24"/>
          <w:lang w:eastAsia="en-IN" w:bidi="gu-IN"/>
        </w:rPr>
        <w:t>FullStack</w:t>
      </w:r>
      <w:proofErr w:type="spellEnd"/>
      <w:r w:rsidRPr="00A84516">
        <w:rPr>
          <w:rFonts w:ascii="Comic Sans MS" w:eastAsia="Times New Roman" w:hAnsi="Comic Sans MS" w:cs="Arial"/>
          <w:color w:val="000000"/>
          <w:sz w:val="24"/>
          <w:szCs w:val="24"/>
          <w:lang w:eastAsia="en-IN" w:bidi="gu-IN"/>
        </w:rPr>
        <w:t xml:space="preserve"> Flutter Developers (Android, </w:t>
      </w:r>
      <w:proofErr w:type="spellStart"/>
      <w:r w:rsidRPr="00A84516">
        <w:rPr>
          <w:rFonts w:ascii="Comic Sans MS" w:eastAsia="Times New Roman" w:hAnsi="Comic Sans MS" w:cs="Arial"/>
          <w:color w:val="000000"/>
          <w:sz w:val="24"/>
          <w:szCs w:val="24"/>
          <w:lang w:eastAsia="en-IN" w:bidi="gu-IN"/>
        </w:rPr>
        <w:t>Ios</w:t>
      </w:r>
      <w:proofErr w:type="spellEnd"/>
      <w:r w:rsidRPr="00A84516">
        <w:rPr>
          <w:rFonts w:ascii="Comic Sans MS" w:eastAsia="Times New Roman" w:hAnsi="Comic Sans MS" w:cs="Arial"/>
          <w:color w:val="000000"/>
          <w:sz w:val="24"/>
          <w:szCs w:val="24"/>
          <w:lang w:eastAsia="en-IN" w:bidi="gu-IN"/>
        </w:rPr>
        <w:t>).</w:t>
      </w:r>
    </w:p>
    <w:p w:rsidR="00A84516" w:rsidRPr="00A84516" w:rsidRDefault="00A84516" w:rsidP="00A84516">
      <w:pPr>
        <w:numPr>
          <w:ilvl w:val="1"/>
          <w:numId w:val="3"/>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No. of Openings: </w:t>
      </w:r>
      <w:r w:rsidRPr="00A84516">
        <w:rPr>
          <w:rFonts w:ascii="Comic Sans MS" w:eastAsia="Times New Roman" w:hAnsi="Comic Sans MS" w:cs="Arial"/>
          <w:b/>
          <w:bCs/>
          <w:color w:val="000000"/>
          <w:sz w:val="24"/>
          <w:szCs w:val="24"/>
          <w:lang w:eastAsia="en-IN" w:bidi="gu-IN"/>
        </w:rPr>
        <w:t>6-7</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b/>
          <w:bCs/>
          <w:color w:val="000000"/>
          <w:sz w:val="24"/>
          <w:szCs w:val="24"/>
          <w:lang w:eastAsia="en-IN" w:bidi="gu-IN"/>
        </w:rPr>
        <w:t xml:space="preserve">During the time of Internship students will be getting the Stipend between INR. 7000 to 9000 </w:t>
      </w:r>
      <w:proofErr w:type="gramStart"/>
      <w:r w:rsidRPr="00A84516">
        <w:rPr>
          <w:rFonts w:ascii="Comic Sans MS" w:eastAsia="Times New Roman" w:hAnsi="Comic Sans MS" w:cs="Arial"/>
          <w:b/>
          <w:bCs/>
          <w:color w:val="000000"/>
          <w:sz w:val="24"/>
          <w:szCs w:val="24"/>
          <w:lang w:eastAsia="en-IN" w:bidi="gu-IN"/>
        </w:rPr>
        <w:t>Per</w:t>
      </w:r>
      <w:proofErr w:type="gramEnd"/>
      <w:r w:rsidRPr="00A84516">
        <w:rPr>
          <w:rFonts w:ascii="Comic Sans MS" w:eastAsia="Times New Roman" w:hAnsi="Comic Sans MS" w:cs="Arial"/>
          <w:b/>
          <w:bCs/>
          <w:color w:val="000000"/>
          <w:sz w:val="24"/>
          <w:szCs w:val="24"/>
          <w:lang w:eastAsia="en-IN" w:bidi="gu-IN"/>
        </w:rPr>
        <w:t xml:space="preserve"> month and once they are on-boarded then their annual package / CTC will be between 2.5 LPA to 3.6 LPA according to their performance evaluated during the period of internship.</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At </w:t>
      </w:r>
      <w:proofErr w:type="spellStart"/>
      <w:r w:rsidRPr="00A84516">
        <w:rPr>
          <w:rFonts w:ascii="Comic Sans MS" w:eastAsia="Times New Roman" w:hAnsi="Comic Sans MS" w:cs="Arial"/>
          <w:color w:val="000000"/>
          <w:sz w:val="24"/>
          <w:szCs w:val="24"/>
          <w:lang w:eastAsia="en-IN" w:bidi="gu-IN"/>
        </w:rPr>
        <w:t>Greycell</w:t>
      </w:r>
      <w:proofErr w:type="spellEnd"/>
      <w:r w:rsidRPr="00A84516">
        <w:rPr>
          <w:rFonts w:ascii="Comic Sans MS" w:eastAsia="Times New Roman" w:hAnsi="Comic Sans MS" w:cs="Arial"/>
          <w:color w:val="000000"/>
          <w:sz w:val="24"/>
          <w:szCs w:val="24"/>
          <w:lang w:eastAsia="en-IN" w:bidi="gu-IN"/>
        </w:rPr>
        <w:t> Ahmedabad office, all of our current projects implementations are for our US clients including start-up firms. </w:t>
      </w:r>
      <w:proofErr w:type="spellStart"/>
      <w:r w:rsidRPr="00A84516">
        <w:rPr>
          <w:rFonts w:ascii="Comic Sans MS" w:eastAsia="Times New Roman" w:hAnsi="Comic Sans MS" w:cs="Arial"/>
          <w:color w:val="000000"/>
          <w:sz w:val="24"/>
          <w:szCs w:val="24"/>
          <w:lang w:eastAsia="en-IN" w:bidi="gu-IN"/>
        </w:rPr>
        <w:t>Greycell</w:t>
      </w:r>
      <w:proofErr w:type="spellEnd"/>
      <w:r w:rsidRPr="00A84516">
        <w:rPr>
          <w:rFonts w:ascii="Comic Sans MS" w:eastAsia="Times New Roman" w:hAnsi="Comic Sans MS" w:cs="Arial"/>
          <w:color w:val="000000"/>
          <w:sz w:val="24"/>
          <w:szCs w:val="24"/>
          <w:lang w:eastAsia="en-IN" w:bidi="gu-IN"/>
        </w:rPr>
        <w:t> is very selective in projects and works only on projects to be developed from scratch and where </w:t>
      </w:r>
      <w:proofErr w:type="spellStart"/>
      <w:r w:rsidRPr="00A84516">
        <w:rPr>
          <w:rFonts w:ascii="Comic Sans MS" w:eastAsia="Times New Roman" w:hAnsi="Comic Sans MS" w:cs="Arial"/>
          <w:color w:val="000000"/>
          <w:sz w:val="24"/>
          <w:szCs w:val="24"/>
          <w:lang w:eastAsia="en-IN" w:bidi="gu-IN"/>
        </w:rPr>
        <w:t>Greycell</w:t>
      </w:r>
      <w:proofErr w:type="spellEnd"/>
      <w:r w:rsidRPr="00A84516">
        <w:rPr>
          <w:rFonts w:ascii="Comic Sans MS" w:eastAsia="Times New Roman" w:hAnsi="Comic Sans MS" w:cs="Arial"/>
          <w:color w:val="000000"/>
          <w:sz w:val="24"/>
          <w:szCs w:val="24"/>
          <w:lang w:eastAsia="en-IN" w:bidi="gu-IN"/>
        </w:rPr>
        <w:t> is 100% responsible for development, production, deployment and making it successful. This helps us select latest technologies and use them on projects. Most of the projects are in production and we have 100% success rate in developing projects and taking them to production.</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 </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Most of the work done by big Indian consulting firms for US clients is just consulting/body shopping where the US firm controls the project and just adds few additional resources from these firms. These resources mostly end up working on legacy project maintenance work doing bug/defect fixing. It is a very lucrative profit generating business but there is no technological growth.</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 </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Our US office building is located just across the street from TCS headquarter from where they manage the entire US and Canada operation. We are one of the fastest growing firms in the US.</w:t>
      </w:r>
    </w:p>
    <w:p w:rsidR="00A84516" w:rsidRPr="00A84516" w:rsidRDefault="00A84516" w:rsidP="00A84516">
      <w:pPr>
        <w:shd w:val="clear" w:color="auto" w:fill="FFFFFF"/>
        <w:spacing w:after="0" w:line="240" w:lineRule="auto"/>
        <w:rPr>
          <w:rFonts w:ascii="Arial" w:eastAsia="Times New Roman" w:hAnsi="Arial" w:cs="Arial"/>
          <w:color w:val="222222"/>
          <w:sz w:val="24"/>
          <w:szCs w:val="24"/>
          <w:lang w:eastAsia="en-IN" w:bidi="gu-IN"/>
        </w:rPr>
      </w:pPr>
      <w:r w:rsidRPr="00A84516">
        <w:rPr>
          <w:rFonts w:ascii="Comic Sans MS" w:eastAsia="Times New Roman" w:hAnsi="Comic Sans MS" w:cs="Arial"/>
          <w:color w:val="000000"/>
          <w:sz w:val="24"/>
          <w:szCs w:val="24"/>
          <w:lang w:eastAsia="en-IN" w:bidi="gu-IN"/>
        </w:rPr>
        <w:t>  </w:t>
      </w:r>
    </w:p>
    <w:p w:rsidR="000C0F39" w:rsidRDefault="000C0F39"/>
    <w:sectPr w:rsidR="000C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372DC"/>
    <w:multiLevelType w:val="multilevel"/>
    <w:tmpl w:val="4A1E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F7778"/>
    <w:multiLevelType w:val="multilevel"/>
    <w:tmpl w:val="01A6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26BD1"/>
    <w:multiLevelType w:val="multilevel"/>
    <w:tmpl w:val="090E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516"/>
    <w:rsid w:val="00055F85"/>
    <w:rsid w:val="000C0F39"/>
    <w:rsid w:val="003223DD"/>
    <w:rsid w:val="004179B5"/>
    <w:rsid w:val="00A84516"/>
    <w:rsid w:val="00B84D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247A"/>
  <w15:chartTrackingRefBased/>
  <w15:docId w15:val="{DCE7D8D9-A6CE-402B-A414-4A298D59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A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663154">
      <w:bodyDiv w:val="1"/>
      <w:marLeft w:val="0"/>
      <w:marRight w:val="0"/>
      <w:marTop w:val="0"/>
      <w:marBottom w:val="0"/>
      <w:divBdr>
        <w:top w:val="none" w:sz="0" w:space="0" w:color="auto"/>
        <w:left w:val="none" w:sz="0" w:space="0" w:color="auto"/>
        <w:bottom w:val="none" w:sz="0" w:space="0" w:color="auto"/>
        <w:right w:val="none" w:sz="0" w:space="0" w:color="auto"/>
      </w:divBdr>
      <w:divsChild>
        <w:div w:id="512380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Bhumika</cp:lastModifiedBy>
  <cp:revision>1</cp:revision>
  <dcterms:created xsi:type="dcterms:W3CDTF">2023-09-20T09:26:00Z</dcterms:created>
  <dcterms:modified xsi:type="dcterms:W3CDTF">2023-09-20T09:49:00Z</dcterms:modified>
</cp:coreProperties>
</file>