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7"/>
        <w:ind w:left="374" w:right="394"/>
        <w:jc w:val="center"/>
        <w:spacing w:before="21" w:beforeAutospacing="0" w:after="0" w:afterAutospacing="0"/>
      </w:pPr>
      <w:r>
        <w:rPr>
          <w:color w:val="000000"/>
          <w:sz w:val="28"/>
          <w:szCs w:val="28"/>
        </w:rPr>
        <w:t xml:space="preserve">МИНИСТЕРСТВО ПРОСВЕЩЕНИЯ РОССИЙСКОЙ ФЕДЕРАЦИИ</w:t>
      </w:r>
      <w:r/>
    </w:p>
    <w:p>
      <w:pPr>
        <w:pStyle w:val="836"/>
        <w:spacing w:before="11" w:beforeAutospacing="0" w:after="0" w:afterAutospacing="0"/>
      </w:pPr>
      <w:r>
        <w:t xml:space="preserve"> </w:t>
      </w:r>
      <w:r/>
    </w:p>
    <w:p>
      <w:pPr>
        <w:pStyle w:val="836"/>
        <w:ind w:left="375" w:right="394"/>
        <w:jc w:val="center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ФЕДЕРАЛЬНОЕ ГОСУДАРСТВЕННОЕ БЮДЖЕТНОЕ ОБРАЗОВАТЕЛЬНОЕ УЧРЕЖДЕНИЕ ВЫСШЕГО ОБРАЗОВАНИЯ</w:t>
      </w:r>
      <w:r/>
    </w:p>
    <w:p>
      <w:pPr>
        <w:pStyle w:val="836"/>
        <w:spacing w:before="1" w:beforeAutospacing="0" w:after="0" w:afterAutospacing="0"/>
      </w:pPr>
      <w:r>
        <w:t xml:space="preserve"> </w:t>
      </w:r>
      <w:r/>
    </w:p>
    <w:p>
      <w:pPr>
        <w:pStyle w:val="836"/>
        <w:ind w:left="375" w:right="391"/>
        <w:jc w:val="center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«РОССИЙСКИЙ ГОСУДАРСТВЕННЫЙ ПЕДАГОГИЧЕСКИЙ УНИВЕРСИТЕТ им. А.И. ГЕРЦЕНА»</w:t>
      </w:r>
      <w:r/>
    </w:p>
    <w:p>
      <w:pPr>
        <w:pStyle w:val="836"/>
        <w:spacing w:before="10" w:beforeAutospacing="0" w:after="0" w:afterAutospacing="0"/>
      </w:pPr>
      <w:r>
        <w:t xml:space="preserve"> </w:t>
      </w:r>
      <w:r/>
    </w:p>
    <w:p>
      <w:pPr>
        <w:pStyle w:val="836"/>
        <w:ind w:left="375" w:right="390"/>
        <w:jc w:val="center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Направление подготовки</w:t>
      </w:r>
      <w:r/>
    </w:p>
    <w:p>
      <w:pPr>
        <w:pStyle w:val="836"/>
        <w:spacing w:before="12" w:beforeAutospacing="0" w:after="0" w:afterAutospacing="0"/>
      </w:pPr>
      <w:r>
        <w:t xml:space="preserve"> </w:t>
      </w:r>
      <w:r/>
    </w:p>
    <w:p>
      <w:pPr>
        <w:pStyle w:val="836"/>
        <w:ind w:left="2265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09.03.01 – Информатика и вычислительная техника</w:t>
      </w:r>
      <w:r/>
    </w:p>
    <w:p>
      <w:pPr>
        <w:pStyle w:val="836"/>
        <w:spacing w:before="11" w:beforeAutospacing="0" w:after="0" w:afterAutospacing="0"/>
      </w:pPr>
      <w:r>
        <w:t xml:space="preserve"> </w:t>
      </w:r>
      <w:r/>
    </w:p>
    <w:p>
      <w:pPr>
        <w:pStyle w:val="836"/>
        <w:ind w:left="1509" w:right="1529"/>
        <w:jc w:val="center"/>
        <w:spacing w:before="0" w:beforeAutospacing="0" w:after="0" w:afterAutospacing="0" w:line="434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Профиль «</w:t>
      </w:r>
      <w:r>
        <w:rPr>
          <w:color w:val="000000"/>
          <w:sz w:val="28"/>
          <w:szCs w:val="28"/>
        </w:rPr>
        <w:t xml:space="preserve">Анализ Данных</w:t>
      </w:r>
      <w:r>
        <w:rPr>
          <w:color w:val="000000"/>
          <w:sz w:val="28"/>
          <w:szCs w:val="28"/>
        </w:rPr>
        <w:t xml:space="preserve">» </w:t>
      </w:r>
      <w:r>
        <w:rPr>
          <w:color w:val="000000"/>
          <w:sz w:val="28"/>
          <w:szCs w:val="28"/>
        </w:rPr>
      </w:r>
    </w:p>
    <w:p>
      <w:pPr>
        <w:pStyle w:val="836"/>
        <w:ind w:left="1509" w:right="1529"/>
        <w:jc w:val="center"/>
        <w:spacing w:before="0" w:beforeAutospacing="0" w:after="0" w:afterAutospacing="0" w:line="434" w:lineRule="auto"/>
      </w:pPr>
      <w:r>
        <w:rPr>
          <w:color w:val="000000"/>
          <w:sz w:val="28"/>
          <w:szCs w:val="28"/>
        </w:rPr>
        <w:t xml:space="preserve">Лабораторная работа </w:t>
      </w:r>
      <w:r/>
    </w:p>
    <w:p>
      <w:pPr>
        <w:pStyle w:val="836"/>
        <w:ind w:left="371" w:right="394"/>
        <w:jc w:val="center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«</w:t>
      </w:r>
      <w:r>
        <w:rPr>
          <w:color w:val="000000"/>
          <w:sz w:val="28"/>
          <w:szCs w:val="28"/>
        </w:rPr>
        <w:t xml:space="preserve">Нормальное распределение</w:t>
      </w:r>
      <w:r>
        <w:rPr>
          <w:color w:val="000000"/>
          <w:sz w:val="28"/>
          <w:szCs w:val="28"/>
        </w:rPr>
        <w:t xml:space="preserve">»</w:t>
      </w:r>
      <w:r/>
    </w:p>
    <w:p>
      <w:pPr>
        <w:pStyle w:val="836"/>
        <w:spacing w:before="0" w:beforeAutospacing="0" w:after="0" w:afterAutospacing="0"/>
      </w:pPr>
      <w:r>
        <w:t xml:space="preserve"> </w:t>
      </w:r>
      <w:r/>
    </w:p>
    <w:p>
      <w:pPr>
        <w:pStyle w:val="836"/>
        <w:spacing w:before="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Работу выполнил студент 2 курса 1.1 группы:</w:t>
      </w:r>
      <w:r>
        <w:rPr>
          <w:color w:val="000000"/>
          <w:sz w:val="28"/>
          <w:szCs w:val="28"/>
        </w:rPr>
      </w:r>
    </w:p>
    <w:p>
      <w:pPr>
        <w:pStyle w:val="836"/>
        <w:ind w:right="115"/>
        <w:jc w:val="right"/>
        <w:spacing w:before="220" w:beforeAutospacing="0" w:after="0" w:afterAutospacing="0"/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Евгений Шульга</w:t>
      </w:r>
      <w:r/>
    </w:p>
    <w:p>
      <w:pPr>
        <w:pStyle w:val="836"/>
        <w:ind w:left="7080" w:right="115"/>
        <w:spacing w:before="186" w:beforeAutospacing="0" w:after="0" w:afterAutospacing="0" w:line="367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36"/>
        <w:ind w:left="7080" w:right="115"/>
        <w:spacing w:before="186" w:beforeAutospacing="0" w:after="0" w:afterAutospacing="0" w:line="367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36"/>
        <w:ind w:left="7080" w:right="115"/>
        <w:spacing w:before="186" w:beforeAutospacing="0" w:after="0" w:afterAutospacing="0" w:line="367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36"/>
        <w:spacing w:before="0" w:beforeAutospacing="0" w:after="0" w:afterAutospacing="0"/>
      </w:pPr>
      <w:r/>
      <w:r/>
    </w:p>
    <w:p>
      <w:pPr>
        <w:jc w:val="center"/>
        <w:rPr>
          <w:rFonts w:ascii="FreeSerif" w:hAnsi="FreeSerif" w:eastAsia="FreeSerif" w:cs="FreeSerif"/>
          <w:color w:val="000000"/>
          <w:sz w:val="28"/>
          <w:szCs w:val="28"/>
        </w:rPr>
      </w:pPr>
      <w:r>
        <w:rPr>
          <w:rStyle w:val="838"/>
          <w:rFonts w:ascii="FreeSerif" w:hAnsi="FreeSerif" w:eastAsia="FreeSerif" w:cs="FreeSerif"/>
          <w:color w:val="000000"/>
          <w:sz w:val="28"/>
          <w:szCs w:val="28"/>
        </w:rPr>
        <w:t xml:space="preserve">САНКТ-</w:t>
      </w:r>
      <w:r>
        <w:rPr>
          <w:rFonts w:ascii="FreeSerif" w:hAnsi="FreeSerif" w:eastAsia="FreeSerif" w:cs="FreeSerif"/>
          <w:color w:val="000000"/>
          <w:sz w:val="28"/>
          <w:szCs w:val="28"/>
        </w:rPr>
        <w:t xml:space="preserve"> </w:t>
      </w:r>
      <w:r>
        <w:rPr>
          <w:rStyle w:val="839"/>
          <w:rFonts w:ascii="FreeSerif" w:hAnsi="FreeSerif" w:eastAsia="FreeSerif" w:cs="FreeSerif"/>
          <w:color w:val="000000"/>
          <w:sz w:val="28"/>
          <w:szCs w:val="28"/>
        </w:rPr>
        <w:t xml:space="preserve">ПЕТЕРБУРГ</w:t>
      </w:r>
      <w:r>
        <w:rPr>
          <w:rFonts w:ascii="FreeSerif" w:hAnsi="FreeSerif" w:eastAsia="FreeSerif" w:cs="FreeSerif"/>
          <w:color w:val="000000"/>
          <w:sz w:val="28"/>
          <w:szCs w:val="28"/>
        </w:rPr>
        <w:t xml:space="preserve"> </w:t>
      </w:r>
      <w:r>
        <w:rPr>
          <w:rFonts w:ascii="FreeSerif" w:hAnsi="FreeSerif" w:cs="FreeSerif"/>
          <w:color w:val="000000"/>
          <w:sz w:val="28"/>
          <w:szCs w:val="28"/>
        </w:rPr>
      </w:r>
      <w:r>
        <w:rPr>
          <w:rFonts w:ascii="FreeSerif" w:hAnsi="FreeSerif" w:eastAsia="FreeSerif" w:cs="FreeSerif"/>
          <w:color w:val="000000"/>
          <w:sz w:val="28"/>
          <w:szCs w:val="28"/>
        </w:rPr>
      </w:r>
    </w:p>
    <w:p>
      <w:pPr>
        <w:jc w:val="center"/>
        <w:rPr>
          <w:rFonts w:ascii="FreeSerif" w:hAnsi="FreeSerif" w:cs="FreeSerif"/>
          <w:color w:val="000000"/>
          <w:sz w:val="28"/>
          <w:szCs w:val="28"/>
        </w:rPr>
      </w:pPr>
      <w:r>
        <w:rPr>
          <w:rFonts w:ascii="FreeSerif" w:hAnsi="FreeSerif" w:eastAsia="FreeSerif" w:cs="FreeSerif"/>
          <w:color w:val="000000"/>
          <w:sz w:val="28"/>
          <w:szCs w:val="28"/>
        </w:rPr>
        <w:t xml:space="preserve">2024</w:t>
      </w:r>
      <w:r>
        <w:rPr>
          <w:rFonts w:ascii="FreeSerif" w:hAnsi="FreeSerif" w:cs="FreeSerif"/>
          <w:color w:val="000000"/>
          <w:sz w:val="28"/>
          <w:szCs w:val="28"/>
        </w:rPr>
      </w:r>
      <w:r>
        <w:rPr>
          <w:rFonts w:ascii="FreeSerif" w:hAnsi="FreeSerif" w:cs="FreeSerif"/>
          <w:color w:val="000000"/>
          <w:sz w:val="28"/>
          <w:szCs w:val="28"/>
        </w:rPr>
      </w:r>
    </w:p>
    <w:p>
      <w:pPr>
        <w:spacing w:after="150" w:line="240" w:lineRule="auto"/>
        <w:shd w:val="clear" w:color="auto" w:fill="ffffff"/>
        <w:rPr>
          <w:rFonts w:ascii="Open Sans" w:hAnsi="Open Sans" w:eastAsia="Times New Roman" w:cs="Open Sans"/>
          <w:color w:val="555555"/>
          <w:sz w:val="20"/>
          <w:szCs w:val="20"/>
          <w:lang w:eastAsia="ru-RU"/>
        </w:rPr>
      </w:pPr>
      <w:r>
        <w:rPr>
          <w:rFonts w:ascii="Open Sans" w:hAnsi="Open Sans" w:eastAsia="Times New Roman" w:cs="Open Sans"/>
          <w:color w:val="555555"/>
          <w:sz w:val="20"/>
          <w:szCs w:val="20"/>
          <w:lang w:eastAsia="ru-RU"/>
        </w:rPr>
        <w:t xml:space="preserve">Задание 1. Рассчитать теоретические частоты для нормального рапределения. Данные для расчета представлены в таблице из Лекции.</w:t>
      </w:r>
      <w:r>
        <w:rPr>
          <w:rFonts w:ascii="Open Sans" w:hAnsi="Open Sans" w:eastAsia="Times New Roman" w:cs="Open Sans"/>
          <w:color w:val="555555"/>
          <w:sz w:val="20"/>
          <w:szCs w:val="20"/>
          <w:lang w:eastAsia="ru-RU"/>
        </w:rPr>
      </w:r>
      <w:r>
        <w:rPr>
          <w:rFonts w:ascii="Open Sans" w:hAnsi="Open Sans" w:eastAsia="Times New Roman" w:cs="Open Sans"/>
          <w:color w:val="555555"/>
          <w:sz w:val="20"/>
          <w:szCs w:val="20"/>
          <w:lang w:eastAsia="ru-RU"/>
        </w:rPr>
      </w:r>
    </w:p>
    <w:p>
      <w:pPr>
        <w:spacing w:after="150" w:line="240" w:lineRule="auto"/>
        <w:shd w:val="clear" w:color="auto" w:fill="ffffff"/>
        <w:rPr>
          <w:rFonts w:ascii="Open Sans" w:hAnsi="Open Sans" w:eastAsia="Times New Roman" w:cs="Open Sans"/>
          <w:color w:val="555555"/>
          <w:sz w:val="20"/>
          <w:szCs w:val="20"/>
          <w:lang w:eastAsia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41620"/>
                <wp:effectExtent l="0" t="0" r="317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5" cy="5341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420.60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rFonts w:ascii="Open Sans" w:hAnsi="Open Sans" w:eastAsia="Times New Roman" w:cs="Open Sans"/>
          <w:color w:val="555555"/>
          <w:sz w:val="20"/>
          <w:szCs w:val="20"/>
          <w:lang w:eastAsia="ru-RU"/>
        </w:rPr>
      </w:r>
      <w:r>
        <w:rPr>
          <w:rFonts w:ascii="Open Sans" w:hAnsi="Open Sans" w:eastAsia="Times New Roman" w:cs="Open Sans"/>
          <w:color w:val="555555"/>
          <w:sz w:val="20"/>
          <w:szCs w:val="20"/>
          <w:lang w:eastAsia="ru-RU"/>
        </w:rPr>
      </w:r>
    </w:p>
    <w:p>
      <w:pPr>
        <w:spacing w:after="150" w:line="240" w:lineRule="auto"/>
        <w:shd w:val="clear" w:color="auto" w:fill="ffffff"/>
        <w:rPr>
          <w:rFonts w:ascii="Open Sans" w:hAnsi="Open Sans" w:eastAsia="Times New Roman" w:cs="Open Sans"/>
          <w:color w:val="555555"/>
          <w:sz w:val="20"/>
          <w:szCs w:val="20"/>
          <w:lang w:eastAsia="ru-RU"/>
        </w:rPr>
      </w:pPr>
      <w:r>
        <w:rPr>
          <w:rFonts w:ascii="Open Sans" w:hAnsi="Open Sans" w:eastAsia="Times New Roman" w:cs="Open Sans"/>
          <w:color w:val="555555"/>
          <w:sz w:val="20"/>
          <w:szCs w:val="20"/>
          <w:lang w:eastAsia="ru-RU"/>
        </w:rPr>
        <w:t xml:space="preserve">Задание 2. Определить является распределение (из Задания 1) нормальным. Использовать критерий Колмогорова.</w:t>
      </w:r>
      <w:r>
        <w:rPr>
          <w:rFonts w:ascii="Open Sans" w:hAnsi="Open Sans" w:eastAsia="Times New Roman" w:cs="Open Sans"/>
          <w:color w:val="555555"/>
          <w:sz w:val="20"/>
          <w:szCs w:val="20"/>
          <w:lang w:eastAsia="ru-RU"/>
        </w:rPr>
      </w:r>
      <w:r>
        <w:rPr>
          <w:rFonts w:ascii="Open Sans" w:hAnsi="Open Sans" w:eastAsia="Times New Roman" w:cs="Open Sans"/>
          <w:color w:val="555555"/>
          <w:sz w:val="20"/>
          <w:szCs w:val="20"/>
          <w:lang w:eastAsia="ru-RU"/>
        </w:rPr>
      </w:r>
    </w:p>
    <w:p>
      <w:pPr>
        <w:pStyle w:val="83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Ход работы: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Style w:val="831"/>
        <w:rPr>
          <w:lang w:eastAsia="ru-RU"/>
        </w:rPr>
      </w:pPr>
      <w:r>
        <w:rPr>
          <w:lang w:eastAsia="ru-RU"/>
        </w:rPr>
        <w:t xml:space="preserve">Код программы:</w:t>
      </w:r>
      <w:r>
        <w:rPr>
          <w:lang w:eastAsia="ru-RU"/>
        </w:rPr>
      </w:r>
      <w:r>
        <w:rPr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pandas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scipy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stats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stats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Заданные данные из таблицы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{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'Z'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: [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0.3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0.4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0.6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0.7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0.8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0.9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1.0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1.1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1.2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1.3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1.4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1.5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1.6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1.7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1.8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1.9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2.0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2.1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2.2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2.3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2.4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],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'Probability'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: [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0.5000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0.4602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0.4207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0.3821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0.3446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0.3085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0.2743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0.2420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0.2119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0.1841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0.1587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0.1357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0.1151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0.0968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0.0808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0.0668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0.0548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0.0446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0.0359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0.0287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0.0228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0.0179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0.0139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0.0107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0.0082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}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Создание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DataFrame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из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данных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DataFrame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Вывод DataFrame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df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Расчет теоретических частот с использованием функции norm.ppf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'Theoretical Frequencies'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stats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norm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ppf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'Probability'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Вывод расчетных частот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df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pStyle w:val="831"/>
        <w:rPr>
          <w:lang w:eastAsia="ru-RU"/>
        </w:rPr>
      </w:pPr>
      <w:r>
        <w:rPr>
          <w:lang w:eastAsia="ru-RU"/>
        </w:rPr>
        <w:t xml:space="preserve">Результат работы программы:</w:t>
      </w:r>
      <w:r>
        <w:rPr>
          <w:lang w:eastAsia="ru-RU"/>
        </w:rPr>
      </w:r>
      <w:r>
        <w:rPr>
          <w:lang w:eastAsia="ru-RU"/>
        </w:rPr>
      </w:r>
    </w:p>
    <w:p>
      <w:pPr>
        <w:rPr>
          <w:lang w:eastAsia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6560" cy="322636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972466" cy="32437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32.80pt;height:254.04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49880" cy="3213100"/>
                <wp:effectExtent l="0" t="0" r="7620" b="635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851514" cy="3214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24.40pt;height:253.0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lang w:eastAsia="ru-RU"/>
        </w:rPr>
      </w:r>
      <w:r>
        <w:rPr>
          <w:lang w:eastAsia="ru-RU"/>
        </w:rPr>
      </w:r>
    </w:p>
    <w:p>
      <w:pPr>
        <w:pStyle w:val="831"/>
      </w:pPr>
      <w:r>
        <w:t xml:space="preserve">Задание 2. Код программы:</w:t>
      </w:r>
      <w:r/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numpy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scipy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stats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stats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pandas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ru-RU"/>
        </w:rPr>
        <w:t xml:space="preserve">as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Заданные данные из таблицы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{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'Z'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: [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0.2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0.3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0.4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0.5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0.6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0.7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0.8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0.9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1.2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1.3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1.4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1.5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1.6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1.7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1.8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1.9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2.0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2.1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2.2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2.3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2.4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],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'Probability'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: [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0.5000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0.4602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0.4207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0.3821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0.3446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0.3085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0.2743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0.2420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0.2119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0.1841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0.1587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0.1357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0.1151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0.0968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0.0808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0.0668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0.0548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0.0446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0.0359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0.0287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0.0228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0.0179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0.0139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0.0107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0.0082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]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}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Создание DataFrame из данных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df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DataFrame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Фактические наблюдения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observed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df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[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'Probability'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].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tolist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Теоретические частоты из задания 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theoretical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[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0.000000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0.099930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0.200103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0.299970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0.399941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     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0.500107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0.599859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0.699884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0.799846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0.899850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     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0.999815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1.099844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1.199844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1.300003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1.399711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     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1.500056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1.599994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1.699633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1.800384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1.900252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     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1.999077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2.099192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2.200097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2.300852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2.399890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]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Расчет абсолютных разностей между фактическими наблюдениями и теоретическими частотами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diff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abs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array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observed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-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array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theoretical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Расчет накопленных абсолютных разностей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cumulative_diff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cumsum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diff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Нахождение максимальной накопленной разности (D)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4fc1ff"/>
          <w:sz w:val="21"/>
          <w:szCs w:val="21"/>
          <w:lang w:eastAsia="ru-RU"/>
        </w:rPr>
        <w:t xml:space="preserve">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max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cumulative_diff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Расчет критического значения для критерия Колмогорова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len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observed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critical_value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1.36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/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sqrt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Вывод результатов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'Максимальная накопленная абсолютная разность (D):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{</w:t>
      </w:r>
      <w:r>
        <w:rPr>
          <w:rFonts w:ascii="Consolas" w:hAnsi="Consolas" w:eastAsia="Times New Roman" w:cs="Times New Roman"/>
          <w:color w:val="4fc1ff"/>
          <w:sz w:val="21"/>
          <w:szCs w:val="21"/>
          <w:lang w:eastAsia="ru-RU"/>
        </w:rPr>
        <w:t xml:space="preserve">D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'Критическое значение для критерия Колмогорова: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critical_value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Проверка на нормальность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eastAsia="ru-RU"/>
        </w:rPr>
        <w:t xml:space="preserve">if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4fc1ff"/>
          <w:sz w:val="21"/>
          <w:szCs w:val="21"/>
          <w:lang w:eastAsia="ru-RU"/>
        </w:rPr>
        <w:t xml:space="preserve">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&lt;=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critical_value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: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'Распределение является нормальным.'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eastAsia="ru-RU"/>
        </w:rPr>
        <w:t xml:space="preserve">else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: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'Распределение не является нормальным.'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r/>
      <w:r/>
    </w:p>
    <w:p>
      <w:pPr>
        <w:pStyle w:val="831"/>
      </w:pPr>
      <w:r>
        <w:t xml:space="preserve">Результат работы программы: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28975" cy="238125"/>
                <wp:effectExtent l="0" t="0" r="9525" b="9525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228975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54.25pt;height:18.7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Open Sans">
    <w:panose1 w:val="020B0606030504020204"/>
  </w:font>
  <w:font w:name="FreeSerif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Heading 1 Char"/>
    <w:basedOn w:val="833"/>
    <w:link w:val="831"/>
    <w:uiPriority w:val="9"/>
    <w:rPr>
      <w:rFonts w:ascii="Arial" w:hAnsi="Arial" w:eastAsia="Arial" w:cs="Arial"/>
      <w:sz w:val="40"/>
      <w:szCs w:val="40"/>
    </w:rPr>
  </w:style>
  <w:style w:type="paragraph" w:styleId="655">
    <w:name w:val="Heading 2"/>
    <w:basedOn w:val="830"/>
    <w:next w:val="830"/>
    <w:link w:val="65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6">
    <w:name w:val="Heading 2 Char"/>
    <w:basedOn w:val="833"/>
    <w:link w:val="655"/>
    <w:uiPriority w:val="9"/>
    <w:rPr>
      <w:rFonts w:ascii="Arial" w:hAnsi="Arial" w:eastAsia="Arial" w:cs="Arial"/>
      <w:sz w:val="34"/>
    </w:rPr>
  </w:style>
  <w:style w:type="character" w:styleId="657">
    <w:name w:val="Heading 3 Char"/>
    <w:basedOn w:val="833"/>
    <w:link w:val="832"/>
    <w:uiPriority w:val="9"/>
    <w:rPr>
      <w:rFonts w:ascii="Arial" w:hAnsi="Arial" w:eastAsia="Arial" w:cs="Arial"/>
      <w:sz w:val="30"/>
      <w:szCs w:val="30"/>
    </w:rPr>
  </w:style>
  <w:style w:type="paragraph" w:styleId="658">
    <w:name w:val="Heading 4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59">
    <w:name w:val="Heading 4 Char"/>
    <w:basedOn w:val="833"/>
    <w:link w:val="658"/>
    <w:uiPriority w:val="9"/>
    <w:rPr>
      <w:rFonts w:ascii="Arial" w:hAnsi="Arial" w:eastAsia="Arial" w:cs="Arial"/>
      <w:b/>
      <w:bCs/>
      <w:sz w:val="26"/>
      <w:szCs w:val="26"/>
    </w:rPr>
  </w:style>
  <w:style w:type="paragraph" w:styleId="660">
    <w:name w:val="Heading 5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1">
    <w:name w:val="Heading 5 Char"/>
    <w:basedOn w:val="833"/>
    <w:link w:val="660"/>
    <w:uiPriority w:val="9"/>
    <w:rPr>
      <w:rFonts w:ascii="Arial" w:hAnsi="Arial" w:eastAsia="Arial" w:cs="Arial"/>
      <w:b/>
      <w:bCs/>
      <w:sz w:val="24"/>
      <w:szCs w:val="24"/>
    </w:rPr>
  </w:style>
  <w:style w:type="paragraph" w:styleId="662">
    <w:name w:val="Heading 6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3">
    <w:name w:val="Heading 6 Char"/>
    <w:basedOn w:val="833"/>
    <w:link w:val="662"/>
    <w:uiPriority w:val="9"/>
    <w:rPr>
      <w:rFonts w:ascii="Arial" w:hAnsi="Arial" w:eastAsia="Arial" w:cs="Arial"/>
      <w:b/>
      <w:bCs/>
      <w:sz w:val="22"/>
      <w:szCs w:val="22"/>
    </w:rPr>
  </w:style>
  <w:style w:type="paragraph" w:styleId="664">
    <w:name w:val="Heading 7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5">
    <w:name w:val="Heading 7 Char"/>
    <w:basedOn w:val="833"/>
    <w:link w:val="66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6">
    <w:name w:val="Heading 8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7">
    <w:name w:val="Heading 8 Char"/>
    <w:basedOn w:val="833"/>
    <w:link w:val="666"/>
    <w:uiPriority w:val="9"/>
    <w:rPr>
      <w:rFonts w:ascii="Arial" w:hAnsi="Arial" w:eastAsia="Arial" w:cs="Arial"/>
      <w:i/>
      <w:iCs/>
      <w:sz w:val="22"/>
      <w:szCs w:val="22"/>
    </w:rPr>
  </w:style>
  <w:style w:type="paragraph" w:styleId="668">
    <w:name w:val="Heading 9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9">
    <w:name w:val="Heading 9 Char"/>
    <w:basedOn w:val="833"/>
    <w:link w:val="668"/>
    <w:uiPriority w:val="9"/>
    <w:rPr>
      <w:rFonts w:ascii="Arial" w:hAnsi="Arial" w:eastAsia="Arial" w:cs="Arial"/>
      <w:i/>
      <w:iCs/>
      <w:sz w:val="21"/>
      <w:szCs w:val="21"/>
    </w:rPr>
  </w:style>
  <w:style w:type="paragraph" w:styleId="670">
    <w:name w:val="List Paragraph"/>
    <w:basedOn w:val="830"/>
    <w:uiPriority w:val="34"/>
    <w:qFormat/>
    <w:pPr>
      <w:contextualSpacing/>
      <w:ind w:left="720"/>
    </w:pPr>
  </w:style>
  <w:style w:type="paragraph" w:styleId="671">
    <w:name w:val="No Spacing"/>
    <w:uiPriority w:val="1"/>
    <w:qFormat/>
    <w:pPr>
      <w:spacing w:before="0" w:after="0" w:line="240" w:lineRule="auto"/>
    </w:p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basedOn w:val="833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basedOn w:val="833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basedOn w:val="833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basedOn w:val="833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6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0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3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7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0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4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basedOn w:val="833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basedOn w:val="833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</w:style>
  <w:style w:type="paragraph" w:styleId="831">
    <w:name w:val="Heading 1"/>
    <w:basedOn w:val="830"/>
    <w:next w:val="830"/>
    <w:link w:val="841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32">
    <w:name w:val="Heading 3"/>
    <w:basedOn w:val="830"/>
    <w:link w:val="84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>
    <w:name w:val="Normal (Web)"/>
    <w:basedOn w:val="830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37" w:customStyle="1">
    <w:name w:val="docdata"/>
    <w:basedOn w:val="8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38" w:customStyle="1">
    <w:name w:val="1903"/>
    <w:basedOn w:val="833"/>
  </w:style>
  <w:style w:type="character" w:styleId="839" w:customStyle="1">
    <w:name w:val="2432"/>
    <w:basedOn w:val="833"/>
  </w:style>
  <w:style w:type="character" w:styleId="840" w:customStyle="1">
    <w:name w:val="Заголовок 3 Знак"/>
    <w:basedOn w:val="833"/>
    <w:link w:val="832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841" w:customStyle="1">
    <w:name w:val="Заголовок 1 Знак"/>
    <w:basedOn w:val="833"/>
    <w:link w:val="83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Влад Либерт</cp:lastModifiedBy>
  <cp:revision>8</cp:revision>
  <dcterms:created xsi:type="dcterms:W3CDTF">2024-06-03T00:52:00Z</dcterms:created>
  <dcterms:modified xsi:type="dcterms:W3CDTF">2024-06-18T00:01:24Z</dcterms:modified>
</cp:coreProperties>
</file>