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Практическая</w:t>
      </w:r>
      <w:r>
        <w:rPr>
          <w:spacing w:val="-10"/>
        </w:rPr>
        <w:t> </w:t>
      </w:r>
      <w:r>
        <w:rPr/>
        <w:t>работа</w:t>
      </w:r>
      <w:r>
        <w:rPr>
          <w:spacing w:val="-10"/>
        </w:rPr>
        <w:t> 3</w:t>
      </w:r>
    </w:p>
    <w:p>
      <w:pPr>
        <w:spacing w:line="360" w:lineRule="auto" w:before="238"/>
        <w:ind w:left="23" w:right="638" w:firstLine="0"/>
        <w:jc w:val="left"/>
        <w:rPr>
          <w:sz w:val="24"/>
        </w:rPr>
      </w:pPr>
      <w:r>
        <w:rPr>
          <w:i/>
          <w:sz w:val="24"/>
        </w:rPr>
        <w:t>Модель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корпоративного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обучения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(corporate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learning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models)</w:t>
      </w:r>
      <w:r>
        <w:rPr>
          <w:i/>
          <w:spacing w:val="-9"/>
          <w:sz w:val="24"/>
        </w:rPr>
        <w:t> </w:t>
      </w:r>
      <w:r>
        <w:rPr>
          <w:sz w:val="24"/>
        </w:rPr>
        <w:t>-</w:t>
      </w:r>
      <w:r>
        <w:rPr>
          <w:spacing w:val="-9"/>
          <w:sz w:val="24"/>
        </w:rPr>
        <w:t> </w:t>
      </w:r>
      <w:r>
        <w:rPr>
          <w:sz w:val="24"/>
        </w:rPr>
        <w:t>структура</w:t>
      </w:r>
      <w:r>
        <w:rPr>
          <w:spacing w:val="-9"/>
          <w:sz w:val="24"/>
        </w:rPr>
        <w:t> </w:t>
      </w:r>
      <w:r>
        <w:rPr>
          <w:sz w:val="24"/>
        </w:rPr>
        <w:t>системы обучения, в основе которой лежит подход к распределению/соотношению видов обучения, принятый в организации.</w:t>
      </w:r>
    </w:p>
    <w:p>
      <w:pPr>
        <w:pStyle w:val="BodyText"/>
        <w:ind w:left="0"/>
      </w:pPr>
    </w:p>
    <w:p>
      <w:pPr>
        <w:pStyle w:val="Heading1"/>
      </w:pPr>
      <w:r>
        <w:rPr>
          <w:spacing w:val="-2"/>
        </w:rPr>
        <w:t>Модели</w:t>
      </w:r>
      <w:r>
        <w:rPr/>
        <w:t> </w:t>
      </w:r>
      <w:r>
        <w:rPr>
          <w:spacing w:val="-2"/>
        </w:rPr>
        <w:t>корпоративного</w:t>
      </w:r>
      <w:r>
        <w:rPr/>
        <w:t> </w:t>
      </w:r>
      <w:r>
        <w:rPr>
          <w:spacing w:val="-2"/>
        </w:rPr>
        <w:t>обучения</w:t>
      </w:r>
    </w:p>
    <w:p>
      <w:pPr>
        <w:pStyle w:val="Heading2"/>
        <w:numPr>
          <w:ilvl w:val="0"/>
          <w:numId w:val="1"/>
        </w:numPr>
        <w:tabs>
          <w:tab w:pos="263" w:val="left" w:leader="none"/>
        </w:tabs>
        <w:spacing w:line="240" w:lineRule="auto" w:before="299" w:after="0"/>
        <w:ind w:left="263" w:right="0" w:hanging="240"/>
        <w:jc w:val="left"/>
      </w:pPr>
      <w:r>
        <w:rPr/>
        <w:t>Модель</w:t>
      </w:r>
      <w:r>
        <w:rPr>
          <w:spacing w:val="-11"/>
        </w:rPr>
        <w:t> </w:t>
      </w:r>
      <w:r>
        <w:rPr>
          <w:spacing w:val="-2"/>
        </w:rPr>
        <w:t>"70:20:10"</w:t>
      </w:r>
    </w:p>
    <w:p>
      <w:pPr>
        <w:pStyle w:val="BodyText"/>
        <w:spacing w:line="360" w:lineRule="auto"/>
        <w:ind w:right="638"/>
      </w:pPr>
      <w:r>
        <w:rPr/>
        <w:t>Подразумевает,</w:t>
      </w:r>
      <w:r>
        <w:rPr>
          <w:spacing w:val="-15"/>
        </w:rPr>
        <w:t> </w:t>
      </w:r>
      <w:r>
        <w:rPr/>
        <w:t>что</w:t>
      </w:r>
      <w:r>
        <w:rPr>
          <w:spacing w:val="-15"/>
        </w:rPr>
        <w:t> </w:t>
      </w:r>
      <w:r>
        <w:rPr/>
        <w:t>обучение</w:t>
      </w:r>
      <w:r>
        <w:rPr>
          <w:spacing w:val="-15"/>
        </w:rPr>
        <w:t> </w:t>
      </w:r>
      <w:r>
        <w:rPr/>
        <w:t>сотрудников</w:t>
      </w:r>
      <w:r>
        <w:rPr>
          <w:spacing w:val="-15"/>
        </w:rPr>
        <w:t> </w:t>
      </w:r>
      <w:r>
        <w:rPr/>
        <w:t>должно</w:t>
      </w:r>
      <w:r>
        <w:rPr>
          <w:spacing w:val="-15"/>
        </w:rPr>
        <w:t> </w:t>
      </w:r>
      <w:r>
        <w:rPr/>
        <w:t>быть</w:t>
      </w:r>
      <w:r>
        <w:rPr>
          <w:spacing w:val="-15"/>
        </w:rPr>
        <w:t> </w:t>
      </w:r>
      <w:r>
        <w:rPr/>
        <w:t>распределено</w:t>
      </w:r>
      <w:r>
        <w:rPr>
          <w:spacing w:val="-15"/>
        </w:rPr>
        <w:t> </w:t>
      </w:r>
      <w:r>
        <w:rPr/>
        <w:t>следующим </w:t>
      </w:r>
      <w:r>
        <w:rPr>
          <w:spacing w:val="-2"/>
        </w:rPr>
        <w:t>образом: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1" w:after="0"/>
        <w:ind w:left="742" w:right="0" w:hanging="359"/>
        <w:jc w:val="left"/>
        <w:rPr>
          <w:sz w:val="24"/>
        </w:rPr>
      </w:pPr>
      <w:r>
        <w:rPr>
          <w:sz w:val="24"/>
        </w:rPr>
        <w:t>70%</w:t>
      </w:r>
      <w:r>
        <w:rPr>
          <w:spacing w:val="-2"/>
          <w:sz w:val="24"/>
        </w:rPr>
        <w:t> </w:t>
      </w:r>
      <w:r>
        <w:rPr>
          <w:sz w:val="24"/>
        </w:rPr>
        <w:t>времени</w:t>
      </w:r>
      <w:r>
        <w:rPr>
          <w:spacing w:val="-2"/>
          <w:sz w:val="24"/>
        </w:rPr>
        <w:t> </w:t>
      </w:r>
      <w:r>
        <w:rPr>
          <w:sz w:val="24"/>
        </w:rPr>
        <w:t>-</w:t>
      </w:r>
      <w:r>
        <w:rPr>
          <w:spacing w:val="-2"/>
          <w:sz w:val="24"/>
        </w:rPr>
        <w:t> </w:t>
      </w:r>
      <w:r>
        <w:rPr>
          <w:sz w:val="24"/>
        </w:rPr>
        <w:t>на</w:t>
      </w:r>
      <w:r>
        <w:rPr>
          <w:spacing w:val="-2"/>
          <w:sz w:val="24"/>
        </w:rPr>
        <w:t> </w:t>
      </w:r>
      <w:r>
        <w:rPr>
          <w:sz w:val="24"/>
        </w:rPr>
        <w:t>практическое</w:t>
      </w:r>
      <w:r>
        <w:rPr>
          <w:spacing w:val="-2"/>
          <w:sz w:val="24"/>
        </w:rPr>
        <w:t> обучение;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140" w:after="0"/>
        <w:ind w:left="742" w:right="0" w:hanging="359"/>
        <w:jc w:val="left"/>
        <w:rPr>
          <w:sz w:val="24"/>
        </w:rPr>
      </w:pPr>
      <w:r>
        <w:rPr>
          <w:sz w:val="24"/>
        </w:rPr>
        <w:t>20% времени</w:t>
      </w:r>
      <w:r>
        <w:rPr>
          <w:spacing w:val="1"/>
          <w:sz w:val="24"/>
        </w:rPr>
        <w:t> </w:t>
      </w:r>
      <w:r>
        <w:rPr>
          <w:sz w:val="24"/>
        </w:rPr>
        <w:t>-</w:t>
      </w:r>
      <w:r>
        <w:rPr>
          <w:spacing w:val="1"/>
          <w:sz w:val="24"/>
        </w:rPr>
        <w:t> </w:t>
      </w:r>
      <w:r>
        <w:rPr>
          <w:sz w:val="24"/>
        </w:rPr>
        <w:t>на</w:t>
      </w:r>
      <w:r>
        <w:rPr>
          <w:spacing w:val="1"/>
          <w:sz w:val="24"/>
        </w:rPr>
        <w:t> </w:t>
      </w:r>
      <w:r>
        <w:rPr>
          <w:sz w:val="24"/>
        </w:rPr>
        <w:t>социальное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обучение;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139" w:after="0"/>
        <w:ind w:left="742" w:right="0" w:hanging="359"/>
        <w:jc w:val="left"/>
        <w:rPr>
          <w:sz w:val="24"/>
        </w:rPr>
      </w:pPr>
      <w:r>
        <w:rPr>
          <w:sz w:val="24"/>
        </w:rPr>
        <w:t>10%</w:t>
      </w:r>
      <w:r>
        <w:rPr>
          <w:spacing w:val="-1"/>
          <w:sz w:val="24"/>
        </w:rPr>
        <w:t> </w:t>
      </w:r>
      <w:r>
        <w:rPr>
          <w:sz w:val="24"/>
        </w:rPr>
        <w:t>времени -</w:t>
      </w:r>
      <w:r>
        <w:rPr>
          <w:spacing w:val="-1"/>
          <w:sz w:val="24"/>
        </w:rPr>
        <w:t> </w:t>
      </w:r>
      <w:r>
        <w:rPr>
          <w:sz w:val="24"/>
        </w:rPr>
        <w:t>на формальное </w:t>
      </w:r>
      <w:r>
        <w:rPr>
          <w:spacing w:val="-2"/>
          <w:sz w:val="24"/>
        </w:rPr>
        <w:t>обучение.</w:t>
      </w:r>
    </w:p>
    <w:p>
      <w:pPr>
        <w:pStyle w:val="BodyText"/>
        <w:spacing w:line="360" w:lineRule="auto" w:before="139"/>
      </w:pPr>
      <w:r>
        <w:rPr/>
        <w:t>Эта модель акцентирует внимание на практическом опыте и социальном взаимодействии, что способствует непосредственному применению новых знаний и обмену опытом. Недостатком является ограниченное внимание к формальному обучению,</w:t>
      </w:r>
      <w:r>
        <w:rPr>
          <w:spacing w:val="-9"/>
        </w:rPr>
        <w:t> </w:t>
      </w:r>
      <w:r>
        <w:rPr/>
        <w:t>что</w:t>
      </w:r>
      <w:r>
        <w:rPr>
          <w:spacing w:val="-9"/>
        </w:rPr>
        <w:t> </w:t>
      </w:r>
      <w:r>
        <w:rPr/>
        <w:t>может</w:t>
      </w:r>
      <w:r>
        <w:rPr>
          <w:spacing w:val="-9"/>
        </w:rPr>
        <w:t> </w:t>
      </w:r>
      <w:r>
        <w:rPr/>
        <w:t>быть</w:t>
      </w:r>
      <w:r>
        <w:rPr>
          <w:spacing w:val="-9"/>
        </w:rPr>
        <w:t> </w:t>
      </w:r>
      <w:r>
        <w:rPr/>
        <w:t>необходимо</w:t>
      </w:r>
      <w:r>
        <w:rPr>
          <w:spacing w:val="-9"/>
        </w:rPr>
        <w:t> </w:t>
      </w:r>
      <w:r>
        <w:rPr/>
        <w:t>для</w:t>
      </w:r>
      <w:r>
        <w:rPr>
          <w:spacing w:val="-9"/>
        </w:rPr>
        <w:t> </w:t>
      </w:r>
      <w:r>
        <w:rPr/>
        <w:t>освоения</w:t>
      </w:r>
      <w:r>
        <w:rPr>
          <w:spacing w:val="-9"/>
        </w:rPr>
        <w:t> </w:t>
      </w:r>
      <w:r>
        <w:rPr/>
        <w:t>специализированных</w:t>
      </w:r>
      <w:r>
        <w:rPr>
          <w:spacing w:val="-9"/>
        </w:rPr>
        <w:t> </w:t>
      </w:r>
      <w:r>
        <w:rPr/>
        <w:t>знаний</w:t>
      </w:r>
      <w:r>
        <w:rPr>
          <w:spacing w:val="-9"/>
        </w:rPr>
        <w:t> </w:t>
      </w:r>
      <w:r>
        <w:rPr/>
        <w:t>или </w:t>
      </w:r>
      <w:r>
        <w:rPr>
          <w:spacing w:val="-2"/>
        </w:rPr>
        <w:t>концепций.</w:t>
      </w:r>
    </w:p>
    <w:p>
      <w:pPr>
        <w:pStyle w:val="Heading2"/>
        <w:numPr>
          <w:ilvl w:val="0"/>
          <w:numId w:val="1"/>
        </w:numPr>
        <w:tabs>
          <w:tab w:pos="263" w:val="left" w:leader="none"/>
        </w:tabs>
        <w:spacing w:line="240" w:lineRule="auto" w:before="207" w:after="0"/>
        <w:ind w:left="263" w:right="0" w:hanging="240"/>
        <w:jc w:val="left"/>
      </w:pPr>
      <w:r>
        <w:rPr/>
        <w:t>Модель</w:t>
      </w:r>
      <w:r>
        <w:rPr>
          <w:spacing w:val="-11"/>
        </w:rPr>
        <w:t> </w:t>
      </w:r>
      <w:r>
        <w:rPr>
          <w:spacing w:val="-2"/>
        </w:rPr>
        <w:t>"60:20:20"</w:t>
      </w:r>
    </w:p>
    <w:p>
      <w:pPr>
        <w:pStyle w:val="BodyText"/>
      </w:pPr>
      <w:r>
        <w:rPr/>
        <w:t>Это</w:t>
      </w:r>
      <w:r>
        <w:rPr>
          <w:spacing w:val="-7"/>
        </w:rPr>
        <w:t> </w:t>
      </w:r>
      <w:r>
        <w:rPr/>
        <w:t>вариация</w:t>
      </w:r>
      <w:r>
        <w:rPr>
          <w:spacing w:val="-5"/>
        </w:rPr>
        <w:t> </w:t>
      </w:r>
      <w:r>
        <w:rPr/>
        <w:t>модели</w:t>
      </w:r>
      <w:r>
        <w:rPr>
          <w:spacing w:val="-5"/>
        </w:rPr>
        <w:t> </w:t>
      </w:r>
      <w:r>
        <w:rPr/>
        <w:t>"70:20:10",</w:t>
      </w:r>
      <w:r>
        <w:rPr>
          <w:spacing w:val="-4"/>
        </w:rPr>
        <w:t> </w:t>
      </w:r>
      <w:r>
        <w:rPr/>
        <w:t>где</w:t>
      </w:r>
      <w:r>
        <w:rPr>
          <w:spacing w:val="-5"/>
        </w:rPr>
        <w:t> </w:t>
      </w:r>
      <w:r>
        <w:rPr/>
        <w:t>пропорции</w:t>
      </w:r>
      <w:r>
        <w:rPr>
          <w:spacing w:val="-5"/>
        </w:rPr>
        <w:t> </w:t>
      </w:r>
      <w:r>
        <w:rPr/>
        <w:t>немного</w:t>
      </w:r>
      <w:r>
        <w:rPr>
          <w:spacing w:val="-4"/>
        </w:rPr>
        <w:t> </w:t>
      </w:r>
      <w:r>
        <w:rPr>
          <w:spacing w:val="-2"/>
        </w:rPr>
        <w:t>отличаются: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139" w:after="0"/>
        <w:ind w:left="742" w:right="0" w:hanging="359"/>
        <w:jc w:val="left"/>
        <w:rPr>
          <w:sz w:val="24"/>
        </w:rPr>
      </w:pPr>
      <w:r>
        <w:rPr>
          <w:sz w:val="24"/>
        </w:rPr>
        <w:t>60%</w:t>
      </w:r>
      <w:r>
        <w:rPr>
          <w:spacing w:val="-2"/>
          <w:sz w:val="24"/>
        </w:rPr>
        <w:t> </w:t>
      </w:r>
      <w:r>
        <w:rPr>
          <w:sz w:val="24"/>
        </w:rPr>
        <w:t>времени</w:t>
      </w:r>
      <w:r>
        <w:rPr>
          <w:spacing w:val="-2"/>
          <w:sz w:val="24"/>
        </w:rPr>
        <w:t> </w:t>
      </w:r>
      <w:r>
        <w:rPr>
          <w:sz w:val="24"/>
        </w:rPr>
        <w:t>-</w:t>
      </w:r>
      <w:r>
        <w:rPr>
          <w:spacing w:val="-2"/>
          <w:sz w:val="24"/>
        </w:rPr>
        <w:t> </w:t>
      </w:r>
      <w:r>
        <w:rPr>
          <w:sz w:val="24"/>
        </w:rPr>
        <w:t>на</w:t>
      </w:r>
      <w:r>
        <w:rPr>
          <w:spacing w:val="-2"/>
          <w:sz w:val="24"/>
        </w:rPr>
        <w:t> </w:t>
      </w:r>
      <w:r>
        <w:rPr>
          <w:sz w:val="24"/>
        </w:rPr>
        <w:t>практическое</w:t>
      </w:r>
      <w:r>
        <w:rPr>
          <w:spacing w:val="-2"/>
          <w:sz w:val="24"/>
        </w:rPr>
        <w:t> обучение;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140" w:after="0"/>
        <w:ind w:left="742" w:right="0" w:hanging="359"/>
        <w:jc w:val="left"/>
        <w:rPr>
          <w:sz w:val="24"/>
        </w:rPr>
      </w:pPr>
      <w:r>
        <w:rPr>
          <w:sz w:val="24"/>
        </w:rPr>
        <w:t>20% времени</w:t>
      </w:r>
      <w:r>
        <w:rPr>
          <w:spacing w:val="1"/>
          <w:sz w:val="24"/>
        </w:rPr>
        <w:t> </w:t>
      </w:r>
      <w:r>
        <w:rPr>
          <w:sz w:val="24"/>
        </w:rPr>
        <w:t>-</w:t>
      </w:r>
      <w:r>
        <w:rPr>
          <w:spacing w:val="1"/>
          <w:sz w:val="24"/>
        </w:rPr>
        <w:t> </w:t>
      </w:r>
      <w:r>
        <w:rPr>
          <w:sz w:val="24"/>
        </w:rPr>
        <w:t>на</w:t>
      </w:r>
      <w:r>
        <w:rPr>
          <w:spacing w:val="1"/>
          <w:sz w:val="24"/>
        </w:rPr>
        <w:t> </w:t>
      </w:r>
      <w:r>
        <w:rPr>
          <w:sz w:val="24"/>
        </w:rPr>
        <w:t>социальное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обучение;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139" w:after="0"/>
        <w:ind w:left="742" w:right="0" w:hanging="359"/>
        <w:jc w:val="left"/>
        <w:rPr>
          <w:sz w:val="24"/>
        </w:rPr>
      </w:pPr>
      <w:r>
        <w:rPr>
          <w:sz w:val="24"/>
        </w:rPr>
        <w:t>20%</w:t>
      </w:r>
      <w:r>
        <w:rPr>
          <w:spacing w:val="-1"/>
          <w:sz w:val="24"/>
        </w:rPr>
        <w:t> </w:t>
      </w:r>
      <w:r>
        <w:rPr>
          <w:sz w:val="24"/>
        </w:rPr>
        <w:t>времени -</w:t>
      </w:r>
      <w:r>
        <w:rPr>
          <w:spacing w:val="-1"/>
          <w:sz w:val="24"/>
        </w:rPr>
        <w:t> </w:t>
      </w:r>
      <w:r>
        <w:rPr>
          <w:sz w:val="24"/>
        </w:rPr>
        <w:t>на формальное </w:t>
      </w:r>
      <w:r>
        <w:rPr>
          <w:spacing w:val="-2"/>
          <w:sz w:val="24"/>
        </w:rPr>
        <w:t>обучение.</w:t>
      </w:r>
    </w:p>
    <w:p>
      <w:pPr>
        <w:pStyle w:val="BodyText"/>
        <w:spacing w:line="360" w:lineRule="auto" w:before="139"/>
        <w:ind w:right="638"/>
      </w:pPr>
      <w:r>
        <w:rPr/>
        <w:t>Данная</w:t>
      </w:r>
      <w:r>
        <w:rPr>
          <w:spacing w:val="-15"/>
        </w:rPr>
        <w:t> </w:t>
      </w:r>
      <w:r>
        <w:rPr/>
        <w:t>модель</w:t>
      </w:r>
      <w:r>
        <w:rPr>
          <w:spacing w:val="-15"/>
        </w:rPr>
        <w:t> </w:t>
      </w:r>
      <w:r>
        <w:rPr/>
        <w:t>уделяет</w:t>
      </w:r>
      <w:r>
        <w:rPr>
          <w:spacing w:val="-15"/>
        </w:rPr>
        <w:t> </w:t>
      </w:r>
      <w:r>
        <w:rPr/>
        <w:t>более</w:t>
      </w:r>
      <w:r>
        <w:rPr>
          <w:spacing w:val="-15"/>
        </w:rPr>
        <w:t> </w:t>
      </w:r>
      <w:r>
        <w:rPr/>
        <w:t>равномерное</w:t>
      </w:r>
      <w:r>
        <w:rPr>
          <w:spacing w:val="-15"/>
        </w:rPr>
        <w:t> </w:t>
      </w:r>
      <w:r>
        <w:rPr/>
        <w:t>внимание</w:t>
      </w:r>
      <w:r>
        <w:rPr>
          <w:spacing w:val="-15"/>
        </w:rPr>
        <w:t> </w:t>
      </w:r>
      <w:r>
        <w:rPr/>
        <w:t>практическому</w:t>
      </w:r>
      <w:r>
        <w:rPr>
          <w:spacing w:val="-15"/>
        </w:rPr>
        <w:t> </w:t>
      </w:r>
      <w:r>
        <w:rPr/>
        <w:t>опыту, социальному</w:t>
      </w:r>
      <w:r>
        <w:rPr>
          <w:spacing w:val="-4"/>
        </w:rPr>
        <w:t> </w:t>
      </w:r>
      <w:r>
        <w:rPr/>
        <w:t>обучению</w:t>
      </w:r>
      <w:r>
        <w:rPr>
          <w:spacing w:val="-4"/>
        </w:rPr>
        <w:t> </w:t>
      </w:r>
      <w:r>
        <w:rPr/>
        <w:t>и</w:t>
      </w:r>
      <w:r>
        <w:rPr>
          <w:spacing w:val="-4"/>
        </w:rPr>
        <w:t> </w:t>
      </w:r>
      <w:r>
        <w:rPr/>
        <w:t>формальному</w:t>
      </w:r>
      <w:r>
        <w:rPr>
          <w:spacing w:val="-4"/>
        </w:rPr>
        <w:t> </w:t>
      </w:r>
      <w:r>
        <w:rPr/>
        <w:t>обучению.</w:t>
      </w:r>
      <w:r>
        <w:rPr>
          <w:spacing w:val="-4"/>
        </w:rPr>
        <w:t> </w:t>
      </w:r>
      <w:r>
        <w:rPr/>
        <w:t>Это</w:t>
      </w:r>
      <w:r>
        <w:rPr>
          <w:spacing w:val="-4"/>
        </w:rPr>
        <w:t> </w:t>
      </w:r>
      <w:r>
        <w:rPr/>
        <w:t>обеспечивает</w:t>
      </w:r>
      <w:r>
        <w:rPr>
          <w:spacing w:val="-4"/>
        </w:rPr>
        <w:t> </w:t>
      </w:r>
      <w:r>
        <w:rPr/>
        <w:t>более</w:t>
      </w:r>
    </w:p>
    <w:p>
      <w:pPr>
        <w:pStyle w:val="BodyText"/>
        <w:spacing w:line="360" w:lineRule="auto" w:before="0"/>
        <w:ind w:right="638"/>
      </w:pPr>
      <w:r>
        <w:rPr/>
        <w:t>сбалансированный</w:t>
      </w:r>
      <w:r>
        <w:rPr>
          <w:spacing w:val="-11"/>
        </w:rPr>
        <w:t> </w:t>
      </w:r>
      <w:r>
        <w:rPr/>
        <w:t>подход,</w:t>
      </w:r>
      <w:r>
        <w:rPr>
          <w:spacing w:val="-11"/>
        </w:rPr>
        <w:t> </w:t>
      </w:r>
      <w:r>
        <w:rPr/>
        <w:t>хотя</w:t>
      </w:r>
      <w:r>
        <w:rPr>
          <w:spacing w:val="-11"/>
        </w:rPr>
        <w:t> </w:t>
      </w:r>
      <w:r>
        <w:rPr/>
        <w:t>требует</w:t>
      </w:r>
      <w:r>
        <w:rPr>
          <w:spacing w:val="-11"/>
        </w:rPr>
        <w:t> </w:t>
      </w:r>
      <w:r>
        <w:rPr/>
        <w:t>дополнительных</w:t>
      </w:r>
      <w:r>
        <w:rPr>
          <w:spacing w:val="-11"/>
        </w:rPr>
        <w:t> </w:t>
      </w:r>
      <w:r>
        <w:rPr/>
        <w:t>ресурсов</w:t>
      </w:r>
      <w:r>
        <w:rPr>
          <w:spacing w:val="-11"/>
        </w:rPr>
        <w:t> </w:t>
      </w:r>
      <w:r>
        <w:rPr/>
        <w:t>и</w:t>
      </w:r>
      <w:r>
        <w:rPr>
          <w:spacing w:val="-11"/>
        </w:rPr>
        <w:t> </w:t>
      </w:r>
      <w:r>
        <w:rPr/>
        <w:t>усилий</w:t>
      </w:r>
      <w:r>
        <w:rPr>
          <w:spacing w:val="-11"/>
        </w:rPr>
        <w:t> </w:t>
      </w:r>
      <w:r>
        <w:rPr/>
        <w:t>в </w:t>
      </w:r>
      <w:r>
        <w:rPr>
          <w:spacing w:val="-2"/>
        </w:rPr>
        <w:t>планировании.</w:t>
      </w:r>
    </w:p>
    <w:p>
      <w:pPr>
        <w:pStyle w:val="Heading2"/>
        <w:numPr>
          <w:ilvl w:val="0"/>
          <w:numId w:val="1"/>
        </w:numPr>
        <w:tabs>
          <w:tab w:pos="263" w:val="left" w:leader="none"/>
        </w:tabs>
        <w:spacing w:line="240" w:lineRule="auto" w:before="207" w:after="0"/>
        <w:ind w:left="263" w:right="0" w:hanging="240"/>
        <w:jc w:val="left"/>
      </w:pPr>
      <w:r>
        <w:rPr/>
        <w:t>Модель</w:t>
      </w:r>
      <w:r>
        <w:rPr>
          <w:spacing w:val="-11"/>
        </w:rPr>
        <w:t> </w:t>
      </w:r>
      <w:r>
        <w:rPr>
          <w:spacing w:val="-2"/>
        </w:rPr>
        <w:t>"3:33"</w:t>
      </w:r>
    </w:p>
    <w:p>
      <w:pPr>
        <w:pStyle w:val="BodyText"/>
        <w:spacing w:line="360" w:lineRule="auto"/>
      </w:pPr>
      <w:r>
        <w:rPr/>
        <w:t>Подразумевает</w:t>
      </w:r>
      <w:r>
        <w:rPr>
          <w:spacing w:val="-12"/>
        </w:rPr>
        <w:t> </w:t>
      </w:r>
      <w:r>
        <w:rPr/>
        <w:t>равномерное</w:t>
      </w:r>
      <w:r>
        <w:rPr>
          <w:spacing w:val="-12"/>
        </w:rPr>
        <w:t> </w:t>
      </w:r>
      <w:r>
        <w:rPr/>
        <w:t>распределение</w:t>
      </w:r>
      <w:r>
        <w:rPr>
          <w:spacing w:val="-12"/>
        </w:rPr>
        <w:t> </w:t>
      </w:r>
      <w:r>
        <w:rPr/>
        <w:t>времени</w:t>
      </w:r>
      <w:r>
        <w:rPr>
          <w:spacing w:val="-12"/>
        </w:rPr>
        <w:t> </w:t>
      </w:r>
      <w:r>
        <w:rPr/>
        <w:t>между</w:t>
      </w:r>
      <w:r>
        <w:rPr>
          <w:spacing w:val="-12"/>
        </w:rPr>
        <w:t> </w:t>
      </w:r>
      <w:r>
        <w:rPr/>
        <w:t>различными</w:t>
      </w:r>
      <w:r>
        <w:rPr>
          <w:spacing w:val="-12"/>
        </w:rPr>
        <w:t> </w:t>
      </w:r>
      <w:r>
        <w:rPr/>
        <w:t>методами </w:t>
      </w:r>
      <w:r>
        <w:rPr>
          <w:spacing w:val="-2"/>
        </w:rPr>
        <w:t>обучения: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1" w:after="0"/>
        <w:ind w:left="742" w:right="0" w:hanging="359"/>
        <w:jc w:val="left"/>
        <w:rPr>
          <w:sz w:val="24"/>
        </w:rPr>
      </w:pPr>
      <w:r>
        <w:rPr>
          <w:sz w:val="24"/>
        </w:rPr>
        <w:t>33%</w:t>
      </w:r>
      <w:r>
        <w:rPr>
          <w:spacing w:val="-2"/>
          <w:sz w:val="24"/>
        </w:rPr>
        <w:t> </w:t>
      </w:r>
      <w:r>
        <w:rPr>
          <w:sz w:val="24"/>
        </w:rPr>
        <w:t>времени</w:t>
      </w:r>
      <w:r>
        <w:rPr>
          <w:spacing w:val="-2"/>
          <w:sz w:val="24"/>
        </w:rPr>
        <w:t> </w:t>
      </w:r>
      <w:r>
        <w:rPr>
          <w:sz w:val="24"/>
        </w:rPr>
        <w:t>-</w:t>
      </w:r>
      <w:r>
        <w:rPr>
          <w:spacing w:val="-2"/>
          <w:sz w:val="24"/>
        </w:rPr>
        <w:t> </w:t>
      </w:r>
      <w:r>
        <w:rPr>
          <w:sz w:val="24"/>
        </w:rPr>
        <w:t>на</w:t>
      </w:r>
      <w:r>
        <w:rPr>
          <w:spacing w:val="-2"/>
          <w:sz w:val="24"/>
        </w:rPr>
        <w:t> </w:t>
      </w:r>
      <w:r>
        <w:rPr>
          <w:sz w:val="24"/>
        </w:rPr>
        <w:t>практическое</w:t>
      </w:r>
      <w:r>
        <w:rPr>
          <w:spacing w:val="-2"/>
          <w:sz w:val="24"/>
        </w:rPr>
        <w:t> обучение;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139" w:after="0"/>
        <w:ind w:left="742" w:right="0" w:hanging="359"/>
        <w:jc w:val="left"/>
        <w:rPr>
          <w:sz w:val="24"/>
        </w:rPr>
      </w:pPr>
      <w:r>
        <w:rPr>
          <w:sz w:val="24"/>
        </w:rPr>
        <w:t>33% времени</w:t>
      </w:r>
      <w:r>
        <w:rPr>
          <w:spacing w:val="1"/>
          <w:sz w:val="24"/>
        </w:rPr>
        <w:t> </w:t>
      </w:r>
      <w:r>
        <w:rPr>
          <w:sz w:val="24"/>
        </w:rPr>
        <w:t>-</w:t>
      </w:r>
      <w:r>
        <w:rPr>
          <w:spacing w:val="1"/>
          <w:sz w:val="24"/>
        </w:rPr>
        <w:t> </w:t>
      </w:r>
      <w:r>
        <w:rPr>
          <w:sz w:val="24"/>
        </w:rPr>
        <w:t>на</w:t>
      </w:r>
      <w:r>
        <w:rPr>
          <w:spacing w:val="1"/>
          <w:sz w:val="24"/>
        </w:rPr>
        <w:t> </w:t>
      </w:r>
      <w:r>
        <w:rPr>
          <w:sz w:val="24"/>
        </w:rPr>
        <w:t>социальное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обучение;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140" w:after="0"/>
        <w:ind w:left="742" w:right="0" w:hanging="359"/>
        <w:jc w:val="left"/>
        <w:rPr>
          <w:sz w:val="24"/>
        </w:rPr>
      </w:pPr>
      <w:r>
        <w:rPr>
          <w:sz w:val="24"/>
        </w:rPr>
        <w:t>33%</w:t>
      </w:r>
      <w:r>
        <w:rPr>
          <w:spacing w:val="-1"/>
          <w:sz w:val="24"/>
        </w:rPr>
        <w:t> </w:t>
      </w:r>
      <w:r>
        <w:rPr>
          <w:sz w:val="24"/>
        </w:rPr>
        <w:t>времени -</w:t>
      </w:r>
      <w:r>
        <w:rPr>
          <w:spacing w:val="-1"/>
          <w:sz w:val="24"/>
        </w:rPr>
        <w:t> </w:t>
      </w:r>
      <w:r>
        <w:rPr>
          <w:sz w:val="24"/>
        </w:rPr>
        <w:t>на формальное </w:t>
      </w:r>
      <w:r>
        <w:rPr>
          <w:spacing w:val="-2"/>
          <w:sz w:val="24"/>
        </w:rPr>
        <w:t>обучение.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20" w:h="16840"/>
          <w:pgMar w:top="1380" w:bottom="280" w:left="1417" w:right="1417"/>
        </w:sectPr>
      </w:pPr>
    </w:p>
    <w:p>
      <w:pPr>
        <w:pStyle w:val="BodyText"/>
        <w:spacing w:line="360" w:lineRule="auto" w:before="60"/>
      </w:pPr>
      <w:r>
        <w:rPr/>
        <w:t>Данная</w:t>
      </w:r>
      <w:r>
        <w:rPr>
          <w:spacing w:val="-8"/>
        </w:rPr>
        <w:t> </w:t>
      </w:r>
      <w:r>
        <w:rPr/>
        <w:t>модель</w:t>
      </w:r>
      <w:r>
        <w:rPr>
          <w:spacing w:val="-8"/>
        </w:rPr>
        <w:t> </w:t>
      </w:r>
      <w:r>
        <w:rPr/>
        <w:t>предлагает</w:t>
      </w:r>
      <w:r>
        <w:rPr>
          <w:spacing w:val="-8"/>
        </w:rPr>
        <w:t> </w:t>
      </w:r>
      <w:r>
        <w:rPr/>
        <w:t>равномерное</w:t>
      </w:r>
      <w:r>
        <w:rPr>
          <w:spacing w:val="-8"/>
        </w:rPr>
        <w:t> </w:t>
      </w:r>
      <w:r>
        <w:rPr/>
        <w:t>распределение</w:t>
      </w:r>
      <w:r>
        <w:rPr>
          <w:spacing w:val="-8"/>
        </w:rPr>
        <w:t> </w:t>
      </w:r>
      <w:r>
        <w:rPr/>
        <w:t>времени</w:t>
      </w:r>
      <w:r>
        <w:rPr>
          <w:spacing w:val="-8"/>
        </w:rPr>
        <w:t> </w:t>
      </w:r>
      <w:r>
        <w:rPr/>
        <w:t>между</w:t>
      </w:r>
      <w:r>
        <w:rPr>
          <w:spacing w:val="-8"/>
        </w:rPr>
        <w:t> </w:t>
      </w:r>
      <w:r>
        <w:rPr/>
        <w:t>практическим опытом,</w:t>
      </w:r>
      <w:r>
        <w:rPr>
          <w:spacing w:val="-12"/>
        </w:rPr>
        <w:t> </w:t>
      </w:r>
      <w:r>
        <w:rPr/>
        <w:t>социальным</w:t>
      </w:r>
      <w:r>
        <w:rPr>
          <w:spacing w:val="-12"/>
        </w:rPr>
        <w:t> </w:t>
      </w:r>
      <w:r>
        <w:rPr/>
        <w:t>обучением</w:t>
      </w:r>
      <w:r>
        <w:rPr>
          <w:spacing w:val="-12"/>
        </w:rPr>
        <w:t> </w:t>
      </w:r>
      <w:r>
        <w:rPr/>
        <w:t>и</w:t>
      </w:r>
      <w:r>
        <w:rPr>
          <w:spacing w:val="-12"/>
        </w:rPr>
        <w:t> </w:t>
      </w:r>
      <w:r>
        <w:rPr/>
        <w:t>формальным</w:t>
      </w:r>
      <w:r>
        <w:rPr>
          <w:spacing w:val="-12"/>
        </w:rPr>
        <w:t> </w:t>
      </w:r>
      <w:r>
        <w:rPr/>
        <w:t>обучением.</w:t>
      </w:r>
      <w:r>
        <w:rPr>
          <w:spacing w:val="-12"/>
        </w:rPr>
        <w:t> </w:t>
      </w:r>
      <w:r>
        <w:rPr/>
        <w:t>Это</w:t>
      </w:r>
      <w:r>
        <w:rPr>
          <w:spacing w:val="-12"/>
        </w:rPr>
        <w:t> </w:t>
      </w:r>
      <w:r>
        <w:rPr/>
        <w:t>создает</w:t>
      </w:r>
      <w:r>
        <w:rPr>
          <w:spacing w:val="-12"/>
        </w:rPr>
        <w:t> </w:t>
      </w:r>
      <w:r>
        <w:rPr/>
        <w:t>комплексный подход, но требует тщательного планирования и управления, чтобы убедиться, что каждый тип обучения соответствует потребностям и целям организации.</w:t>
      </w:r>
    </w:p>
    <w:p>
      <w:pPr>
        <w:pStyle w:val="BodyText"/>
        <w:spacing w:before="137"/>
        <w:ind w:left="0"/>
      </w:pPr>
    </w:p>
    <w:p>
      <w:pPr>
        <w:pStyle w:val="Heading1"/>
        <w:spacing w:before="1"/>
      </w:pPr>
      <w:r>
        <w:rPr/>
        <w:t>Критерии</w:t>
      </w:r>
      <w:r>
        <w:rPr>
          <w:spacing w:val="-14"/>
        </w:rPr>
        <w:t> </w:t>
      </w:r>
      <w:r>
        <w:rPr/>
        <w:t>выбора</w:t>
      </w:r>
      <w:r>
        <w:rPr>
          <w:spacing w:val="-13"/>
        </w:rPr>
        <w:t> </w:t>
      </w:r>
      <w:r>
        <w:rPr/>
        <w:t>модели</w:t>
      </w:r>
      <w:r>
        <w:rPr>
          <w:spacing w:val="-13"/>
        </w:rPr>
        <w:t> </w:t>
      </w:r>
      <w:r>
        <w:rPr/>
        <w:t>корпоративного</w:t>
      </w:r>
      <w:r>
        <w:rPr>
          <w:spacing w:val="-13"/>
        </w:rPr>
        <w:t> </w:t>
      </w:r>
      <w:r>
        <w:rPr>
          <w:spacing w:val="-2"/>
        </w:rPr>
        <w:t>обучения</w:t>
      </w:r>
    </w:p>
    <w:p>
      <w:pPr>
        <w:pStyle w:val="Heading2"/>
        <w:numPr>
          <w:ilvl w:val="0"/>
          <w:numId w:val="2"/>
        </w:numPr>
        <w:tabs>
          <w:tab w:pos="263" w:val="left" w:leader="none"/>
        </w:tabs>
        <w:spacing w:line="240" w:lineRule="auto" w:before="299" w:after="0"/>
        <w:ind w:left="263" w:right="0" w:hanging="240"/>
        <w:jc w:val="left"/>
      </w:pPr>
      <w:r>
        <w:rPr/>
        <w:t>Цель</w:t>
      </w:r>
      <w:r>
        <w:rPr>
          <w:spacing w:val="-2"/>
        </w:rPr>
        <w:t> обучения</w:t>
      </w:r>
    </w:p>
    <w:p>
      <w:pPr>
        <w:pStyle w:val="BodyText"/>
        <w:spacing w:line="360" w:lineRule="auto"/>
        <w:ind w:right="76"/>
      </w:pPr>
      <w:r>
        <w:rPr/>
        <w:t>Модель</w:t>
      </w:r>
      <w:r>
        <w:rPr>
          <w:spacing w:val="-10"/>
        </w:rPr>
        <w:t> </w:t>
      </w:r>
      <w:r>
        <w:rPr/>
        <w:t>должна</w:t>
      </w:r>
      <w:r>
        <w:rPr>
          <w:spacing w:val="-10"/>
        </w:rPr>
        <w:t> </w:t>
      </w:r>
      <w:r>
        <w:rPr/>
        <w:t>соответствовать</w:t>
      </w:r>
      <w:r>
        <w:rPr>
          <w:spacing w:val="-10"/>
        </w:rPr>
        <w:t> </w:t>
      </w:r>
      <w:r>
        <w:rPr/>
        <w:t>целям</w:t>
      </w:r>
      <w:r>
        <w:rPr>
          <w:spacing w:val="-10"/>
        </w:rPr>
        <w:t> </w:t>
      </w:r>
      <w:r>
        <w:rPr/>
        <w:t>и</w:t>
      </w:r>
      <w:r>
        <w:rPr>
          <w:spacing w:val="-10"/>
        </w:rPr>
        <w:t> </w:t>
      </w:r>
      <w:r>
        <w:rPr/>
        <w:t>стратегии</w:t>
      </w:r>
      <w:r>
        <w:rPr>
          <w:spacing w:val="-10"/>
        </w:rPr>
        <w:t> </w:t>
      </w:r>
      <w:r>
        <w:rPr/>
        <w:t>развития</w:t>
      </w:r>
      <w:r>
        <w:rPr>
          <w:spacing w:val="-10"/>
        </w:rPr>
        <w:t> </w:t>
      </w:r>
      <w:r>
        <w:rPr/>
        <w:t>компании.</w:t>
      </w:r>
      <w:r>
        <w:rPr>
          <w:spacing w:val="-10"/>
        </w:rPr>
        <w:t> </w:t>
      </w:r>
      <w:r>
        <w:rPr/>
        <w:t>Например,</w:t>
      </w:r>
      <w:r>
        <w:rPr>
          <w:spacing w:val="-10"/>
        </w:rPr>
        <w:t> </w:t>
      </w:r>
      <w:r>
        <w:rPr/>
        <w:t>если целью является развитие конкретных навыков у сотрудников, то может быть выбрана модель, которая уделяет наибольшее внимание практическому обучению, например 70:20:10 или 60:20:20.</w:t>
      </w:r>
    </w:p>
    <w:p>
      <w:pPr>
        <w:pStyle w:val="Heading2"/>
        <w:numPr>
          <w:ilvl w:val="0"/>
          <w:numId w:val="2"/>
        </w:numPr>
        <w:tabs>
          <w:tab w:pos="263" w:val="left" w:leader="none"/>
        </w:tabs>
        <w:spacing w:line="240" w:lineRule="auto" w:before="207" w:after="0"/>
        <w:ind w:left="263" w:right="0" w:hanging="240"/>
        <w:jc w:val="left"/>
      </w:pPr>
      <w:r>
        <w:rPr/>
        <w:t>Потребности</w:t>
      </w:r>
      <w:r>
        <w:rPr>
          <w:spacing w:val="-2"/>
        </w:rPr>
        <w:t> сотрудников</w:t>
      </w:r>
    </w:p>
    <w:p>
      <w:pPr>
        <w:pStyle w:val="BodyText"/>
        <w:spacing w:line="360" w:lineRule="auto"/>
        <w:ind w:right="638"/>
      </w:pPr>
      <w:r>
        <w:rPr/>
        <w:t>Модель</w:t>
      </w:r>
      <w:r>
        <w:rPr>
          <w:spacing w:val="-13"/>
        </w:rPr>
        <w:t> </w:t>
      </w:r>
      <w:r>
        <w:rPr/>
        <w:t>должны</w:t>
      </w:r>
      <w:r>
        <w:rPr>
          <w:spacing w:val="-13"/>
        </w:rPr>
        <w:t> </w:t>
      </w:r>
      <w:r>
        <w:rPr/>
        <w:t>учитывать</w:t>
      </w:r>
      <w:r>
        <w:rPr>
          <w:spacing w:val="-13"/>
        </w:rPr>
        <w:t> </w:t>
      </w:r>
      <w:r>
        <w:rPr/>
        <w:t>предпочтения,</w:t>
      </w:r>
      <w:r>
        <w:rPr>
          <w:spacing w:val="-13"/>
        </w:rPr>
        <w:t> </w:t>
      </w:r>
      <w:r>
        <w:rPr/>
        <w:t>уровень</w:t>
      </w:r>
      <w:r>
        <w:rPr>
          <w:spacing w:val="-13"/>
        </w:rPr>
        <w:t> </w:t>
      </w:r>
      <w:r>
        <w:rPr/>
        <w:t>подготовки</w:t>
      </w:r>
      <w:r>
        <w:rPr>
          <w:spacing w:val="-13"/>
        </w:rPr>
        <w:t> </w:t>
      </w:r>
      <w:r>
        <w:rPr/>
        <w:t>и</w:t>
      </w:r>
      <w:r>
        <w:rPr>
          <w:spacing w:val="-13"/>
        </w:rPr>
        <w:t> </w:t>
      </w:r>
      <w:r>
        <w:rPr/>
        <w:t>способ</w:t>
      </w:r>
      <w:r>
        <w:rPr>
          <w:spacing w:val="-13"/>
        </w:rPr>
        <w:t> </w:t>
      </w:r>
      <w:r>
        <w:rPr/>
        <w:t>обучения сотрудников. Например, часть сотрудников лучше воспринимает групповые</w:t>
      </w:r>
    </w:p>
    <w:p>
      <w:pPr>
        <w:pStyle w:val="BodyText"/>
        <w:spacing w:before="0"/>
      </w:pPr>
      <w:r>
        <w:rPr/>
        <w:t>лекционные</w:t>
      </w:r>
      <w:r>
        <w:rPr>
          <w:spacing w:val="-1"/>
        </w:rPr>
        <w:t> </w:t>
      </w:r>
      <w:r>
        <w:rPr/>
        <w:t>занятия/тренинги, а</w:t>
      </w:r>
      <w:r>
        <w:rPr>
          <w:spacing w:val="-1"/>
        </w:rPr>
        <w:t> </w:t>
      </w:r>
      <w:r>
        <w:rPr/>
        <w:t>другая практические</w:t>
      </w:r>
      <w:r>
        <w:rPr>
          <w:spacing w:val="-1"/>
        </w:rPr>
        <w:t> </w:t>
      </w:r>
      <w:r>
        <w:rPr/>
        <w:t>индивидуальные </w:t>
      </w:r>
      <w:r>
        <w:rPr>
          <w:spacing w:val="-2"/>
        </w:rPr>
        <w:t>задания.</w:t>
      </w:r>
    </w:p>
    <w:p>
      <w:pPr>
        <w:pStyle w:val="BodyText"/>
        <w:spacing w:before="68"/>
        <w:ind w:left="0"/>
      </w:pPr>
    </w:p>
    <w:p>
      <w:pPr>
        <w:pStyle w:val="Heading2"/>
        <w:numPr>
          <w:ilvl w:val="0"/>
          <w:numId w:val="2"/>
        </w:numPr>
        <w:tabs>
          <w:tab w:pos="263" w:val="left" w:leader="none"/>
        </w:tabs>
        <w:spacing w:line="240" w:lineRule="auto" w:before="1" w:after="0"/>
        <w:ind w:left="263" w:right="0" w:hanging="240"/>
        <w:jc w:val="left"/>
      </w:pPr>
      <w:r>
        <w:rPr/>
        <w:t>Специфика</w:t>
      </w:r>
      <w:r>
        <w:rPr>
          <w:spacing w:val="-4"/>
        </w:rPr>
        <w:t> </w:t>
      </w:r>
      <w:r>
        <w:rPr>
          <w:spacing w:val="-2"/>
        </w:rPr>
        <w:t>организации</w:t>
      </w:r>
    </w:p>
    <w:p>
      <w:pPr>
        <w:pStyle w:val="BodyText"/>
        <w:spacing w:line="360" w:lineRule="auto"/>
      </w:pPr>
      <w:r>
        <w:rPr/>
        <w:t>Модель</w:t>
      </w:r>
      <w:r>
        <w:rPr>
          <w:spacing w:val="-10"/>
        </w:rPr>
        <w:t> </w:t>
      </w:r>
      <w:r>
        <w:rPr/>
        <w:t>должна</w:t>
      </w:r>
      <w:r>
        <w:rPr>
          <w:spacing w:val="-10"/>
        </w:rPr>
        <w:t> </w:t>
      </w:r>
      <w:r>
        <w:rPr/>
        <w:t>учитывать</w:t>
      </w:r>
      <w:r>
        <w:rPr>
          <w:spacing w:val="-10"/>
        </w:rPr>
        <w:t> </w:t>
      </w:r>
      <w:r>
        <w:rPr/>
        <w:t>специфику</w:t>
      </w:r>
      <w:r>
        <w:rPr>
          <w:spacing w:val="-10"/>
        </w:rPr>
        <w:t> </w:t>
      </w:r>
      <w:r>
        <w:rPr/>
        <w:t>организации.</w:t>
      </w:r>
      <w:r>
        <w:rPr>
          <w:spacing w:val="-10"/>
        </w:rPr>
        <w:t> </w:t>
      </w:r>
      <w:r>
        <w:rPr/>
        <w:t>Например,</w:t>
      </w:r>
      <w:r>
        <w:rPr>
          <w:spacing w:val="-10"/>
        </w:rPr>
        <w:t> </w:t>
      </w:r>
      <w:r>
        <w:rPr/>
        <w:t>в</w:t>
      </w:r>
      <w:r>
        <w:rPr>
          <w:spacing w:val="-10"/>
        </w:rPr>
        <w:t> </w:t>
      </w:r>
      <w:r>
        <w:rPr/>
        <w:t>одной</w:t>
      </w:r>
      <w:r>
        <w:rPr>
          <w:spacing w:val="-10"/>
        </w:rPr>
        <w:t> </w:t>
      </w:r>
      <w:r>
        <w:rPr/>
        <w:t>организации необходимо</w:t>
      </w:r>
      <w:r>
        <w:rPr>
          <w:spacing w:val="-2"/>
        </w:rPr>
        <w:t> </w:t>
      </w:r>
      <w:r>
        <w:rPr/>
        <w:t>сделать</w:t>
      </w:r>
      <w:r>
        <w:rPr>
          <w:spacing w:val="-2"/>
        </w:rPr>
        <w:t> </w:t>
      </w:r>
      <w:r>
        <w:rPr/>
        <w:t>упор</w:t>
      </w:r>
      <w:r>
        <w:rPr>
          <w:spacing w:val="-2"/>
        </w:rPr>
        <w:t> </w:t>
      </w:r>
      <w:r>
        <w:rPr/>
        <w:t>на</w:t>
      </w:r>
      <w:r>
        <w:rPr>
          <w:spacing w:val="-2"/>
        </w:rPr>
        <w:t> </w:t>
      </w:r>
      <w:r>
        <w:rPr/>
        <w:t>внедрение</w:t>
      </w:r>
      <w:r>
        <w:rPr>
          <w:spacing w:val="-2"/>
        </w:rPr>
        <w:t> </w:t>
      </w:r>
      <w:r>
        <w:rPr/>
        <w:t>и</w:t>
      </w:r>
      <w:r>
        <w:rPr>
          <w:spacing w:val="-2"/>
        </w:rPr>
        <w:t> </w:t>
      </w:r>
      <w:r>
        <w:rPr/>
        <w:t>изучение</w:t>
      </w:r>
      <w:r>
        <w:rPr>
          <w:spacing w:val="-2"/>
        </w:rPr>
        <w:t> </w:t>
      </w:r>
      <w:r>
        <w:rPr/>
        <w:t>новых</w:t>
      </w:r>
      <w:r>
        <w:rPr>
          <w:spacing w:val="-2"/>
        </w:rPr>
        <w:t> </w:t>
      </w:r>
      <w:r>
        <w:rPr/>
        <w:t>технологий,</w:t>
      </w:r>
      <w:r>
        <w:rPr>
          <w:spacing w:val="-2"/>
        </w:rPr>
        <w:t> </w:t>
      </w:r>
      <w:r>
        <w:rPr/>
        <w:t>а</w:t>
      </w:r>
      <w:r>
        <w:rPr>
          <w:spacing w:val="-2"/>
        </w:rPr>
        <w:t> </w:t>
      </w:r>
      <w:r>
        <w:rPr/>
        <w:t>в</w:t>
      </w:r>
      <w:r>
        <w:rPr>
          <w:spacing w:val="-2"/>
        </w:rPr>
        <w:t> </w:t>
      </w:r>
      <w:r>
        <w:rPr/>
        <w:t>другой</w:t>
      </w:r>
      <w:r>
        <w:rPr>
          <w:spacing w:val="-2"/>
        </w:rPr>
        <w:t> </w:t>
      </w:r>
      <w:r>
        <w:rPr/>
        <w:t>на</w:t>
      </w:r>
    </w:p>
    <w:p>
      <w:pPr>
        <w:pStyle w:val="BodyText"/>
        <w:spacing w:line="360" w:lineRule="auto" w:before="0"/>
      </w:pPr>
      <w:r>
        <w:rPr/>
        <w:t>улучшение</w:t>
      </w:r>
      <w:r>
        <w:rPr>
          <w:spacing w:val="-8"/>
        </w:rPr>
        <w:t> </w:t>
      </w:r>
      <w:r>
        <w:rPr/>
        <w:t>базовых</w:t>
      </w:r>
      <w:r>
        <w:rPr>
          <w:spacing w:val="-8"/>
        </w:rPr>
        <w:t> </w:t>
      </w:r>
      <w:r>
        <w:rPr/>
        <w:t>знаний</w:t>
      </w:r>
      <w:r>
        <w:rPr>
          <w:spacing w:val="-8"/>
        </w:rPr>
        <w:t> </w:t>
      </w:r>
      <w:r>
        <w:rPr/>
        <w:t>и</w:t>
      </w:r>
      <w:r>
        <w:rPr>
          <w:spacing w:val="-8"/>
        </w:rPr>
        <w:t> </w:t>
      </w:r>
      <w:r>
        <w:rPr/>
        <w:t>навыков,</w:t>
      </w:r>
      <w:r>
        <w:rPr>
          <w:spacing w:val="-8"/>
        </w:rPr>
        <w:t> </w:t>
      </w:r>
      <w:r>
        <w:rPr/>
        <w:t>для</w:t>
      </w:r>
      <w:r>
        <w:rPr>
          <w:spacing w:val="-8"/>
        </w:rPr>
        <w:t> </w:t>
      </w:r>
      <w:r>
        <w:rPr/>
        <w:t>повышения</w:t>
      </w:r>
      <w:r>
        <w:rPr>
          <w:spacing w:val="-8"/>
        </w:rPr>
        <w:t> </w:t>
      </w:r>
      <w:r>
        <w:rPr/>
        <w:t>качества</w:t>
      </w:r>
      <w:r>
        <w:rPr>
          <w:spacing w:val="-8"/>
        </w:rPr>
        <w:t> </w:t>
      </w:r>
      <w:r>
        <w:rPr/>
        <w:t>и</w:t>
      </w:r>
      <w:r>
        <w:rPr>
          <w:spacing w:val="-8"/>
        </w:rPr>
        <w:t> </w:t>
      </w:r>
      <w:r>
        <w:rPr/>
        <w:t>скорости</w:t>
      </w:r>
      <w:r>
        <w:rPr>
          <w:spacing w:val="-8"/>
        </w:rPr>
        <w:t> </w:t>
      </w:r>
      <w:r>
        <w:rPr/>
        <w:t>реализации процессов в организации.</w:t>
      </w:r>
    </w:p>
    <w:p>
      <w:pPr>
        <w:pStyle w:val="Heading2"/>
        <w:numPr>
          <w:ilvl w:val="0"/>
          <w:numId w:val="2"/>
        </w:numPr>
        <w:tabs>
          <w:tab w:pos="263" w:val="left" w:leader="none"/>
        </w:tabs>
        <w:spacing w:line="240" w:lineRule="auto" w:before="207" w:after="0"/>
        <w:ind w:left="263" w:right="0" w:hanging="240"/>
        <w:jc w:val="left"/>
      </w:pPr>
      <w:r>
        <w:rPr/>
        <w:t>Наличие</w:t>
      </w:r>
      <w:r>
        <w:rPr>
          <w:spacing w:val="2"/>
        </w:rPr>
        <w:t> </w:t>
      </w:r>
      <w:r>
        <w:rPr>
          <w:spacing w:val="-2"/>
        </w:rPr>
        <w:t>ресурсов</w:t>
      </w:r>
    </w:p>
    <w:p>
      <w:pPr>
        <w:pStyle w:val="BodyText"/>
        <w:spacing w:line="360" w:lineRule="auto"/>
        <w:ind w:right="638"/>
      </w:pPr>
      <w:r>
        <w:rPr/>
        <w:t>Модель</w:t>
      </w:r>
      <w:r>
        <w:rPr>
          <w:spacing w:val="-11"/>
        </w:rPr>
        <w:t> </w:t>
      </w:r>
      <w:r>
        <w:rPr/>
        <w:t>должна</w:t>
      </w:r>
      <w:r>
        <w:rPr>
          <w:spacing w:val="-11"/>
        </w:rPr>
        <w:t> </w:t>
      </w:r>
      <w:r>
        <w:rPr/>
        <w:t>учитывать</w:t>
      </w:r>
      <w:r>
        <w:rPr>
          <w:spacing w:val="-11"/>
        </w:rPr>
        <w:t> </w:t>
      </w:r>
      <w:r>
        <w:rPr/>
        <w:t>финансовые</w:t>
      </w:r>
      <w:r>
        <w:rPr>
          <w:spacing w:val="-11"/>
        </w:rPr>
        <w:t> </w:t>
      </w:r>
      <w:r>
        <w:rPr/>
        <w:t>и</w:t>
      </w:r>
      <w:r>
        <w:rPr>
          <w:spacing w:val="-11"/>
        </w:rPr>
        <w:t> </w:t>
      </w:r>
      <w:r>
        <w:rPr/>
        <w:t>технические</w:t>
      </w:r>
      <w:r>
        <w:rPr>
          <w:spacing w:val="-11"/>
        </w:rPr>
        <w:t> </w:t>
      </w:r>
      <w:r>
        <w:rPr/>
        <w:t>возможности</w:t>
      </w:r>
      <w:r>
        <w:rPr>
          <w:spacing w:val="-11"/>
        </w:rPr>
        <w:t> </w:t>
      </w:r>
      <w:r>
        <w:rPr/>
        <w:t>компании,</w:t>
      </w:r>
      <w:r>
        <w:rPr>
          <w:spacing w:val="-11"/>
        </w:rPr>
        <w:t> </w:t>
      </w:r>
      <w:r>
        <w:rPr/>
        <w:t>во избежании возникновения затрат, превышающих выделяемые ресурсы.</w:t>
      </w:r>
    </w:p>
    <w:p>
      <w:pPr>
        <w:pStyle w:val="Heading2"/>
        <w:numPr>
          <w:ilvl w:val="0"/>
          <w:numId w:val="2"/>
        </w:numPr>
        <w:tabs>
          <w:tab w:pos="263" w:val="left" w:leader="none"/>
        </w:tabs>
        <w:spacing w:line="240" w:lineRule="auto" w:before="207" w:after="0"/>
        <w:ind w:left="263" w:right="0" w:hanging="240"/>
        <w:jc w:val="left"/>
      </w:pPr>
      <w:r>
        <w:rPr/>
        <w:t>Эффективность</w:t>
      </w:r>
      <w:r>
        <w:rPr>
          <w:spacing w:val="-2"/>
        </w:rPr>
        <w:t> </w:t>
      </w:r>
      <w:r>
        <w:rPr/>
        <w:t>и</w:t>
      </w:r>
      <w:r>
        <w:rPr>
          <w:spacing w:val="-1"/>
        </w:rPr>
        <w:t> </w:t>
      </w:r>
      <w:r>
        <w:rPr/>
        <w:t>оценка</w:t>
      </w:r>
      <w:r>
        <w:rPr>
          <w:spacing w:val="-1"/>
        </w:rPr>
        <w:t> </w:t>
      </w:r>
      <w:r>
        <w:rPr>
          <w:spacing w:val="-2"/>
        </w:rPr>
        <w:t>результатов</w:t>
      </w:r>
    </w:p>
    <w:p>
      <w:pPr>
        <w:pStyle w:val="BodyText"/>
      </w:pPr>
      <w:r>
        <w:rPr/>
        <w:t>Модель</w:t>
      </w:r>
      <w:r>
        <w:rPr>
          <w:spacing w:val="-6"/>
        </w:rPr>
        <w:t> </w:t>
      </w:r>
      <w:r>
        <w:rPr/>
        <w:t>должна</w:t>
      </w:r>
      <w:r>
        <w:rPr>
          <w:spacing w:val="-3"/>
        </w:rPr>
        <w:t> </w:t>
      </w:r>
      <w:r>
        <w:rPr/>
        <w:t>заранее</w:t>
      </w:r>
      <w:r>
        <w:rPr>
          <w:spacing w:val="-4"/>
        </w:rPr>
        <w:t> </w:t>
      </w:r>
      <w:r>
        <w:rPr/>
        <w:t>определять</w:t>
      </w:r>
      <w:r>
        <w:rPr>
          <w:spacing w:val="-3"/>
        </w:rPr>
        <w:t> </w:t>
      </w:r>
      <w:r>
        <w:rPr/>
        <w:t>критерии</w:t>
      </w:r>
      <w:r>
        <w:rPr>
          <w:spacing w:val="-4"/>
        </w:rPr>
        <w:t> </w:t>
      </w:r>
      <w:r>
        <w:rPr/>
        <w:t>эффективности,</w:t>
      </w:r>
      <w:r>
        <w:rPr>
          <w:spacing w:val="-3"/>
        </w:rPr>
        <w:t> </w:t>
      </w:r>
      <w:r>
        <w:rPr/>
        <w:t>для</w:t>
      </w:r>
      <w:r>
        <w:rPr>
          <w:spacing w:val="-3"/>
        </w:rPr>
        <w:t> </w:t>
      </w:r>
      <w:r>
        <w:rPr>
          <w:spacing w:val="-2"/>
        </w:rPr>
        <w:t>проведения</w:t>
      </w:r>
    </w:p>
    <w:p>
      <w:pPr>
        <w:pStyle w:val="BodyText"/>
      </w:pPr>
      <w:r>
        <w:rPr/>
        <w:t>дальнейшей</w:t>
      </w:r>
      <w:r>
        <w:rPr>
          <w:spacing w:val="-1"/>
        </w:rPr>
        <w:t> </w:t>
      </w:r>
      <w:r>
        <w:rPr/>
        <w:t>оценки</w:t>
      </w:r>
      <w:r>
        <w:rPr>
          <w:spacing w:val="-1"/>
        </w:rPr>
        <w:t> </w:t>
      </w:r>
      <w:r>
        <w:rPr/>
        <w:t>и</w:t>
      </w:r>
      <w:r>
        <w:rPr>
          <w:spacing w:val="-1"/>
        </w:rPr>
        <w:t> </w:t>
      </w:r>
      <w:r>
        <w:rPr/>
        <w:t>анализа.</w:t>
      </w:r>
      <w:r>
        <w:rPr>
          <w:spacing w:val="-1"/>
        </w:rPr>
        <w:t> </w:t>
      </w:r>
      <w:r>
        <w:rPr/>
        <w:t>Она</w:t>
      </w:r>
      <w:r>
        <w:rPr>
          <w:spacing w:val="-1"/>
        </w:rPr>
        <w:t> </w:t>
      </w:r>
      <w:r>
        <w:rPr/>
        <w:t>должна</w:t>
      </w:r>
      <w:r>
        <w:rPr>
          <w:spacing w:val="-1"/>
        </w:rPr>
        <w:t> </w:t>
      </w:r>
      <w:r>
        <w:rPr/>
        <w:t>предоставлять</w:t>
      </w:r>
      <w:r>
        <w:rPr>
          <w:spacing w:val="-1"/>
        </w:rPr>
        <w:t> </w:t>
      </w:r>
      <w:r>
        <w:rPr/>
        <w:t>возможность</w:t>
      </w:r>
      <w:r>
        <w:rPr>
          <w:spacing w:val="-1"/>
        </w:rPr>
        <w:t> </w:t>
      </w:r>
      <w:r>
        <w:rPr>
          <w:spacing w:val="-2"/>
        </w:rPr>
        <w:t>измерять</w:t>
      </w:r>
    </w:p>
    <w:p>
      <w:pPr>
        <w:pStyle w:val="BodyText"/>
        <w:spacing w:line="360" w:lineRule="auto"/>
      </w:pPr>
      <w:r>
        <w:rPr/>
        <w:t>результаты</w:t>
      </w:r>
      <w:r>
        <w:rPr>
          <w:spacing w:val="-10"/>
        </w:rPr>
        <w:t> </w:t>
      </w:r>
      <w:r>
        <w:rPr/>
        <w:t>обучения,</w:t>
      </w:r>
      <w:r>
        <w:rPr>
          <w:spacing w:val="-10"/>
        </w:rPr>
        <w:t> </w:t>
      </w:r>
      <w:r>
        <w:rPr/>
        <w:t>а</w:t>
      </w:r>
      <w:r>
        <w:rPr>
          <w:spacing w:val="-10"/>
        </w:rPr>
        <w:t> </w:t>
      </w:r>
      <w:r>
        <w:rPr/>
        <w:t>также</w:t>
      </w:r>
      <w:r>
        <w:rPr>
          <w:spacing w:val="-10"/>
        </w:rPr>
        <w:t> </w:t>
      </w:r>
      <w:r>
        <w:rPr/>
        <w:t>давать</w:t>
      </w:r>
      <w:r>
        <w:rPr>
          <w:spacing w:val="-10"/>
        </w:rPr>
        <w:t> </w:t>
      </w:r>
      <w:r>
        <w:rPr/>
        <w:t>возможность</w:t>
      </w:r>
      <w:r>
        <w:rPr>
          <w:spacing w:val="-10"/>
        </w:rPr>
        <w:t> </w:t>
      </w:r>
      <w:r>
        <w:rPr/>
        <w:t>определять</w:t>
      </w:r>
      <w:r>
        <w:rPr>
          <w:spacing w:val="-10"/>
        </w:rPr>
        <w:t> </w:t>
      </w:r>
      <w:r>
        <w:rPr/>
        <w:t>их</w:t>
      </w:r>
      <w:r>
        <w:rPr>
          <w:spacing w:val="-10"/>
        </w:rPr>
        <w:t> </w:t>
      </w:r>
      <w:r>
        <w:rPr/>
        <w:t>общее</w:t>
      </w:r>
      <w:r>
        <w:rPr>
          <w:spacing w:val="-10"/>
        </w:rPr>
        <w:t> </w:t>
      </w:r>
      <w:r>
        <w:rPr/>
        <w:t>влияние</w:t>
      </w:r>
      <w:r>
        <w:rPr>
          <w:spacing w:val="-10"/>
        </w:rPr>
        <w:t> </w:t>
      </w:r>
      <w:r>
        <w:rPr/>
        <w:t>на процессы реализуемые в организации.</w:t>
      </w:r>
    </w:p>
    <w:sectPr>
      <w:pgSz w:w="11920" w:h="16840"/>
      <w:pgMar w:top="138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263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42" w:hanging="24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25" w:hanging="24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07" w:hanging="24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790" w:hanging="24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673" w:hanging="24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555" w:hanging="24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438" w:hanging="24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320" w:hanging="240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63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●"/>
      <w:lvlJc w:val="left"/>
      <w:pPr>
        <w:ind w:left="743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67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94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522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449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376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304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231" w:hanging="360"/>
      </w:pPr>
      <w:rPr>
        <w:rFonts w:hint="default"/>
        <w:lang w:val="ru-RU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>
      <w:spacing w:before="138"/>
      <w:ind w:left="23"/>
    </w:pPr>
    <w:rPr>
      <w:rFonts w:ascii="Times New Roman" w:hAnsi="Times New Roman" w:eastAsia="Times New Roman" w:cs="Times New Roman"/>
      <w:sz w:val="24"/>
      <w:szCs w:val="24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right="12"/>
      <w:jc w:val="center"/>
      <w:outlineLvl w:val="1"/>
    </w:pPr>
    <w:rPr>
      <w:rFonts w:ascii="Times New Roman" w:hAnsi="Times New Roman" w:eastAsia="Times New Roman" w:cs="Times New Roman"/>
      <w:i/>
      <w:iCs/>
      <w:sz w:val="28"/>
      <w:szCs w:val="28"/>
      <w:lang w:val="ru-RU" w:eastAsia="en-US" w:bidi="ar-SA"/>
    </w:rPr>
  </w:style>
  <w:style w:styleId="Heading2" w:type="paragraph">
    <w:name w:val="Heading 2"/>
    <w:basedOn w:val="Normal"/>
    <w:uiPriority w:val="1"/>
    <w:qFormat/>
    <w:pPr>
      <w:spacing w:before="207"/>
      <w:ind w:left="263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ru-RU" w:eastAsia="en-US" w:bidi="ar-SA"/>
    </w:rPr>
  </w:style>
  <w:style w:styleId="Title" w:type="paragraph">
    <w:name w:val="Title"/>
    <w:basedOn w:val="Normal"/>
    <w:uiPriority w:val="1"/>
    <w:qFormat/>
    <w:pPr>
      <w:spacing w:before="60"/>
      <w:ind w:right="12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before="139"/>
      <w:ind w:left="742" w:hanging="359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Практическая_работа_3_Стецук_1гр.2п.гр.</dc:title>
  <dcterms:created xsi:type="dcterms:W3CDTF">2026-05-30T09:17:10Z</dcterms:created>
  <dcterms:modified xsi:type="dcterms:W3CDTF">2026-05-30T09:17:10Z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2026-05-30T00:00:00Z</vt:filetime>
  </property>
  <property fmtid="{D5CDD505-2E9C-101B-9397-08002B2CF9AE}" pid="3" name="Producer">
    <vt:lpwstr>Skia/PDF m125 Google Docs Renderer</vt:lpwstr>
  </property>
  <property fmtid="{D5CDD505-2E9C-101B-9397-08002B2CF9AE}" pid="4" name="LastSaved">
    <vt:filetime>2026-05-30T00:00:00Z</vt:filetime>
  </property>
</Properties>
</file>