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250A" w14:textId="3FC87087" w:rsidR="00E903A0" w:rsidRDefault="00E903A0" w:rsidP="00E903A0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for this solo exploration assignment I decided to go with a tri-fold brochure welcoming people to come tour at this historical cemetery. In the spirit of marketing, I found this approach to be effective</w:t>
      </w:r>
      <w:r w:rsidR="00911688">
        <w:t xml:space="preserve"> because you can include data and visual representations and other pictures to catch the eye and hopefully draw more attention to the cemetery. That’s the goal of the </w:t>
      </w:r>
      <w:proofErr w:type="spellStart"/>
      <w:r w:rsidR="00911688">
        <w:t>advertisemen</w:t>
      </w:r>
      <w:proofErr w:type="spellEnd"/>
      <w:r w:rsidR="00911688">
        <w:t>, right?</w:t>
      </w:r>
    </w:p>
    <w:p w14:paraId="796D0069" w14:textId="74959181" w:rsidR="00E903A0" w:rsidRDefault="00E903A0" w:rsidP="00E903A0">
      <w:pPr>
        <w:pStyle w:val="ListParagraph"/>
        <w:numPr>
          <w:ilvl w:val="0"/>
          <w:numId w:val="1"/>
        </w:numPr>
      </w:pPr>
      <w:r>
        <w:t xml:space="preserve">I felt this the data was kind of depressing so I went with a joke to draw in </w:t>
      </w:r>
      <w:proofErr w:type="spellStart"/>
      <w:r>
        <w:t>peoples</w:t>
      </w:r>
      <w:proofErr w:type="spellEnd"/>
      <w:r>
        <w:t xml:space="preserve"> </w:t>
      </w:r>
      <w:proofErr w:type="gramStart"/>
      <w:r>
        <w:t>attention(</w:t>
      </w:r>
      <w:proofErr w:type="gramEnd"/>
      <w:r w:rsidR="00911688">
        <w:t>Dr. Seuss</w:t>
      </w:r>
      <w:r>
        <w:t>). I put the time and location of where the tour would take place.</w:t>
      </w:r>
    </w:p>
    <w:p w14:paraId="570D033B" w14:textId="7EB00FC0" w:rsidR="00E903A0" w:rsidRDefault="00E903A0" w:rsidP="00E903A0">
      <w:pPr>
        <w:pStyle w:val="ListParagraph"/>
        <w:numPr>
          <w:ilvl w:val="0"/>
          <w:numId w:val="1"/>
        </w:numPr>
      </w:pPr>
      <w:r>
        <w:t xml:space="preserve">On the second page I used bar charts to show the data from the cemetery I found interesting. </w:t>
      </w:r>
      <w:r w:rsidR="00581139">
        <w:t xml:space="preserve">I was initially going to write the data itself, but I didn’t think that was as visually appealing. </w:t>
      </w:r>
      <w:r w:rsidR="000613C1">
        <w:t>The top 10 causes of death</w:t>
      </w:r>
      <w:r w:rsidR="005E1259">
        <w:t xml:space="preserve"> </w:t>
      </w:r>
      <w:proofErr w:type="gramStart"/>
      <w:r w:rsidR="005E1259">
        <w:t>was</w:t>
      </w:r>
      <w:proofErr w:type="gramEnd"/>
      <w:r w:rsidR="005E1259">
        <w:t xml:space="preserve"> the top graph</w:t>
      </w:r>
      <w:r w:rsidR="00BB2C34">
        <w:t xml:space="preserve"> (I didn’t know consumption was </w:t>
      </w:r>
      <w:r w:rsidR="00BB2C34" w:rsidRPr="00BB2C34">
        <w:t>Tuberculosis</w:t>
      </w:r>
      <w:r w:rsidR="00BB2C34">
        <w:t>, I thought it was related to alcohol, so that was pretty cool to learn)</w:t>
      </w:r>
      <w:r w:rsidR="000613C1">
        <w:t xml:space="preserve"> followed by</w:t>
      </w:r>
      <w:r w:rsidR="005E1259">
        <w:t xml:space="preserve"> a graph about</w:t>
      </w:r>
      <w:r w:rsidR="000613C1">
        <w:t xml:space="preserve"> the average age and count of deaths per age group. This was all leading towards my final statement about teething</w:t>
      </w:r>
      <w:r w:rsidR="005E1259">
        <w:t xml:space="preserve"> (one graph shows the </w:t>
      </w:r>
      <w:proofErr w:type="gramStart"/>
      <w:r w:rsidR="005E1259">
        <w:t>amount</w:t>
      </w:r>
      <w:proofErr w:type="gramEnd"/>
      <w:r w:rsidR="005E1259">
        <w:t xml:space="preserve"> of teething deaths and the other was the percentage of all deaths that were teething).</w:t>
      </w:r>
    </w:p>
    <w:p w14:paraId="3CBC866D" w14:textId="43594338" w:rsidR="00E903A0" w:rsidRDefault="005E1259" w:rsidP="00E903A0">
      <w:pPr>
        <w:pStyle w:val="ListParagraph"/>
        <w:numPr>
          <w:ilvl w:val="0"/>
          <w:numId w:val="1"/>
        </w:numPr>
      </w:pPr>
      <w:r>
        <w:t>To be honest, f</w:t>
      </w:r>
      <w:r w:rsidR="00E903A0">
        <w:t xml:space="preserve">rom the second we </w:t>
      </w:r>
      <w:proofErr w:type="gramStart"/>
      <w:r w:rsidR="00E903A0">
        <w:t>opened up</w:t>
      </w:r>
      <w:proofErr w:type="gramEnd"/>
      <w:r w:rsidR="00E903A0">
        <w:t xml:space="preserve"> this data set I was immediately drawn to teething as a cause of death. It kind of hit home for me. My daughter just turned 4 months old a few days ago and coincidentally just started teething. </w:t>
      </w:r>
      <w:proofErr w:type="gramStart"/>
      <w:r w:rsidR="00E21898">
        <w:t>So</w:t>
      </w:r>
      <w:proofErr w:type="gramEnd"/>
      <w:r w:rsidR="00E21898">
        <w:t xml:space="preserve"> I wanted to do some more research on this to see what were the causes.</w:t>
      </w:r>
    </w:p>
    <w:p w14:paraId="48FB7DE0" w14:textId="69FAA339" w:rsidR="00E903A0" w:rsidRDefault="00E903A0" w:rsidP="00E21898">
      <w:pPr>
        <w:pStyle w:val="ListParagraph"/>
        <w:numPr>
          <w:ilvl w:val="0"/>
          <w:numId w:val="1"/>
        </w:numPr>
      </w:pPr>
      <w:r>
        <w:t>On the final page</w:t>
      </w:r>
      <w:r w:rsidR="005E1259">
        <w:t xml:space="preserve"> (which I thought was most interesting)</w:t>
      </w:r>
      <w:r>
        <w:t xml:space="preserve"> is a picture from the 1800s </w:t>
      </w:r>
      <w:proofErr w:type="gramStart"/>
      <w:r>
        <w:t>marketing  “</w:t>
      </w:r>
      <w:proofErr w:type="spellStart"/>
      <w:proofErr w:type="gramEnd"/>
      <w:r w:rsidR="00BB2C34">
        <w:t>Steedmans</w:t>
      </w:r>
      <w:proofErr w:type="spellEnd"/>
      <w:r w:rsidR="00BB2C34">
        <w:t xml:space="preserve"> </w:t>
      </w:r>
      <w:r>
        <w:t>Soothing Powder</w:t>
      </w:r>
      <w:r w:rsidR="00581139">
        <w:t xml:space="preserve"> (included </w:t>
      </w:r>
      <w:r w:rsidR="00581139" w:rsidRPr="00581139">
        <w:t>calomel (</w:t>
      </w:r>
      <w:r w:rsidR="00581139">
        <w:t>mercury</w:t>
      </w:r>
      <w:r w:rsidR="00581139" w:rsidRPr="00581139">
        <w:t>)</w:t>
      </w:r>
      <w:r w:rsidR="00581139">
        <w:t xml:space="preserve"> </w:t>
      </w:r>
      <w:r w:rsidR="00581139" w:rsidRPr="00581139">
        <w:t> it caused a condition called pink disease in babies: icy, swollen, red, and intensely itchy hands and feet</w:t>
      </w:r>
      <w:r>
        <w:t xml:space="preserve">” that was used to try to relieve some teething symptoms in babies. On the smaller pictures (the one on the left) is a picture of </w:t>
      </w:r>
      <w:proofErr w:type="spellStart"/>
      <w:r>
        <w:t>Mrs</w:t>
      </w:r>
      <w:proofErr w:type="spellEnd"/>
      <w:r>
        <w:t xml:space="preserve"> </w:t>
      </w:r>
      <w:proofErr w:type="spellStart"/>
      <w:r>
        <w:t>winslows</w:t>
      </w:r>
      <w:proofErr w:type="spellEnd"/>
      <w:r>
        <w:t xml:space="preserve"> soothing syrup</w:t>
      </w:r>
      <w:r w:rsidR="00BB2C34">
        <w:t xml:space="preserve"> (linked to addiction, comas, and death)</w:t>
      </w:r>
      <w:r w:rsidR="005E1259">
        <w:t xml:space="preserve"> </w:t>
      </w:r>
      <w:r w:rsidR="005E1259">
        <w:t xml:space="preserve">It was pretty much </w:t>
      </w:r>
      <w:r w:rsidR="005E1259" w:rsidRPr="00435738">
        <w:t>“</w:t>
      </w:r>
      <w:hyperlink r:id="rId5" w:anchor="v=onepage&amp;q&amp;f=false" w:history="1">
        <w:r w:rsidR="005E1259" w:rsidRPr="00435738">
          <w:rPr>
            <w:rStyle w:val="Hyperlink"/>
          </w:rPr>
          <w:t>a cocktail of morphine and alcohol</w:t>
        </w:r>
      </w:hyperlink>
      <w:r w:rsidR="005E1259">
        <w:rPr>
          <w:rStyle w:val="Hyperlink"/>
        </w:rPr>
        <w:t xml:space="preserve"> (so you have to imagine its effectiveness)</w:t>
      </w:r>
      <w:r w:rsidR="005E1259" w:rsidRPr="00435738">
        <w:t>.”</w:t>
      </w:r>
      <w:r w:rsidR="005E1259">
        <w:t xml:space="preserve"> </w:t>
      </w:r>
      <w:r w:rsidR="00E21898">
        <w:t xml:space="preserve"> </w:t>
      </w:r>
      <w:proofErr w:type="gramStart"/>
      <w:r w:rsidR="00E21898">
        <w:t>that</w:t>
      </w:r>
      <w:proofErr w:type="gramEnd"/>
      <w:r w:rsidR="00E21898">
        <w:t xml:space="preserve"> was another remedy used.</w:t>
      </w:r>
      <w:r w:rsidR="00E21898" w:rsidRPr="00E21898">
        <w:t xml:space="preserve"> </w:t>
      </w:r>
      <w:r w:rsidR="005E1259">
        <w:t>That was f</w:t>
      </w:r>
      <w:r w:rsidR="00E21898">
        <w:t xml:space="preserve">irst introduced in 1845 </w:t>
      </w:r>
      <w:r w:rsidR="00E21898" w:rsidRPr="00435738">
        <w:t>Mrs. Winslow’s Soothing Syrup</w:t>
      </w:r>
      <w:r w:rsidR="00E21898">
        <w:t xml:space="preserve"> was a very popular choice for soothing teething complications. Morphine was finally removed from the American recipe in 1915</w:t>
      </w:r>
      <w:r w:rsidR="005E1259">
        <w:t xml:space="preserve"> (But I couldn’t find anything stating alcohol had been removed, so that’s still a little scary)</w:t>
      </w:r>
      <w:r w:rsidR="00E21898">
        <w:t>.</w:t>
      </w:r>
      <w:r w:rsidR="00E21898">
        <w:t xml:space="preserve"> And on the small picture on the right is a picture of what a soothing toy looked like. </w:t>
      </w:r>
      <w:r w:rsidR="00581139">
        <w:t xml:space="preserve">Looks a lot different </w:t>
      </w:r>
      <w:proofErr w:type="spellStart"/>
      <w:r w:rsidR="00581139">
        <w:t>that</w:t>
      </w:r>
      <w:proofErr w:type="spellEnd"/>
      <w:r w:rsidR="005E1259">
        <w:t xml:space="preserve"> </w:t>
      </w:r>
      <w:r w:rsidR="00581139">
        <w:t>what my daughter plays with.</w:t>
      </w:r>
      <w:r w:rsidR="005E1259">
        <w:t xml:space="preserve">so that </w:t>
      </w:r>
    </w:p>
    <w:p w14:paraId="2204E074" w14:textId="39E0F8D2" w:rsidR="00581139" w:rsidRDefault="00581139" w:rsidP="00E21898">
      <w:pPr>
        <w:pStyle w:val="ListParagraph"/>
        <w:numPr>
          <w:ilvl w:val="0"/>
          <w:numId w:val="1"/>
        </w:numPr>
      </w:pPr>
      <w:r>
        <w:t xml:space="preserve">Conclusion: The deaths caused by teething seemed to be more linked to the remedies that they tried to use than just the symptoms of teething itself. </w:t>
      </w:r>
    </w:p>
    <w:p w14:paraId="25A9BFB2" w14:textId="63111282" w:rsidR="00435738" w:rsidRDefault="00435738" w:rsidP="00BB2C34">
      <w:pPr>
        <w:ind w:left="360"/>
      </w:pPr>
    </w:p>
    <w:sectPr w:rsidR="0043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3745B"/>
    <w:multiLevelType w:val="hybridMultilevel"/>
    <w:tmpl w:val="D5F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96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38"/>
    <w:rsid w:val="000613C1"/>
    <w:rsid w:val="00435738"/>
    <w:rsid w:val="0046549C"/>
    <w:rsid w:val="00581139"/>
    <w:rsid w:val="005A43CE"/>
    <w:rsid w:val="005E1259"/>
    <w:rsid w:val="008B47AB"/>
    <w:rsid w:val="00911688"/>
    <w:rsid w:val="00AA7721"/>
    <w:rsid w:val="00BB18BA"/>
    <w:rsid w:val="00BB2C34"/>
    <w:rsid w:val="00D76531"/>
    <w:rsid w:val="00E21898"/>
    <w:rsid w:val="00E903A0"/>
    <w:rsid w:val="00F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F6E1"/>
  <w15:chartTrackingRefBased/>
  <w15:docId w15:val="{208BBE1A-0C5B-4C30-9678-2C5A6DA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id=kmgW9kCwiWwC&amp;lpg=PA176&amp;dq=Mrs%20Winslow%E2%80%99s%20Soothing%20Syrup%20teething&amp;pg=PA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Swinehart</dc:creator>
  <cp:keywords/>
  <dc:description/>
  <cp:lastModifiedBy>Jonathan Swinehart</cp:lastModifiedBy>
  <cp:revision>3</cp:revision>
  <dcterms:created xsi:type="dcterms:W3CDTF">2024-09-25T14:50:00Z</dcterms:created>
  <dcterms:modified xsi:type="dcterms:W3CDTF">2024-09-26T22:08:00Z</dcterms:modified>
</cp:coreProperties>
</file>