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55CB" w14:textId="1313F851" w:rsidR="00B8315F" w:rsidRPr="0045395D" w:rsidRDefault="00B8315F" w:rsidP="00B83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5395D">
        <w:rPr>
          <w:rFonts w:ascii="Arial" w:hAnsi="Arial" w:cs="Arial"/>
          <w:b/>
          <w:bCs/>
        </w:rPr>
        <w:t>BDI-3 Overview</w:t>
      </w:r>
    </w:p>
    <w:p w14:paraId="1E2680D2" w14:textId="77777777" w:rsidR="00B8315F" w:rsidRDefault="00B8315F" w:rsidP="00B83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3FAEB83" w14:textId="7D4DCBE1" w:rsidR="00B8315F" w:rsidRDefault="00B8315F" w:rsidP="00B83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Battelle Developmental Inventory, 3</w:t>
      </w:r>
      <w:r w:rsidRPr="00B8315F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Edition (BDI-3) is a standardized assessment instrument. This means that it is intended to be given the same way, following the same instructions and procedures each time it is given. It is also </w:t>
      </w:r>
      <w:r w:rsidRPr="001838E4">
        <w:rPr>
          <w:rFonts w:ascii="Arial" w:hAnsi="Arial" w:cs="Arial"/>
          <w:b/>
          <w:bCs/>
        </w:rPr>
        <w:t>norm-based</w:t>
      </w:r>
      <w:r>
        <w:rPr>
          <w:rFonts w:ascii="Arial" w:hAnsi="Arial" w:cs="Arial"/>
        </w:rPr>
        <w:t xml:space="preserve">, meaning that the scores are generated by the child’s performance based on the performance of same-aged peers on the same items. </w:t>
      </w:r>
    </w:p>
    <w:p w14:paraId="5C29D0D6" w14:textId="77777777" w:rsidR="00B8315F" w:rsidRDefault="00B8315F" w:rsidP="00B83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B01360" w14:textId="33854333" w:rsidR="009B56FA" w:rsidRDefault="00B8315F" w:rsidP="00B83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Before a new norm-based tool is able to be used, the tool’s publisher has to go through a rigorous process to demonstrate why the group used to norm the new tool </w:t>
      </w:r>
      <w:proofErr w:type="gramStart"/>
      <w:r>
        <w:rPr>
          <w:rFonts w:ascii="Arial" w:hAnsi="Arial" w:cs="Arial"/>
        </w:rPr>
        <w:t>were</w:t>
      </w:r>
      <w:proofErr w:type="gramEnd"/>
      <w:r>
        <w:rPr>
          <w:rFonts w:ascii="Arial" w:hAnsi="Arial" w:cs="Arial"/>
        </w:rPr>
        <w:t xml:space="preserve"> representative of the population. </w:t>
      </w:r>
    </w:p>
    <w:p w14:paraId="145AC971" w14:textId="77777777" w:rsidR="009B56FA" w:rsidRDefault="009B56FA" w:rsidP="00B83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D1E9276" w14:textId="273E8A16" w:rsidR="009B56FA" w:rsidRPr="00B45CBD" w:rsidRDefault="009B56FA" w:rsidP="009B56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6D93AC19">
        <w:rPr>
          <w:rFonts w:ascii="Arial" w:eastAsia="Times New Roman" w:hAnsi="Arial" w:cs="Arial"/>
          <w:color w:val="000000" w:themeColor="text1"/>
        </w:rPr>
        <w:t xml:space="preserve">It’s also important to note that the total scores for a child with delays is typically less than the score for the individual domains. This is normal for norm referenced tests. </w:t>
      </w:r>
    </w:p>
    <w:p w14:paraId="488F31EB" w14:textId="27BB3CF4" w:rsidR="00A27CC5" w:rsidRDefault="00AF6DB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51E1C8E" wp14:editId="40CF8035">
            <wp:extent cx="5250692" cy="5876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92" cy="58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93AC19">
        <w:rPr>
          <w:rFonts w:ascii="Arial" w:hAnsi="Arial" w:cs="Arial"/>
          <w:b/>
          <w:bCs/>
        </w:rPr>
        <w:br w:type="page"/>
      </w:r>
    </w:p>
    <w:p w14:paraId="75617CC1" w14:textId="158FCBEE" w:rsidR="000B0C0D" w:rsidRDefault="000B0C0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Score Descriptors</w:t>
      </w:r>
    </w:p>
    <w:p w14:paraId="6399D8EC" w14:textId="2023B7E5" w:rsidR="001838E4" w:rsidRDefault="001838E4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5527DB9" w14:textId="77777777" w:rsidR="001838E4" w:rsidRDefault="001838E4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8678536" w14:textId="77777777" w:rsidR="003868B9" w:rsidRPr="001838E4" w:rsidRDefault="003868B9" w:rsidP="00386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8E4">
        <w:rPr>
          <w:rFonts w:ascii="Arial" w:hAnsi="Arial" w:cs="Arial"/>
          <w:b/>
          <w:bCs/>
        </w:rPr>
        <w:t xml:space="preserve">Raw Score (RS) </w:t>
      </w:r>
    </w:p>
    <w:p w14:paraId="37FBEBE1" w14:textId="58158C42" w:rsidR="000B0C0D" w:rsidRPr="00B8315F" w:rsidRDefault="003868B9" w:rsidP="003868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8315F">
        <w:rPr>
          <w:rFonts w:ascii="Arial" w:hAnsi="Arial" w:cs="Arial"/>
          <w:u w:val="single"/>
        </w:rPr>
        <w:t>Description from the BDI-3 report</w:t>
      </w:r>
      <w:r w:rsidRPr="001838E4">
        <w:rPr>
          <w:rFonts w:ascii="Arial" w:hAnsi="Arial" w:cs="Arial"/>
        </w:rPr>
        <w:t xml:space="preserve">: </w:t>
      </w:r>
      <w:r w:rsidR="000B0C0D" w:rsidRPr="001838E4">
        <w:rPr>
          <w:rFonts w:ascii="Arial" w:hAnsi="Arial" w:cs="Arial"/>
          <w:i/>
          <w:iCs/>
        </w:rPr>
        <w:t>A raw score is the summation of the points given for each item within a subdomain or area.</w:t>
      </w:r>
    </w:p>
    <w:p w14:paraId="4DB2B0F8" w14:textId="77777777" w:rsidR="00B8315F" w:rsidRPr="001838E4" w:rsidRDefault="00B8315F" w:rsidP="00B8315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82DB4F0" w14:textId="1D9E0953" w:rsidR="003868B9" w:rsidRPr="001838E4" w:rsidRDefault="003868B9" w:rsidP="003868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</w:rPr>
        <w:t xml:space="preserve">What does this mean for TEIS: </w:t>
      </w:r>
      <w:r w:rsidRPr="001838E4">
        <w:rPr>
          <w:rFonts w:ascii="Arial" w:hAnsi="Arial" w:cs="Arial"/>
          <w:i/>
          <w:iCs/>
        </w:rPr>
        <w:t xml:space="preserve">This information is available at the sub-domain level. It simply tells you how many points the child scored in that sub-domain. The report does not tell you how many were possible. </w:t>
      </w:r>
    </w:p>
    <w:p w14:paraId="469F6267" w14:textId="047FF8E4" w:rsidR="003868B9" w:rsidRPr="001838E4" w:rsidRDefault="003868B9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083392F" w14:textId="5535ADB1" w:rsidR="003868B9" w:rsidRPr="001838E4" w:rsidRDefault="003868B9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675D01B" w14:textId="74E62C48" w:rsidR="00895513" w:rsidRPr="001838E4" w:rsidRDefault="000B0C0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8E4">
        <w:rPr>
          <w:rFonts w:ascii="Arial" w:hAnsi="Arial" w:cs="Arial"/>
          <w:b/>
          <w:bCs/>
        </w:rPr>
        <w:t>SS - Standard Score or Scale</w:t>
      </w:r>
      <w:r w:rsidR="00895513" w:rsidRPr="001838E4">
        <w:rPr>
          <w:rFonts w:ascii="Arial" w:hAnsi="Arial" w:cs="Arial"/>
          <w:b/>
          <w:bCs/>
        </w:rPr>
        <w:t>d</w:t>
      </w:r>
      <w:r w:rsidRPr="001838E4">
        <w:rPr>
          <w:rFonts w:ascii="Arial" w:hAnsi="Arial" w:cs="Arial"/>
          <w:b/>
          <w:bCs/>
        </w:rPr>
        <w:t xml:space="preserve"> Score </w:t>
      </w:r>
      <w:r w:rsidR="00864387" w:rsidRPr="001838E4">
        <w:rPr>
          <w:rFonts w:ascii="Arial" w:hAnsi="Arial" w:cs="Arial"/>
          <w:b/>
          <w:bCs/>
        </w:rPr>
        <w:t>and Developmental Quotients (DQ)</w:t>
      </w:r>
    </w:p>
    <w:p w14:paraId="3CAFC17D" w14:textId="7BB937D4" w:rsidR="00895513" w:rsidRPr="001838E4" w:rsidRDefault="00895513" w:rsidP="008955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1838E4">
        <w:rPr>
          <w:rFonts w:ascii="Arial" w:hAnsi="Arial" w:cs="Arial"/>
          <w:u w:val="single"/>
        </w:rPr>
        <w:t>Description from the BDI-3 report:</w:t>
      </w:r>
      <w:r w:rsidRPr="001838E4">
        <w:rPr>
          <w:rFonts w:ascii="Arial" w:hAnsi="Arial" w:cs="Arial"/>
        </w:rPr>
        <w:t xml:space="preserve"> </w:t>
      </w:r>
      <w:r w:rsidRPr="001838E4">
        <w:rPr>
          <w:rFonts w:ascii="Arial" w:hAnsi="Arial" w:cs="Arial"/>
          <w:i/>
          <w:iCs/>
        </w:rPr>
        <w:t>Domain Standard Scores (SS), also called Developmental Quotients (DQ), have a mean of 100 and standard deviation of 15. A Domain SS of 85 falls at the 16th percentile, 100 at the 50th, and a SS of 115 falls at the 84th percentile. Subdomain scaled scores have a mean of 10 and standard deviation of 3. A scaled score of 7 falls at the 16th percentile, a scaled score of 10 falls at the 50th, and a scaled score of 13 falls at the 84th percentile.</w:t>
      </w:r>
    </w:p>
    <w:p w14:paraId="0B9FB907" w14:textId="77777777" w:rsidR="001838E4" w:rsidRPr="001838E4" w:rsidRDefault="001838E4" w:rsidP="001838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3B727C7D" w14:textId="579C2170" w:rsidR="00864387" w:rsidRPr="001838E4" w:rsidRDefault="00895513" w:rsidP="008955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1838E4">
        <w:rPr>
          <w:rFonts w:ascii="Arial" w:hAnsi="Arial" w:cs="Arial"/>
          <w:u w:val="single"/>
        </w:rPr>
        <w:t>What does this mean for TEIS</w:t>
      </w:r>
      <w:r w:rsidRPr="001838E4">
        <w:rPr>
          <w:rFonts w:ascii="Arial" w:hAnsi="Arial" w:cs="Arial"/>
        </w:rPr>
        <w:t xml:space="preserve">: Standard score or Scale Score (SS) means </w:t>
      </w:r>
      <w:r w:rsidR="000C4709">
        <w:rPr>
          <w:rFonts w:ascii="Arial" w:hAnsi="Arial" w:cs="Arial"/>
        </w:rPr>
        <w:t xml:space="preserve">the scores will be converted </w:t>
      </w:r>
      <w:r w:rsidRPr="001838E4">
        <w:rPr>
          <w:rFonts w:ascii="Arial" w:hAnsi="Arial" w:cs="Arial"/>
        </w:rPr>
        <w:t>to make them comparable.</w:t>
      </w:r>
      <w:r w:rsidRPr="001838E4">
        <w:rPr>
          <w:rFonts w:ascii="Arial" w:hAnsi="Arial" w:cs="Arial"/>
          <w:i/>
          <w:iCs/>
        </w:rPr>
        <w:t xml:space="preserve"> </w:t>
      </w:r>
    </w:p>
    <w:p w14:paraId="1C95FFFF" w14:textId="350A99C3" w:rsidR="00895513" w:rsidRPr="001838E4" w:rsidRDefault="00895513" w:rsidP="0086438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</w:rPr>
        <w:t xml:space="preserve">Each domain has a different number of points </w:t>
      </w:r>
      <w:r w:rsidR="00864387" w:rsidRPr="001838E4">
        <w:rPr>
          <w:rFonts w:ascii="Arial" w:hAnsi="Arial" w:cs="Arial"/>
        </w:rPr>
        <w:t>possible</w:t>
      </w:r>
      <w:r w:rsidR="00564811">
        <w:rPr>
          <w:rFonts w:ascii="Arial" w:hAnsi="Arial" w:cs="Arial"/>
        </w:rPr>
        <w:t xml:space="preserve"> and/</w:t>
      </w:r>
      <w:r w:rsidRPr="001838E4">
        <w:rPr>
          <w:rFonts w:ascii="Arial" w:hAnsi="Arial" w:cs="Arial"/>
        </w:rPr>
        <w:t xml:space="preserve">or a different number of </w:t>
      </w:r>
      <w:r w:rsidR="00564811">
        <w:rPr>
          <w:rFonts w:ascii="Arial" w:hAnsi="Arial" w:cs="Arial"/>
        </w:rPr>
        <w:t xml:space="preserve">items assessed, </w:t>
      </w:r>
      <w:r w:rsidRPr="001838E4">
        <w:rPr>
          <w:rFonts w:ascii="Arial" w:hAnsi="Arial" w:cs="Arial"/>
        </w:rPr>
        <w:t xml:space="preserve">based on the age of the child and their performance on the test, so something </w:t>
      </w:r>
      <w:proofErr w:type="gramStart"/>
      <w:r w:rsidR="00864387" w:rsidRPr="001838E4">
        <w:rPr>
          <w:rFonts w:ascii="Arial" w:hAnsi="Arial" w:cs="Arial"/>
        </w:rPr>
        <w:t>has to</w:t>
      </w:r>
      <w:proofErr w:type="gramEnd"/>
      <w:r w:rsidR="00864387" w:rsidRPr="001838E4">
        <w:rPr>
          <w:rFonts w:ascii="Arial" w:hAnsi="Arial" w:cs="Arial"/>
        </w:rPr>
        <w:t xml:space="preserve"> be done </w:t>
      </w:r>
      <w:r w:rsidRPr="001838E4">
        <w:rPr>
          <w:rFonts w:ascii="Arial" w:hAnsi="Arial" w:cs="Arial"/>
        </w:rPr>
        <w:t xml:space="preserve">to be able to compare the domains to each other. </w:t>
      </w:r>
    </w:p>
    <w:p w14:paraId="4BD1E07C" w14:textId="0C15C3F6" w:rsidR="00864387" w:rsidRPr="001838E4" w:rsidRDefault="00864387" w:rsidP="008C205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</w:rPr>
        <w:t xml:space="preserve">For DQ scores, the BDI test has done the math to make the mean (average) for the domain equal to 100. </w:t>
      </w:r>
    </w:p>
    <w:p w14:paraId="3E41B44F" w14:textId="30FF439E" w:rsidR="00895513" w:rsidRPr="001838E4" w:rsidRDefault="00895513" w:rsidP="0089551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</w:rPr>
        <w:t xml:space="preserve">Whenever you see the term “standard deviations” it is referring to where someone falls on a bell curve (see image below). </w:t>
      </w:r>
    </w:p>
    <w:p w14:paraId="418AA70A" w14:textId="1CEEC3A9" w:rsidR="00895513" w:rsidRPr="001838E4" w:rsidRDefault="00895513" w:rsidP="00DE3DC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</w:rPr>
        <w:t xml:space="preserve">A bell curve describes the distribution of a population. For the purposes of </w:t>
      </w:r>
      <w:r w:rsidR="00564811">
        <w:rPr>
          <w:rFonts w:ascii="Arial" w:hAnsi="Arial" w:cs="Arial"/>
        </w:rPr>
        <w:t xml:space="preserve">using the BDI-3 for </w:t>
      </w:r>
      <w:r w:rsidR="00C4355B">
        <w:rPr>
          <w:rFonts w:ascii="Arial" w:hAnsi="Arial" w:cs="Arial"/>
        </w:rPr>
        <w:t xml:space="preserve">early intervention to evaluation a child’s </w:t>
      </w:r>
      <w:r w:rsidRPr="001838E4">
        <w:rPr>
          <w:rFonts w:ascii="Arial" w:hAnsi="Arial" w:cs="Arial"/>
        </w:rPr>
        <w:t xml:space="preserve">development, the majority of </w:t>
      </w:r>
      <w:r w:rsidR="00864387" w:rsidRPr="001838E4">
        <w:rPr>
          <w:rFonts w:ascii="Arial" w:hAnsi="Arial" w:cs="Arial"/>
        </w:rPr>
        <w:t>typically developing</w:t>
      </w:r>
      <w:r w:rsidRPr="001838E4">
        <w:rPr>
          <w:rFonts w:ascii="Arial" w:hAnsi="Arial" w:cs="Arial"/>
        </w:rPr>
        <w:t xml:space="preserve"> children would fall in the middle of the curve (the highest point). The right side of the curve would </w:t>
      </w:r>
      <w:r w:rsidR="00864387" w:rsidRPr="001838E4">
        <w:rPr>
          <w:rFonts w:ascii="Arial" w:hAnsi="Arial" w:cs="Arial"/>
        </w:rPr>
        <w:t xml:space="preserve">refer to </w:t>
      </w:r>
      <w:r w:rsidRPr="001838E4">
        <w:rPr>
          <w:rFonts w:ascii="Arial" w:hAnsi="Arial" w:cs="Arial"/>
        </w:rPr>
        <w:t xml:space="preserve">children who gain skills early and the left side of the curve relates to children who are </w:t>
      </w:r>
      <w:r w:rsidR="00864387" w:rsidRPr="001838E4">
        <w:rPr>
          <w:rFonts w:ascii="Arial" w:hAnsi="Arial" w:cs="Arial"/>
        </w:rPr>
        <w:t xml:space="preserve">exhibiting </w:t>
      </w:r>
      <w:r w:rsidRPr="001838E4">
        <w:rPr>
          <w:rFonts w:ascii="Arial" w:hAnsi="Arial" w:cs="Arial"/>
        </w:rPr>
        <w:t>delay</w:t>
      </w:r>
      <w:r w:rsidR="00864387" w:rsidRPr="001838E4">
        <w:rPr>
          <w:rFonts w:ascii="Arial" w:hAnsi="Arial" w:cs="Arial"/>
        </w:rPr>
        <w:t xml:space="preserve">s. </w:t>
      </w:r>
    </w:p>
    <w:p w14:paraId="404AC9E2" w14:textId="7EB16F07" w:rsidR="002B3E6B" w:rsidRDefault="00895513" w:rsidP="00DE3DC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</w:rPr>
        <w:t xml:space="preserve">The hash marks (-3, -2, -1 and 1, 2, 3) refer to standard deviations </w:t>
      </w:r>
      <w:r w:rsidR="00864387" w:rsidRPr="001838E4">
        <w:rPr>
          <w:rFonts w:ascii="Arial" w:hAnsi="Arial" w:cs="Arial"/>
        </w:rPr>
        <w:t>from the norm (middle)</w:t>
      </w:r>
      <w:r w:rsidR="005F5434">
        <w:rPr>
          <w:rFonts w:ascii="Arial" w:hAnsi="Arial" w:cs="Arial"/>
        </w:rPr>
        <w:t xml:space="preserve"> and is a way of expressing </w:t>
      </w:r>
      <w:r w:rsidR="00C652CE">
        <w:rPr>
          <w:rFonts w:ascii="Arial" w:hAnsi="Arial" w:cs="Arial"/>
        </w:rPr>
        <w:t xml:space="preserve">the performance. </w:t>
      </w:r>
    </w:p>
    <w:p w14:paraId="1EF0FB33" w14:textId="1E90B6CE" w:rsidR="00895513" w:rsidRPr="001838E4" w:rsidRDefault="002B3E6B" w:rsidP="002B3E6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</w:t>
      </w:r>
      <w:r w:rsidR="00E14F7D">
        <w:rPr>
          <w:rFonts w:ascii="Arial" w:hAnsi="Arial" w:cs="Arial"/>
        </w:rPr>
        <w:t>he majority of</w:t>
      </w:r>
      <w:proofErr w:type="gramEnd"/>
      <w:r w:rsidR="00E14F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people assessed on a standardized test are expected to perform near the middle. The further you go from </w:t>
      </w:r>
      <w:r w:rsidR="005F5434">
        <w:rPr>
          <w:rFonts w:ascii="Arial" w:hAnsi="Arial" w:cs="Arial"/>
        </w:rPr>
        <w:t xml:space="preserve">either side of </w:t>
      </w:r>
      <w:r>
        <w:rPr>
          <w:rFonts w:ascii="Arial" w:hAnsi="Arial" w:cs="Arial"/>
        </w:rPr>
        <w:t>the middle, the more exceptional the performance</w:t>
      </w:r>
      <w:r w:rsidR="005F5434">
        <w:rPr>
          <w:rFonts w:ascii="Arial" w:hAnsi="Arial" w:cs="Arial"/>
        </w:rPr>
        <w:t xml:space="preserve">. </w:t>
      </w:r>
    </w:p>
    <w:p w14:paraId="3404A657" w14:textId="7FC6EA3D" w:rsidR="00895513" w:rsidRPr="001838E4" w:rsidRDefault="00864387" w:rsidP="0089551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</w:rPr>
        <w:t xml:space="preserve">Therefore, what this means, is that the BDI has taken the child’s performance on each domain and sub-domain, made them comparable to each other (equal) and then placed the child on a bell curve to see how they compare to the population. </w:t>
      </w:r>
    </w:p>
    <w:p w14:paraId="3C7C8862" w14:textId="3D3DC709" w:rsidR="00864387" w:rsidRPr="001838E4" w:rsidRDefault="00864387" w:rsidP="0089551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  <w:b/>
          <w:bCs/>
        </w:rPr>
        <w:t>For TEIS eligibility purposes, DQ scores of 70-78 equal a 25% delay in a domain, and DQ scores of 70 or lower equal a 40% delay</w:t>
      </w:r>
      <w:r w:rsidRPr="001838E4">
        <w:rPr>
          <w:rFonts w:ascii="Arial" w:hAnsi="Arial" w:cs="Arial"/>
        </w:rPr>
        <w:t xml:space="preserve">. </w:t>
      </w:r>
    </w:p>
    <w:p w14:paraId="6AE0E22B" w14:textId="60C78DEB" w:rsidR="00864387" w:rsidRPr="001838E4" w:rsidRDefault="00864387" w:rsidP="008643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8E4">
        <w:rPr>
          <w:rFonts w:ascii="Arial" w:hAnsi="Arial" w:cs="Arial"/>
        </w:rPr>
        <w:t>The BDI-3 manual notes that the DQ scores is the most reliable of all the score information available for the BDI-3</w:t>
      </w:r>
    </w:p>
    <w:p w14:paraId="060967EF" w14:textId="50517A24" w:rsidR="00864387" w:rsidRPr="001838E4" w:rsidRDefault="00864387" w:rsidP="00864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F36F675" w14:textId="26849B00" w:rsidR="00895513" w:rsidRPr="001838E4" w:rsidRDefault="00895513" w:rsidP="00895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838E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9080BD" wp14:editId="483B1A87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891405" cy="2791460"/>
            <wp:effectExtent l="0" t="0" r="4445" b="8890"/>
            <wp:wrapSquare wrapText="bothSides"/>
            <wp:docPr id="1" name="Picture 1" descr="normal curve clipart 10 free Cliparts | Download images on Clipground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curve clipart 10 free Cliparts | Download images on Clipground 20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FF51D" w14:textId="0985C5DE" w:rsidR="00895513" w:rsidRPr="001838E4" w:rsidRDefault="00895513" w:rsidP="003016C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0E201C4B" w14:textId="2A2288CC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E4E5791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26E77C0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20057BF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4247F40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D8FC3B1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F952108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2D16301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B7E3BD5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FCB916D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C878458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40D6F1E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B170515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471795F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1498866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25E585E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CC03AC2" w14:textId="77777777" w:rsidR="00895513" w:rsidRPr="001838E4" w:rsidRDefault="00895513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01CB93F" w14:textId="77777777" w:rsidR="001838E4" w:rsidRPr="001838E4" w:rsidRDefault="000B0C0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8E4">
        <w:rPr>
          <w:rFonts w:ascii="Arial" w:hAnsi="Arial" w:cs="Arial"/>
          <w:b/>
          <w:bCs/>
        </w:rPr>
        <w:t xml:space="preserve">PR - Percentile Rank </w:t>
      </w:r>
    </w:p>
    <w:p w14:paraId="23A729F9" w14:textId="30B0F1CD" w:rsidR="000B0C0D" w:rsidRPr="001838E4" w:rsidRDefault="001838E4" w:rsidP="001838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1838E4">
        <w:rPr>
          <w:rFonts w:ascii="Arial" w:hAnsi="Arial" w:cs="Arial"/>
          <w:u w:val="single"/>
        </w:rPr>
        <w:t>Description from the BDI-3 report:</w:t>
      </w:r>
      <w:r w:rsidRPr="001838E4">
        <w:rPr>
          <w:rFonts w:ascii="Arial" w:hAnsi="Arial" w:cs="Arial"/>
        </w:rPr>
        <w:t xml:space="preserve"> </w:t>
      </w:r>
      <w:r w:rsidRPr="001838E4">
        <w:rPr>
          <w:rFonts w:ascii="Arial" w:hAnsi="Arial" w:cs="Arial"/>
          <w:i/>
          <w:iCs/>
        </w:rPr>
        <w:t xml:space="preserve">Percentile rank </w:t>
      </w:r>
      <w:r w:rsidR="000B0C0D" w:rsidRPr="001838E4">
        <w:rPr>
          <w:rFonts w:ascii="Arial" w:hAnsi="Arial" w:cs="Arial"/>
          <w:i/>
          <w:iCs/>
        </w:rPr>
        <w:t>scores reflect a child’s relative position within the normative sample for his or her age</w:t>
      </w:r>
      <w:r w:rsidR="00864387" w:rsidRPr="001838E4">
        <w:rPr>
          <w:rFonts w:ascii="Arial" w:hAnsi="Arial" w:cs="Arial"/>
          <w:i/>
          <w:iCs/>
        </w:rPr>
        <w:t xml:space="preserve"> </w:t>
      </w:r>
      <w:r w:rsidR="000B0C0D" w:rsidRPr="001838E4">
        <w:rPr>
          <w:rFonts w:ascii="Arial" w:hAnsi="Arial" w:cs="Arial"/>
          <w:i/>
          <w:iCs/>
        </w:rPr>
        <w:t>group.</w:t>
      </w:r>
    </w:p>
    <w:p w14:paraId="0F392143" w14:textId="77777777" w:rsidR="001838E4" w:rsidRPr="001838E4" w:rsidRDefault="001838E4" w:rsidP="001838E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7C967704" w14:textId="2760E1CA" w:rsidR="00B8315F" w:rsidRPr="00B8315F" w:rsidRDefault="001838E4" w:rsidP="00B831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1838E4">
        <w:rPr>
          <w:rFonts w:ascii="Arial" w:hAnsi="Arial" w:cs="Arial"/>
          <w:u w:val="single"/>
        </w:rPr>
        <w:t>What does this mean for TEIS?</w:t>
      </w:r>
      <w:r w:rsidR="00B8315F">
        <w:rPr>
          <w:rFonts w:ascii="Arial" w:hAnsi="Arial" w:cs="Arial"/>
        </w:rPr>
        <w:t xml:space="preserve"> This means that the child’s score will be compared to the scores of all of the same-aged children who were used in the normative sample (development of the test</w:t>
      </w:r>
      <w:proofErr w:type="gramStart"/>
      <w:r w:rsidR="00B8315F">
        <w:rPr>
          <w:rFonts w:ascii="Arial" w:hAnsi="Arial" w:cs="Arial"/>
        </w:rPr>
        <w:t>)</w:t>
      </w:r>
      <w:proofErr w:type="gramEnd"/>
      <w:r w:rsidR="00B8315F">
        <w:rPr>
          <w:rFonts w:ascii="Arial" w:hAnsi="Arial" w:cs="Arial"/>
        </w:rPr>
        <w:t xml:space="preserve"> and it will show how this child ranked in comparison. A percentile rank of 35 means that they performed better than 35% of same-aged peers but </w:t>
      </w:r>
      <w:r w:rsidR="00845062">
        <w:rPr>
          <w:rFonts w:ascii="Arial" w:hAnsi="Arial" w:cs="Arial"/>
        </w:rPr>
        <w:t xml:space="preserve">lower than 65% their same-age peers. </w:t>
      </w:r>
    </w:p>
    <w:p w14:paraId="71D5C340" w14:textId="30B064B7" w:rsidR="00864387" w:rsidRPr="001838E4" w:rsidRDefault="00864387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3C7D295" w14:textId="77777777" w:rsidR="00845062" w:rsidRDefault="000B0C0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8E4">
        <w:rPr>
          <w:rFonts w:ascii="Arial" w:hAnsi="Arial" w:cs="Arial"/>
          <w:b/>
          <w:bCs/>
        </w:rPr>
        <w:t xml:space="preserve">Z-Score </w:t>
      </w:r>
    </w:p>
    <w:p w14:paraId="68A7FB1B" w14:textId="6DB50D7F" w:rsidR="000B0C0D" w:rsidRPr="00C652CE" w:rsidRDefault="00845062" w:rsidP="008450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845062">
        <w:rPr>
          <w:rFonts w:ascii="Arial" w:hAnsi="Arial" w:cs="Arial"/>
          <w:u w:val="single"/>
        </w:rPr>
        <w:t>Description from the BDI-3 report:</w:t>
      </w:r>
      <w:r w:rsidRPr="00845062">
        <w:rPr>
          <w:rFonts w:ascii="Arial" w:hAnsi="Arial" w:cs="Arial"/>
        </w:rPr>
        <w:t xml:space="preserve"> </w:t>
      </w:r>
      <w:r w:rsidR="000B0C0D" w:rsidRPr="00C652CE">
        <w:rPr>
          <w:rFonts w:ascii="Arial" w:hAnsi="Arial" w:cs="Arial"/>
          <w:i/>
          <w:iCs/>
        </w:rPr>
        <w:t>A Z-Score is a score that is measured in terms of standard deviations from the average, or mean, and is</w:t>
      </w:r>
      <w:r w:rsidRPr="00C652CE">
        <w:rPr>
          <w:rFonts w:ascii="Arial" w:hAnsi="Arial" w:cs="Arial"/>
          <w:i/>
          <w:iCs/>
        </w:rPr>
        <w:t xml:space="preserve"> </w:t>
      </w:r>
      <w:r w:rsidR="000B0C0D" w:rsidRPr="00C652CE">
        <w:rPr>
          <w:rFonts w:ascii="Arial" w:hAnsi="Arial" w:cs="Arial"/>
          <w:i/>
          <w:iCs/>
        </w:rPr>
        <w:t>expressed as 0, positive numbers, or negative numbers. A Z-score of 0 falls at the mean.</w:t>
      </w:r>
    </w:p>
    <w:p w14:paraId="55D3A278" w14:textId="77777777" w:rsidR="00845062" w:rsidRDefault="00845062" w:rsidP="0084506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3772AE2" w14:textId="05065ACF" w:rsidR="00845062" w:rsidRPr="00845062" w:rsidRDefault="00845062" w:rsidP="008450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What does this mean for TEIS?</w:t>
      </w:r>
      <w:r>
        <w:rPr>
          <w:rFonts w:ascii="Arial" w:hAnsi="Arial" w:cs="Arial"/>
        </w:rPr>
        <w:t xml:space="preserve"> This again refers to being able to compare scores along a bell curve. In this instance, the average score for the domain becomes the middle point (instead of 100 in the instance of DQ scores) and the standard deviations (-3, -2, -1 or 1, 2, 3) from the average are calculated. This is less helpful than the DQ score because each domain will have a different average (middle point), making the scores less easily comparable across domains. </w:t>
      </w:r>
    </w:p>
    <w:p w14:paraId="190A784F" w14:textId="77777777" w:rsidR="00845062" w:rsidRPr="001838E4" w:rsidRDefault="00845062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826B70C" w14:textId="77777777" w:rsidR="000E4074" w:rsidRDefault="000B0C0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8E4">
        <w:rPr>
          <w:rFonts w:ascii="Arial" w:hAnsi="Arial" w:cs="Arial"/>
          <w:b/>
          <w:bCs/>
        </w:rPr>
        <w:t xml:space="preserve">AE - Age Equivalent </w:t>
      </w:r>
    </w:p>
    <w:p w14:paraId="68A7C865" w14:textId="08B4878F" w:rsidR="000B0C0D" w:rsidRPr="000E4074" w:rsidRDefault="000E4074" w:rsidP="000E407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Description from the BDi-3 report:</w:t>
      </w:r>
      <w:r>
        <w:rPr>
          <w:rFonts w:ascii="Arial" w:hAnsi="Arial" w:cs="Arial"/>
        </w:rPr>
        <w:t xml:space="preserve"> </w:t>
      </w:r>
      <w:r w:rsidRPr="000E4074">
        <w:rPr>
          <w:rFonts w:ascii="Arial" w:hAnsi="Arial" w:cs="Arial"/>
          <w:i/>
          <w:iCs/>
        </w:rPr>
        <w:t xml:space="preserve">Age equivalent </w:t>
      </w:r>
      <w:r w:rsidR="000B0C0D" w:rsidRPr="000E4074">
        <w:rPr>
          <w:rFonts w:ascii="Arial" w:hAnsi="Arial" w:cs="Arial"/>
          <w:i/>
          <w:iCs/>
        </w:rPr>
        <w:t>indicates the age at which a specific raw score is equal to the median (50th percentile)</w:t>
      </w:r>
      <w:r w:rsidR="00845062" w:rsidRPr="000E4074">
        <w:rPr>
          <w:rFonts w:ascii="Arial" w:hAnsi="Arial" w:cs="Arial"/>
          <w:i/>
          <w:iCs/>
        </w:rPr>
        <w:t xml:space="preserve"> </w:t>
      </w:r>
      <w:r w:rsidR="000B0C0D" w:rsidRPr="000E4074">
        <w:rPr>
          <w:rFonts w:ascii="Arial" w:hAnsi="Arial" w:cs="Arial"/>
          <w:i/>
          <w:iCs/>
        </w:rPr>
        <w:t>obtained by children of a given age.</w:t>
      </w:r>
    </w:p>
    <w:p w14:paraId="1CDB5607" w14:textId="77777777" w:rsidR="000E4074" w:rsidRPr="000E4074" w:rsidRDefault="000E4074" w:rsidP="000E40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D4AC1E" w14:textId="67C0405A" w:rsidR="000E4074" w:rsidRDefault="000E4074" w:rsidP="000E407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What does this mean for TEI</w:t>
      </w:r>
      <w:r w:rsidR="009460C0">
        <w:rPr>
          <w:rFonts w:ascii="Arial" w:hAnsi="Arial" w:cs="Arial"/>
          <w:u w:val="single"/>
        </w:rPr>
        <w:t>S?</w:t>
      </w:r>
      <w:r w:rsidR="0084050D">
        <w:t xml:space="preserve"> </w:t>
      </w:r>
      <w:proofErr w:type="gramStart"/>
      <w:r w:rsidR="009460C0">
        <w:rPr>
          <w:rFonts w:ascii="Arial" w:hAnsi="Arial" w:cs="Arial"/>
        </w:rPr>
        <w:t>This one sounds</w:t>
      </w:r>
      <w:proofErr w:type="gramEnd"/>
      <w:r w:rsidR="009460C0">
        <w:rPr>
          <w:rFonts w:ascii="Arial" w:hAnsi="Arial" w:cs="Arial"/>
        </w:rPr>
        <w:t xml:space="preserve"> simple but is </w:t>
      </w:r>
      <w:r w:rsidR="003016C3">
        <w:rPr>
          <w:rFonts w:ascii="Arial" w:hAnsi="Arial" w:cs="Arial"/>
        </w:rPr>
        <w:t>easily misinterpreted</w:t>
      </w:r>
      <w:r w:rsidR="0084050D">
        <w:rPr>
          <w:rFonts w:ascii="Arial" w:hAnsi="Arial" w:cs="Arial"/>
        </w:rPr>
        <w:t xml:space="preserve">. It is NOT referring to the </w:t>
      </w:r>
      <w:r w:rsidR="008A2DF5">
        <w:rPr>
          <w:rFonts w:ascii="Arial" w:hAnsi="Arial" w:cs="Arial"/>
        </w:rPr>
        <w:t xml:space="preserve">“developmental </w:t>
      </w:r>
      <w:r w:rsidR="0084050D">
        <w:rPr>
          <w:rFonts w:ascii="Arial" w:hAnsi="Arial" w:cs="Arial"/>
        </w:rPr>
        <w:t>age</w:t>
      </w:r>
      <w:r w:rsidR="008A2DF5">
        <w:rPr>
          <w:rFonts w:ascii="Arial" w:hAnsi="Arial" w:cs="Arial"/>
        </w:rPr>
        <w:t>”</w:t>
      </w:r>
      <w:r w:rsidR="00F60342">
        <w:rPr>
          <w:rFonts w:ascii="Arial" w:hAnsi="Arial" w:cs="Arial"/>
        </w:rPr>
        <w:t xml:space="preserve"> at which a child is functioning</w:t>
      </w:r>
      <w:r w:rsidR="003016C3">
        <w:rPr>
          <w:rFonts w:ascii="Arial" w:hAnsi="Arial" w:cs="Arial"/>
        </w:rPr>
        <w:t xml:space="preserve"> based on their scores</w:t>
      </w:r>
      <w:r w:rsidR="00F60342">
        <w:rPr>
          <w:rFonts w:ascii="Arial" w:hAnsi="Arial" w:cs="Arial"/>
        </w:rPr>
        <w:t xml:space="preserve">. </w:t>
      </w:r>
      <w:r w:rsidR="002234CC">
        <w:rPr>
          <w:rFonts w:ascii="Arial" w:hAnsi="Arial" w:cs="Arial"/>
        </w:rPr>
        <w:t>It is referring to the age</w:t>
      </w:r>
      <w:r w:rsidR="006A6C5C">
        <w:rPr>
          <w:rFonts w:ascii="Arial" w:hAnsi="Arial" w:cs="Arial"/>
        </w:rPr>
        <w:t xml:space="preserve"> at which the child’s</w:t>
      </w:r>
      <w:r w:rsidR="001E14D8">
        <w:rPr>
          <w:rFonts w:ascii="Arial" w:hAnsi="Arial" w:cs="Arial"/>
        </w:rPr>
        <w:t xml:space="preserve"> current</w:t>
      </w:r>
      <w:r w:rsidR="006A6C5C">
        <w:rPr>
          <w:rFonts w:ascii="Arial" w:hAnsi="Arial" w:cs="Arial"/>
        </w:rPr>
        <w:t xml:space="preserve"> </w:t>
      </w:r>
      <w:r w:rsidR="001E14D8">
        <w:rPr>
          <w:rFonts w:ascii="Arial" w:hAnsi="Arial" w:cs="Arial"/>
        </w:rPr>
        <w:t xml:space="preserve">raw scores on the day of evaluation </w:t>
      </w:r>
      <w:r w:rsidR="006A6C5C">
        <w:rPr>
          <w:rFonts w:ascii="Arial" w:hAnsi="Arial" w:cs="Arial"/>
        </w:rPr>
        <w:t xml:space="preserve">would put them at the 50% percentile </w:t>
      </w:r>
      <w:r w:rsidR="003016C3">
        <w:rPr>
          <w:rFonts w:ascii="Arial" w:hAnsi="Arial" w:cs="Arial"/>
        </w:rPr>
        <w:t xml:space="preserve">rank </w:t>
      </w:r>
      <w:r w:rsidR="006A6C5C">
        <w:rPr>
          <w:rFonts w:ascii="Arial" w:hAnsi="Arial" w:cs="Arial"/>
        </w:rPr>
        <w:t>(middle of the bell curve)</w:t>
      </w:r>
      <w:r w:rsidR="008A2DF5">
        <w:rPr>
          <w:rFonts w:ascii="Arial" w:hAnsi="Arial" w:cs="Arial"/>
        </w:rPr>
        <w:t xml:space="preserve">. </w:t>
      </w:r>
    </w:p>
    <w:p w14:paraId="2E274787" w14:textId="1D66A4AD" w:rsidR="001C1985" w:rsidRPr="000E4074" w:rsidRDefault="001C1985" w:rsidP="001C198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Riverside </w:t>
      </w:r>
      <w:r w:rsidR="00D9744D">
        <w:rPr>
          <w:rFonts w:ascii="Arial" w:hAnsi="Arial" w:cs="Arial"/>
        </w:rPr>
        <w:t>recommends</w:t>
      </w:r>
      <w:r>
        <w:rPr>
          <w:rFonts w:ascii="Arial" w:hAnsi="Arial" w:cs="Arial"/>
        </w:rPr>
        <w:t xml:space="preserve"> using caution when reviewing age equivalents, not only </w:t>
      </w:r>
      <w:r w:rsidR="00092DEE">
        <w:rPr>
          <w:rFonts w:ascii="Arial" w:hAnsi="Arial" w:cs="Arial"/>
        </w:rPr>
        <w:t>because of the possibility of misinterpretation but also because development</w:t>
      </w:r>
      <w:r w:rsidR="00A67CCB">
        <w:rPr>
          <w:rFonts w:ascii="Arial" w:hAnsi="Arial" w:cs="Arial"/>
        </w:rPr>
        <w:t>al changes can occur rapidl</w:t>
      </w:r>
      <w:r w:rsidR="00D9744D">
        <w:rPr>
          <w:rFonts w:ascii="Arial" w:hAnsi="Arial" w:cs="Arial"/>
        </w:rPr>
        <w:t xml:space="preserve">y. </w:t>
      </w:r>
    </w:p>
    <w:p w14:paraId="7CD4554A" w14:textId="77777777" w:rsidR="00845062" w:rsidRPr="001838E4" w:rsidRDefault="00845062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1C660B" w14:textId="77777777" w:rsidR="00D9744D" w:rsidRDefault="000B0C0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8E4">
        <w:rPr>
          <w:rFonts w:ascii="Arial" w:hAnsi="Arial" w:cs="Arial"/>
          <w:b/>
          <w:bCs/>
        </w:rPr>
        <w:t xml:space="preserve">CSS - Change Sensitive Score </w:t>
      </w:r>
    </w:p>
    <w:p w14:paraId="5EC36BDC" w14:textId="2E34ACDF" w:rsidR="000B0C0D" w:rsidRPr="00530C77" w:rsidRDefault="00C81FED" w:rsidP="00B40C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40C15">
        <w:rPr>
          <w:rFonts w:ascii="Arial" w:hAnsi="Arial" w:cs="Arial"/>
          <w:u w:val="single"/>
        </w:rPr>
        <w:t>Description from the BDI-3 report:</w:t>
      </w:r>
      <w:r w:rsidRPr="00B40C15">
        <w:rPr>
          <w:rFonts w:ascii="Arial" w:hAnsi="Arial" w:cs="Arial"/>
          <w:b/>
          <w:bCs/>
        </w:rPr>
        <w:t xml:space="preserve"> </w:t>
      </w:r>
      <w:r w:rsidRPr="00530C77">
        <w:rPr>
          <w:rFonts w:ascii="Arial" w:hAnsi="Arial" w:cs="Arial"/>
          <w:i/>
          <w:iCs/>
        </w:rPr>
        <w:t>T</w:t>
      </w:r>
      <w:r w:rsidR="000B0C0D" w:rsidRPr="00530C77">
        <w:rPr>
          <w:rFonts w:ascii="Arial" w:hAnsi="Arial" w:cs="Arial"/>
          <w:i/>
          <w:iCs/>
        </w:rPr>
        <w:t>he CSS represents a discrete point on the developmental milestone continuum</w:t>
      </w:r>
      <w:r w:rsidR="00D9744D" w:rsidRPr="00530C77">
        <w:rPr>
          <w:rFonts w:ascii="Arial" w:hAnsi="Arial" w:cs="Arial"/>
          <w:i/>
          <w:iCs/>
        </w:rPr>
        <w:t xml:space="preserve"> </w:t>
      </w:r>
      <w:r w:rsidR="000B0C0D" w:rsidRPr="00530C77">
        <w:rPr>
          <w:rFonts w:ascii="Arial" w:hAnsi="Arial" w:cs="Arial"/>
          <w:i/>
          <w:iCs/>
        </w:rPr>
        <w:t>underlying each subdomain. The CSS scale is centered so that a score of 500 on each subdomain represents the</w:t>
      </w:r>
      <w:r w:rsidR="00D9744D" w:rsidRPr="00530C77">
        <w:rPr>
          <w:rFonts w:ascii="Arial" w:hAnsi="Arial" w:cs="Arial"/>
          <w:i/>
          <w:iCs/>
        </w:rPr>
        <w:t xml:space="preserve"> </w:t>
      </w:r>
      <w:r w:rsidR="000B0C0D" w:rsidRPr="00530C77">
        <w:rPr>
          <w:rFonts w:ascii="Arial" w:hAnsi="Arial" w:cs="Arial"/>
          <w:i/>
          <w:iCs/>
        </w:rPr>
        <w:t>developmental level of a typical 36-month-old child and is best used to compare two administrations of the BDI-3</w:t>
      </w:r>
      <w:r w:rsidR="00D9744D" w:rsidRPr="00530C77">
        <w:rPr>
          <w:rFonts w:ascii="Arial" w:hAnsi="Arial" w:cs="Arial"/>
          <w:i/>
          <w:iCs/>
        </w:rPr>
        <w:t xml:space="preserve"> </w:t>
      </w:r>
      <w:proofErr w:type="gramStart"/>
      <w:r w:rsidR="000B0C0D" w:rsidRPr="00530C77">
        <w:rPr>
          <w:rFonts w:ascii="Arial" w:hAnsi="Arial" w:cs="Arial"/>
          <w:i/>
          <w:iCs/>
        </w:rPr>
        <w:t>in order to</w:t>
      </w:r>
      <w:proofErr w:type="gramEnd"/>
      <w:r w:rsidR="000B0C0D" w:rsidRPr="00530C77">
        <w:rPr>
          <w:rFonts w:ascii="Arial" w:hAnsi="Arial" w:cs="Arial"/>
          <w:i/>
          <w:iCs/>
        </w:rPr>
        <w:t xml:space="preserve"> assess change over time.</w:t>
      </w:r>
    </w:p>
    <w:p w14:paraId="4F25FA80" w14:textId="77777777" w:rsidR="00B40C15" w:rsidRDefault="00B40C15" w:rsidP="00B40C1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DBAED8" w14:textId="7ADB7F03" w:rsidR="00C81FED" w:rsidRPr="00A67DF8" w:rsidRDefault="00B40C15" w:rsidP="00DB063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67DF8">
        <w:rPr>
          <w:rFonts w:ascii="Arial" w:hAnsi="Arial" w:cs="Arial"/>
          <w:u w:val="single"/>
        </w:rPr>
        <w:t>What does this mean for TEIS?</w:t>
      </w:r>
      <w:r w:rsidR="00571374" w:rsidRPr="00A67DF8">
        <w:rPr>
          <w:rFonts w:ascii="Arial" w:hAnsi="Arial" w:cs="Arial"/>
        </w:rPr>
        <w:t xml:space="preserve"> This allows </w:t>
      </w:r>
      <w:r w:rsidR="00CC68A8" w:rsidRPr="00A67DF8">
        <w:rPr>
          <w:rFonts w:ascii="Arial" w:hAnsi="Arial" w:cs="Arial"/>
        </w:rPr>
        <w:t xml:space="preserve">a child’s progress on the </w:t>
      </w:r>
      <w:r w:rsidR="00571374" w:rsidRPr="00A67DF8">
        <w:rPr>
          <w:rFonts w:ascii="Arial" w:hAnsi="Arial" w:cs="Arial"/>
        </w:rPr>
        <w:t xml:space="preserve">BDI-3 to be compared </w:t>
      </w:r>
      <w:r w:rsidR="00CC68A8" w:rsidRPr="00A67DF8">
        <w:rPr>
          <w:rFonts w:ascii="Arial" w:hAnsi="Arial" w:cs="Arial"/>
        </w:rPr>
        <w:t xml:space="preserve">over time, even though the child is getting older and may be assessed on different items than they were when they first came into the program. </w:t>
      </w:r>
      <w:r w:rsidR="00A01191">
        <w:rPr>
          <w:rFonts w:ascii="Arial" w:hAnsi="Arial" w:cs="Arial"/>
        </w:rPr>
        <w:t xml:space="preserve">The CSS </w:t>
      </w:r>
      <w:r w:rsidR="002D4574">
        <w:rPr>
          <w:rFonts w:ascii="Arial" w:hAnsi="Arial" w:cs="Arial"/>
        </w:rPr>
        <w:t xml:space="preserve">score also </w:t>
      </w:r>
      <w:r w:rsidR="00A01191">
        <w:rPr>
          <w:rFonts w:ascii="Arial" w:hAnsi="Arial" w:cs="Arial"/>
        </w:rPr>
        <w:t xml:space="preserve">means that two children who obtain the same subdomain CSS score have a comparable </w:t>
      </w:r>
      <w:r w:rsidR="002D4574">
        <w:rPr>
          <w:rFonts w:ascii="Arial" w:hAnsi="Arial" w:cs="Arial"/>
        </w:rPr>
        <w:t xml:space="preserve">level of development in that subdomain, regardless of age. </w:t>
      </w:r>
      <w:r w:rsidR="00B16538">
        <w:rPr>
          <w:rFonts w:ascii="Arial" w:hAnsi="Arial" w:cs="Arial"/>
        </w:rPr>
        <w:t xml:space="preserve">In addition, </w:t>
      </w:r>
      <w:r w:rsidR="00021923">
        <w:rPr>
          <w:rFonts w:ascii="Arial" w:hAnsi="Arial" w:cs="Arial"/>
        </w:rPr>
        <w:t xml:space="preserve">the amount of developmental growth required to </w:t>
      </w:r>
      <w:r w:rsidR="00252AA0">
        <w:rPr>
          <w:rFonts w:ascii="Arial" w:hAnsi="Arial" w:cs="Arial"/>
        </w:rPr>
        <w:t>achieve a change in the CSS is equivale</w:t>
      </w:r>
      <w:r w:rsidR="003E1E0D">
        <w:rPr>
          <w:rFonts w:ascii="Arial" w:hAnsi="Arial" w:cs="Arial"/>
        </w:rPr>
        <w:t xml:space="preserve">nt; </w:t>
      </w:r>
      <w:r w:rsidR="00B16538">
        <w:rPr>
          <w:rFonts w:ascii="Arial" w:hAnsi="Arial" w:cs="Arial"/>
        </w:rPr>
        <w:t xml:space="preserve">a 10-point difference between a CSS of 450 and 460 represents the same amount of growth </w:t>
      </w:r>
      <w:r w:rsidR="00021923">
        <w:rPr>
          <w:rFonts w:ascii="Arial" w:hAnsi="Arial" w:cs="Arial"/>
        </w:rPr>
        <w:t xml:space="preserve">or change as a CSS of 500 and 510. </w:t>
      </w:r>
      <w:r w:rsidR="003E1E0D">
        <w:rPr>
          <w:rFonts w:ascii="Arial" w:hAnsi="Arial" w:cs="Arial"/>
        </w:rPr>
        <w:t xml:space="preserve">This score will allow IFSP teams to track developmental progress over time. </w:t>
      </w:r>
    </w:p>
    <w:p w14:paraId="703DDB46" w14:textId="77777777" w:rsidR="00D9744D" w:rsidRPr="001838E4" w:rsidRDefault="00D9744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986E7A" w14:textId="77777777" w:rsidR="000F3AF0" w:rsidRDefault="000B0C0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3AF0">
        <w:rPr>
          <w:rFonts w:ascii="Arial" w:hAnsi="Arial" w:cs="Arial"/>
          <w:b/>
          <w:bCs/>
        </w:rPr>
        <w:t xml:space="preserve">RDI </w:t>
      </w:r>
      <w:r w:rsidR="000F3AF0" w:rsidRPr="000F3AF0">
        <w:rPr>
          <w:rFonts w:ascii="Arial" w:hAnsi="Arial" w:cs="Arial"/>
          <w:b/>
          <w:bCs/>
        </w:rPr>
        <w:t xml:space="preserve">- </w:t>
      </w:r>
      <w:r w:rsidRPr="000F3AF0">
        <w:rPr>
          <w:rFonts w:ascii="Arial" w:hAnsi="Arial" w:cs="Arial"/>
          <w:b/>
          <w:bCs/>
        </w:rPr>
        <w:t>The Relative Developmental Index (RDI)</w:t>
      </w:r>
      <w:r w:rsidRPr="001838E4">
        <w:rPr>
          <w:rFonts w:ascii="Arial" w:hAnsi="Arial" w:cs="Arial"/>
        </w:rPr>
        <w:t xml:space="preserve"> </w:t>
      </w:r>
    </w:p>
    <w:p w14:paraId="044D1199" w14:textId="2314D906" w:rsidR="000B0C0D" w:rsidRDefault="000F3AF0" w:rsidP="000F3AF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Description from the BDI-3 report:</w:t>
      </w:r>
      <w:r w:rsidR="002F0AE8">
        <w:rPr>
          <w:rFonts w:ascii="Arial" w:hAnsi="Arial" w:cs="Arial"/>
        </w:rPr>
        <w:t xml:space="preserve"> The Relative Developmental Index (RDI) </w:t>
      </w:r>
      <w:r w:rsidR="000B0C0D" w:rsidRPr="000F3AF0">
        <w:rPr>
          <w:rFonts w:ascii="Arial" w:hAnsi="Arial" w:cs="Arial"/>
        </w:rPr>
        <w:t>is expressed as a fraction, with the bottom number as 90, or 90%</w:t>
      </w:r>
      <w:r w:rsidR="00695EBC" w:rsidRPr="000F3AF0">
        <w:rPr>
          <w:rFonts w:ascii="Arial" w:hAnsi="Arial" w:cs="Arial"/>
        </w:rPr>
        <w:t xml:space="preserve"> </w:t>
      </w:r>
      <w:r w:rsidR="000B0C0D" w:rsidRPr="000F3AF0">
        <w:rPr>
          <w:rFonts w:ascii="Arial" w:hAnsi="Arial" w:cs="Arial"/>
        </w:rPr>
        <w:t>proficiency for the examinee’s age group. The numerator is a number ranging from 0 to 100 and expresses the</w:t>
      </w:r>
      <w:r w:rsidR="00695EBC" w:rsidRPr="000F3AF0">
        <w:rPr>
          <w:rFonts w:ascii="Arial" w:hAnsi="Arial" w:cs="Arial"/>
        </w:rPr>
        <w:t xml:space="preserve"> </w:t>
      </w:r>
      <w:r w:rsidR="000B0C0D" w:rsidRPr="000F3AF0">
        <w:rPr>
          <w:rFonts w:ascii="Arial" w:hAnsi="Arial" w:cs="Arial"/>
        </w:rPr>
        <w:t>examinee’s proficiency.</w:t>
      </w:r>
    </w:p>
    <w:p w14:paraId="552DD38E" w14:textId="77777777" w:rsidR="002F0AE8" w:rsidRDefault="002F0AE8" w:rsidP="002F0AE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D70B166" w14:textId="2F775B36" w:rsidR="002F0AE8" w:rsidRPr="000F3AF0" w:rsidRDefault="002F0AE8" w:rsidP="000F3AF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67DF8">
        <w:rPr>
          <w:rFonts w:ascii="Arial" w:hAnsi="Arial" w:cs="Arial"/>
          <w:u w:val="single"/>
        </w:rPr>
        <w:t>What does this mean for TEIS?</w:t>
      </w:r>
      <w:r>
        <w:rPr>
          <w:rFonts w:ascii="Arial" w:hAnsi="Arial" w:cs="Arial"/>
        </w:rPr>
        <w:t xml:space="preserve"> TEIS does not use this measure </w:t>
      </w:r>
      <w:proofErr w:type="gramStart"/>
      <w:r>
        <w:rPr>
          <w:rFonts w:ascii="Arial" w:hAnsi="Arial" w:cs="Arial"/>
        </w:rPr>
        <w:t>at this time</w:t>
      </w:r>
      <w:proofErr w:type="gramEnd"/>
      <w:r>
        <w:rPr>
          <w:rFonts w:ascii="Arial" w:hAnsi="Arial" w:cs="Arial"/>
        </w:rPr>
        <w:t xml:space="preserve">. </w:t>
      </w:r>
    </w:p>
    <w:p w14:paraId="0C4F3744" w14:textId="77777777" w:rsidR="00695EBC" w:rsidRDefault="00695EBC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5BB4A49" w14:textId="77777777" w:rsidR="002F0AE8" w:rsidRDefault="000B0C0D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838E4">
        <w:rPr>
          <w:rFonts w:ascii="Arial" w:hAnsi="Arial" w:cs="Arial"/>
          <w:b/>
          <w:bCs/>
        </w:rPr>
        <w:t>T-Score</w:t>
      </w:r>
    </w:p>
    <w:p w14:paraId="1BA8D7A7" w14:textId="78EF7C52" w:rsidR="000B0C0D" w:rsidRDefault="002F0AE8" w:rsidP="002F0A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Description from the BDI-3 report:</w:t>
      </w:r>
      <w:r w:rsidRPr="002F0AE8">
        <w:rPr>
          <w:rFonts w:ascii="Arial" w:hAnsi="Arial" w:cs="Arial"/>
        </w:rPr>
        <w:t xml:space="preserve"> </w:t>
      </w:r>
      <w:r w:rsidR="000B0C0D" w:rsidRPr="002F0AE8">
        <w:rPr>
          <w:rFonts w:ascii="Arial" w:hAnsi="Arial" w:cs="Arial"/>
        </w:rPr>
        <w:t>A T-Score is a score that has a mean of 50 and a standard deviation of 10.</w:t>
      </w:r>
    </w:p>
    <w:p w14:paraId="7A3FE96E" w14:textId="77777777" w:rsidR="002F0AE8" w:rsidRPr="002F0AE8" w:rsidRDefault="002F0AE8" w:rsidP="002F0AE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DDE067" w14:textId="77777777" w:rsidR="002F0AE8" w:rsidRPr="000F3AF0" w:rsidRDefault="002F0AE8" w:rsidP="002F0AE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67DF8">
        <w:rPr>
          <w:rFonts w:ascii="Arial" w:hAnsi="Arial" w:cs="Arial"/>
          <w:u w:val="single"/>
        </w:rPr>
        <w:t>What does this mean for TEIS?</w:t>
      </w:r>
      <w:r>
        <w:rPr>
          <w:rFonts w:ascii="Arial" w:hAnsi="Arial" w:cs="Arial"/>
        </w:rPr>
        <w:t xml:space="preserve"> TEIS does not use this measure </w:t>
      </w:r>
      <w:proofErr w:type="gramStart"/>
      <w:r>
        <w:rPr>
          <w:rFonts w:ascii="Arial" w:hAnsi="Arial" w:cs="Arial"/>
        </w:rPr>
        <w:t>at this time</w:t>
      </w:r>
      <w:proofErr w:type="gramEnd"/>
      <w:r>
        <w:rPr>
          <w:rFonts w:ascii="Arial" w:hAnsi="Arial" w:cs="Arial"/>
        </w:rPr>
        <w:t xml:space="preserve">. </w:t>
      </w:r>
    </w:p>
    <w:p w14:paraId="5824C672" w14:textId="77777777" w:rsidR="002F0AE8" w:rsidRPr="001838E4" w:rsidRDefault="002F0AE8" w:rsidP="000B0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96C597" w14:textId="77777777" w:rsidR="002F0AE8" w:rsidRDefault="002F0AE8" w:rsidP="000B0C0D">
      <w:pPr>
        <w:spacing w:after="0" w:line="240" w:lineRule="auto"/>
        <w:rPr>
          <w:rFonts w:ascii="Arial" w:hAnsi="Arial" w:cs="Arial"/>
          <w:b/>
          <w:bCs/>
        </w:rPr>
      </w:pPr>
    </w:p>
    <w:p w14:paraId="1205C633" w14:textId="60205BCB" w:rsidR="00287844" w:rsidRDefault="000B0C0D" w:rsidP="000B0C0D">
      <w:pPr>
        <w:spacing w:after="0" w:line="240" w:lineRule="auto"/>
        <w:rPr>
          <w:rFonts w:ascii="Arial" w:hAnsi="Arial" w:cs="Arial"/>
          <w:b/>
          <w:bCs/>
        </w:rPr>
      </w:pPr>
      <w:r w:rsidRPr="002F0AE8">
        <w:rPr>
          <w:rFonts w:ascii="Arial" w:hAnsi="Arial" w:cs="Arial"/>
          <w:b/>
          <w:bCs/>
        </w:rPr>
        <w:t>NCE</w:t>
      </w:r>
      <w:r w:rsidR="002F0AE8" w:rsidRPr="002F0AE8">
        <w:rPr>
          <w:rFonts w:ascii="Arial" w:hAnsi="Arial" w:cs="Arial"/>
          <w:b/>
          <w:bCs/>
        </w:rPr>
        <w:t xml:space="preserve"> - </w:t>
      </w:r>
      <w:r w:rsidRPr="002F0AE8">
        <w:rPr>
          <w:rFonts w:ascii="Arial" w:hAnsi="Arial" w:cs="Arial"/>
          <w:b/>
          <w:bCs/>
        </w:rPr>
        <w:t>The Normal Curve Equivalent</w:t>
      </w:r>
    </w:p>
    <w:p w14:paraId="2C391BEB" w14:textId="77777777" w:rsidR="002F0AE8" w:rsidRPr="002F0AE8" w:rsidRDefault="002F0AE8" w:rsidP="000B0C0D">
      <w:pPr>
        <w:spacing w:after="0" w:line="240" w:lineRule="auto"/>
        <w:rPr>
          <w:rFonts w:ascii="Arial" w:hAnsi="Arial" w:cs="Arial"/>
          <w:b/>
          <w:bCs/>
        </w:rPr>
      </w:pPr>
    </w:p>
    <w:p w14:paraId="18AD97C1" w14:textId="263A8549" w:rsidR="00287844" w:rsidRDefault="009B56FA" w:rsidP="00E96FC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56FA">
        <w:rPr>
          <w:rFonts w:ascii="Arial" w:hAnsi="Arial" w:cs="Arial"/>
          <w:u w:val="single"/>
        </w:rPr>
        <w:t xml:space="preserve">Description from the BDI-3 report: </w:t>
      </w:r>
      <w:r w:rsidRPr="009B56FA">
        <w:rPr>
          <w:rFonts w:ascii="Arial" w:hAnsi="Arial" w:cs="Arial"/>
        </w:rPr>
        <w:t>The Normal Curve Equivalent is another commonly reported type of standard score that has a mean of 50 and a standard deviation of 21.06.</w:t>
      </w:r>
    </w:p>
    <w:p w14:paraId="6D5D0FE9" w14:textId="77777777" w:rsidR="009B56FA" w:rsidRDefault="009B56FA" w:rsidP="009B56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0F13462" w14:textId="4C4E505F" w:rsidR="009B56FA" w:rsidRPr="009B56FA" w:rsidRDefault="009B56FA" w:rsidP="009B56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56FA">
        <w:rPr>
          <w:rFonts w:ascii="Arial" w:hAnsi="Arial" w:cs="Arial"/>
          <w:u w:val="single"/>
        </w:rPr>
        <w:t>What does this mean for TEIS?</w:t>
      </w:r>
      <w:r w:rsidRPr="009B56FA">
        <w:rPr>
          <w:rFonts w:ascii="Arial" w:hAnsi="Arial" w:cs="Arial"/>
        </w:rPr>
        <w:t xml:space="preserve"> TEIS does not use this measure </w:t>
      </w:r>
      <w:proofErr w:type="gramStart"/>
      <w:r w:rsidRPr="009B56FA">
        <w:rPr>
          <w:rFonts w:ascii="Arial" w:hAnsi="Arial" w:cs="Arial"/>
        </w:rPr>
        <w:t>at this time</w:t>
      </w:r>
      <w:proofErr w:type="gramEnd"/>
      <w:r w:rsidRPr="009B56FA">
        <w:rPr>
          <w:rFonts w:ascii="Arial" w:hAnsi="Arial" w:cs="Arial"/>
        </w:rPr>
        <w:t>.</w:t>
      </w:r>
    </w:p>
    <w:p w14:paraId="5CB08CD8" w14:textId="77777777" w:rsidR="00287844" w:rsidRPr="001838E4" w:rsidRDefault="00287844" w:rsidP="00B45CBD">
      <w:pPr>
        <w:spacing w:after="0" w:line="240" w:lineRule="auto"/>
        <w:rPr>
          <w:rFonts w:ascii="Arial" w:eastAsia="Times New Roman" w:hAnsi="Arial" w:cs="Arial"/>
        </w:rPr>
      </w:pPr>
    </w:p>
    <w:p w14:paraId="42A7AE2F" w14:textId="77777777" w:rsidR="00287844" w:rsidRPr="001838E4" w:rsidRDefault="00287844" w:rsidP="00B45CBD">
      <w:pPr>
        <w:spacing w:after="0" w:line="240" w:lineRule="auto"/>
        <w:rPr>
          <w:rFonts w:ascii="Arial" w:eastAsia="Times New Roman" w:hAnsi="Arial" w:cs="Arial"/>
        </w:rPr>
      </w:pPr>
    </w:p>
    <w:p w14:paraId="5573F64E" w14:textId="77777777" w:rsidR="00287844" w:rsidRPr="001838E4" w:rsidRDefault="00287844" w:rsidP="00B45CBD">
      <w:pPr>
        <w:spacing w:after="0" w:line="240" w:lineRule="auto"/>
        <w:rPr>
          <w:rFonts w:ascii="Arial" w:eastAsia="Times New Roman" w:hAnsi="Arial" w:cs="Arial"/>
        </w:rPr>
      </w:pPr>
    </w:p>
    <w:p w14:paraId="29D2C3F7" w14:textId="77777777" w:rsidR="00287844" w:rsidRPr="001838E4" w:rsidRDefault="00287844" w:rsidP="00B45CBD">
      <w:pPr>
        <w:spacing w:after="0" w:line="240" w:lineRule="auto"/>
        <w:rPr>
          <w:rFonts w:ascii="Arial" w:eastAsia="Times New Roman" w:hAnsi="Arial" w:cs="Arial"/>
        </w:rPr>
      </w:pPr>
    </w:p>
    <w:p w14:paraId="6199DD1B" w14:textId="56EDEDC5" w:rsidR="00243C3F" w:rsidRPr="009B56FA" w:rsidRDefault="00B45CBD" w:rsidP="009B56FA">
      <w:pPr>
        <w:spacing w:after="0" w:line="240" w:lineRule="auto"/>
        <w:rPr>
          <w:rFonts w:ascii="Arial" w:eastAsia="Times New Roman" w:hAnsi="Arial" w:cs="Arial"/>
        </w:rPr>
      </w:pPr>
      <w:r w:rsidRPr="00B45CBD">
        <w:rPr>
          <w:rFonts w:ascii="Arial" w:eastAsia="Times New Roman" w:hAnsi="Arial" w:cs="Arial"/>
        </w:rPr>
        <w:t> </w:t>
      </w:r>
    </w:p>
    <w:sectPr w:rsidR="00243C3F" w:rsidRPr="009B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351"/>
    <w:multiLevelType w:val="multilevel"/>
    <w:tmpl w:val="8952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C2C20"/>
    <w:multiLevelType w:val="hybridMultilevel"/>
    <w:tmpl w:val="E610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0DC0"/>
    <w:multiLevelType w:val="hybridMultilevel"/>
    <w:tmpl w:val="61A4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A7A07"/>
    <w:multiLevelType w:val="hybridMultilevel"/>
    <w:tmpl w:val="47E6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F0217"/>
    <w:multiLevelType w:val="hybridMultilevel"/>
    <w:tmpl w:val="D274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6312F"/>
    <w:multiLevelType w:val="hybridMultilevel"/>
    <w:tmpl w:val="4C38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03860"/>
    <w:multiLevelType w:val="hybridMultilevel"/>
    <w:tmpl w:val="CA222B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5C83"/>
    <w:multiLevelType w:val="multilevel"/>
    <w:tmpl w:val="CB2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C8122B"/>
    <w:multiLevelType w:val="hybridMultilevel"/>
    <w:tmpl w:val="648C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B2F4F"/>
    <w:multiLevelType w:val="hybridMultilevel"/>
    <w:tmpl w:val="7D7C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96DBC"/>
    <w:multiLevelType w:val="multilevel"/>
    <w:tmpl w:val="03A4F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D6F23"/>
    <w:multiLevelType w:val="hybridMultilevel"/>
    <w:tmpl w:val="B49A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00C29"/>
    <w:multiLevelType w:val="hybridMultilevel"/>
    <w:tmpl w:val="42D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519F"/>
    <w:multiLevelType w:val="hybridMultilevel"/>
    <w:tmpl w:val="0D06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471224">
    <w:abstractNumId w:val="7"/>
  </w:num>
  <w:num w:numId="2" w16cid:durableId="185025843">
    <w:abstractNumId w:val="0"/>
  </w:num>
  <w:num w:numId="3" w16cid:durableId="696393850">
    <w:abstractNumId w:val="10"/>
  </w:num>
  <w:num w:numId="4" w16cid:durableId="1420297638">
    <w:abstractNumId w:val="12"/>
  </w:num>
  <w:num w:numId="5" w16cid:durableId="1372224804">
    <w:abstractNumId w:val="1"/>
  </w:num>
  <w:num w:numId="6" w16cid:durableId="241070358">
    <w:abstractNumId w:val="3"/>
  </w:num>
  <w:num w:numId="7" w16cid:durableId="1034383879">
    <w:abstractNumId w:val="5"/>
  </w:num>
  <w:num w:numId="8" w16cid:durableId="700084987">
    <w:abstractNumId w:val="8"/>
  </w:num>
  <w:num w:numId="9" w16cid:durableId="2001078067">
    <w:abstractNumId w:val="6"/>
  </w:num>
  <w:num w:numId="10" w16cid:durableId="1299843511">
    <w:abstractNumId w:val="13"/>
  </w:num>
  <w:num w:numId="11" w16cid:durableId="317080769">
    <w:abstractNumId w:val="11"/>
  </w:num>
  <w:num w:numId="12" w16cid:durableId="1820149581">
    <w:abstractNumId w:val="2"/>
  </w:num>
  <w:num w:numId="13" w16cid:durableId="1915967729">
    <w:abstractNumId w:val="9"/>
  </w:num>
  <w:num w:numId="14" w16cid:durableId="414789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BD"/>
    <w:rsid w:val="00017CBA"/>
    <w:rsid w:val="00021923"/>
    <w:rsid w:val="00075587"/>
    <w:rsid w:val="00092DEE"/>
    <w:rsid w:val="000B0C0D"/>
    <w:rsid w:val="000C4709"/>
    <w:rsid w:val="000E4074"/>
    <w:rsid w:val="000F3AF0"/>
    <w:rsid w:val="001838E4"/>
    <w:rsid w:val="001C1985"/>
    <w:rsid w:val="001E14D8"/>
    <w:rsid w:val="002234CC"/>
    <w:rsid w:val="00243C3F"/>
    <w:rsid w:val="00252AA0"/>
    <w:rsid w:val="00287844"/>
    <w:rsid w:val="002B3E6B"/>
    <w:rsid w:val="002D4574"/>
    <w:rsid w:val="002F0AE8"/>
    <w:rsid w:val="003016C3"/>
    <w:rsid w:val="003868B9"/>
    <w:rsid w:val="003E1E0D"/>
    <w:rsid w:val="0045395D"/>
    <w:rsid w:val="004544DA"/>
    <w:rsid w:val="00530C77"/>
    <w:rsid w:val="00564811"/>
    <w:rsid w:val="00571374"/>
    <w:rsid w:val="005F5434"/>
    <w:rsid w:val="00695EBC"/>
    <w:rsid w:val="006A6C5C"/>
    <w:rsid w:val="00812D1D"/>
    <w:rsid w:val="0084050D"/>
    <w:rsid w:val="00845062"/>
    <w:rsid w:val="00847040"/>
    <w:rsid w:val="00864387"/>
    <w:rsid w:val="00895513"/>
    <w:rsid w:val="008A2DF5"/>
    <w:rsid w:val="008D5D15"/>
    <w:rsid w:val="008D7ED9"/>
    <w:rsid w:val="008F7E9A"/>
    <w:rsid w:val="009460C0"/>
    <w:rsid w:val="009B56FA"/>
    <w:rsid w:val="009C7A51"/>
    <w:rsid w:val="00A01191"/>
    <w:rsid w:val="00A27CC5"/>
    <w:rsid w:val="00A67CCB"/>
    <w:rsid w:val="00A67DF8"/>
    <w:rsid w:val="00AF6DB5"/>
    <w:rsid w:val="00B158E5"/>
    <w:rsid w:val="00B16538"/>
    <w:rsid w:val="00B40C15"/>
    <w:rsid w:val="00B45CBD"/>
    <w:rsid w:val="00B8315F"/>
    <w:rsid w:val="00C4355B"/>
    <w:rsid w:val="00C652CE"/>
    <w:rsid w:val="00C81FED"/>
    <w:rsid w:val="00CC68A8"/>
    <w:rsid w:val="00D9744D"/>
    <w:rsid w:val="00E14F7D"/>
    <w:rsid w:val="00EF0152"/>
    <w:rsid w:val="00F60342"/>
    <w:rsid w:val="00FF17BB"/>
    <w:rsid w:val="6D93A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B7D0"/>
  <w15:chartTrackingRefBased/>
  <w15:docId w15:val="{C838A317-DADF-41BD-AC3B-34FB2438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b0cf3-7677-4984-b9d6-5bc8470d1d5a">
      <Terms xmlns="http://schemas.microsoft.com/office/infopath/2007/PartnerControls"/>
    </lcf76f155ced4ddcb4097134ff3c332f>
    <TaxCatchAll xmlns="12aabf58-d89f-45be-a26d-c274d7de98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066403C46FF4BBB58CE6CA41C4456" ma:contentTypeVersion="19" ma:contentTypeDescription="Create a new document." ma:contentTypeScope="" ma:versionID="28f317cce4194362bd0e40cffebf1df0">
  <xsd:schema xmlns:xsd="http://www.w3.org/2001/XMLSchema" xmlns:xs="http://www.w3.org/2001/XMLSchema" xmlns:p="http://schemas.microsoft.com/office/2006/metadata/properties" xmlns:ns2="772b0cf3-7677-4984-b9d6-5bc8470d1d5a" xmlns:ns3="12aabf58-d89f-45be-a26d-c274d7de9808" targetNamespace="http://schemas.microsoft.com/office/2006/metadata/properties" ma:root="true" ma:fieldsID="06ec0834941235f76b33c8dbe0fa5556" ns2:_="" ns3:_="">
    <xsd:import namespace="772b0cf3-7677-4984-b9d6-5bc8470d1d5a"/>
    <xsd:import namespace="12aabf58-d89f-45be-a26d-c274d7de9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b0cf3-7677-4984-b9d6-5bc8470d1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7" nillable="true" ma:taxonomy="true" ma:internalName="lcf76f155ced4ddcb4097134ff3c332f" ma:taxonomyFieldName="MediaServiceImageTags" ma:displayName="Image Tags" ma:readOnly="false" ma:fieldId="{5cf76f15-5ced-4ddc-b409-7134ff3c332f}" ma:taxonomyMulti="true" ma:sspId="0ec6819c-d561-498f-ad6b-029f1b52be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bf58-d89f-45be-a26d-c274d7de980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2c57f3e2-522d-4c04-8d98-e898ce791930}" ma:internalName="TaxCatchAll" ma:showField="CatchAllData" ma:web="12aabf58-d89f-45be-a26d-c274d7de9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2139DF-E300-4D8C-92C1-50B5280B12E9}">
  <ds:schemaRefs>
    <ds:schemaRef ds:uri="http://purl.org/dc/elements/1.1/"/>
    <ds:schemaRef ds:uri="http://purl.org/dc/terms/"/>
    <ds:schemaRef ds:uri="http://schemas.microsoft.com/office/infopath/2007/PartnerControls"/>
    <ds:schemaRef ds:uri="772b0cf3-7677-4984-b9d6-5bc8470d1d5a"/>
    <ds:schemaRef ds:uri="http://schemas.microsoft.com/office/2006/documentManagement/types"/>
    <ds:schemaRef ds:uri="12aabf58-d89f-45be-a26d-c274d7de9808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6C614CA-FB76-4AAD-BBA4-007A0F227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626B1-EF02-4207-9E5D-36999C816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b0cf3-7677-4984-b9d6-5bc8470d1d5a"/>
    <ds:schemaRef ds:uri="12aabf58-d89f-45be-a26d-c274d7de9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345bebf-0d71-4337-9281-24b941616c36}" enabled="0" method="" siteId="{f345bebf-0d71-4337-9281-24b941616c3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Pargin</dc:creator>
  <cp:keywords/>
  <dc:description/>
  <cp:lastModifiedBy>Shannon Pargin</cp:lastModifiedBy>
  <cp:revision>4</cp:revision>
  <dcterms:created xsi:type="dcterms:W3CDTF">2025-01-14T15:10:00Z</dcterms:created>
  <dcterms:modified xsi:type="dcterms:W3CDTF">2025-01-14T15:11:00Z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0x010100F5C066403C46FF4BBB58CE6CA41C4456</vt:lpwstr>
  </property>
  <property fmtid="{D5CDD505-2E9C-101B-9397-08002B2CF9AE}" pid="3" name="MediaServiceImageTags">
    <vt:lpwstr/>
  </property>
</Properties>
</file>