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DC3A" w14:textId="77777777" w:rsidR="00384280" w:rsidRPr="00384280" w:rsidRDefault="00384280" w:rsidP="00384280">
      <w:proofErr w:type="spellStart"/>
      <w:r w:rsidRPr="00384280">
        <w:t>UNData</w:t>
      </w:r>
      <w:proofErr w:type="spellEnd"/>
      <w:r w:rsidRPr="00384280">
        <w:t xml:space="preserve"> API Exercise</w:t>
      </w:r>
    </w:p>
    <w:p w14:paraId="52527E1A" w14:textId="77777777" w:rsidR="00384280" w:rsidRPr="00384280" w:rsidRDefault="00384280" w:rsidP="00384280">
      <w:r w:rsidRPr="00384280">
        <w:t xml:space="preserve">In this exercise, you'll redo the data gathering phase of the </w:t>
      </w:r>
      <w:proofErr w:type="spellStart"/>
      <w:r w:rsidRPr="00384280">
        <w:t>UNData</w:t>
      </w:r>
      <w:proofErr w:type="spellEnd"/>
      <w:r w:rsidRPr="00384280">
        <w:t xml:space="preserve"> Exploration project by using APIs instead of downloading csv files.</w:t>
      </w:r>
    </w:p>
    <w:p w14:paraId="41BC8DE7" w14:textId="77777777" w:rsidR="00384280" w:rsidRPr="00384280" w:rsidRDefault="00384280" w:rsidP="00384280">
      <w:r w:rsidRPr="00384280">
        <w:t xml:space="preserve">You'll make use of the </w:t>
      </w:r>
      <w:hyperlink r:id="rId5" w:history="1">
        <w:r w:rsidRPr="00384280">
          <w:rPr>
            <w:rStyle w:val="Hyperlink"/>
          </w:rPr>
          <w:t>World Bank Indicators API</w:t>
        </w:r>
      </w:hyperlink>
      <w:r w:rsidRPr="00384280">
        <w:t xml:space="preserve">. Note that this API does not require an API key. Before attempting the exercise, it would be a good idea to skim through the Documentation page and to check out the </w:t>
      </w:r>
      <w:hyperlink r:id="rId6" w:history="1">
        <w:r w:rsidRPr="00384280">
          <w:rPr>
            <w:rStyle w:val="Hyperlink"/>
          </w:rPr>
          <w:t>Basic Call Structure article</w:t>
        </w:r>
      </w:hyperlink>
      <w:r w:rsidRPr="00384280">
        <w:t>.</w:t>
      </w:r>
    </w:p>
    <w:p w14:paraId="799CA451" w14:textId="77777777" w:rsidR="00384280" w:rsidRPr="00C22CB3" w:rsidRDefault="00384280" w:rsidP="00384280">
      <w:pPr>
        <w:numPr>
          <w:ilvl w:val="1"/>
          <w:numId w:val="1"/>
        </w:numPr>
        <w:tabs>
          <w:tab w:val="clear" w:pos="0"/>
        </w:tabs>
        <w:rPr>
          <w:highlight w:val="yellow"/>
        </w:rPr>
      </w:pPr>
      <w:r w:rsidRPr="00C22CB3">
        <w:rPr>
          <w:highlight w:val="yellow"/>
        </w:rPr>
        <w:t xml:space="preserve">Use the API to get all available data for the </w:t>
      </w:r>
      <w:r w:rsidRPr="00C22CB3">
        <w:rPr>
          <w:i/>
          <w:iCs/>
          <w:highlight w:val="yellow"/>
        </w:rPr>
        <w:t>GDP per capita, PPP (constant 2017 international $)</w:t>
      </w:r>
      <w:r w:rsidRPr="00C22CB3">
        <w:rPr>
          <w:highlight w:val="yellow"/>
        </w:rPr>
        <w:t xml:space="preserve"> indicator. Hint: this indicator has code "NY.GDP.PCAP.</w:t>
      </w:r>
      <w:proofErr w:type="gramStart"/>
      <w:r w:rsidRPr="00C22CB3">
        <w:rPr>
          <w:highlight w:val="yellow"/>
        </w:rPr>
        <w:t>PP.KD</w:t>
      </w:r>
      <w:proofErr w:type="gramEnd"/>
      <w:r w:rsidRPr="00C22CB3">
        <w:rPr>
          <w:highlight w:val="yellow"/>
        </w:rPr>
        <w:t xml:space="preserve">". Adjust the query parameters so that you can retrieve all available rows. Convert the results to a </w:t>
      </w:r>
      <w:proofErr w:type="spellStart"/>
      <w:r w:rsidRPr="00C22CB3">
        <w:rPr>
          <w:highlight w:val="yellow"/>
        </w:rPr>
        <w:t>DataFrame</w:t>
      </w:r>
      <w:proofErr w:type="spellEnd"/>
      <w:r w:rsidRPr="00C22CB3">
        <w:rPr>
          <w:highlight w:val="yellow"/>
        </w:rPr>
        <w:t>.</w:t>
      </w:r>
    </w:p>
    <w:p w14:paraId="0958A99F" w14:textId="77777777" w:rsidR="00384280" w:rsidRPr="00C22CB3" w:rsidRDefault="00384280" w:rsidP="00384280">
      <w:pPr>
        <w:numPr>
          <w:ilvl w:val="1"/>
          <w:numId w:val="1"/>
        </w:numPr>
        <w:tabs>
          <w:tab w:val="clear" w:pos="0"/>
        </w:tabs>
        <w:rPr>
          <w:highlight w:val="yellow"/>
        </w:rPr>
      </w:pPr>
      <w:r w:rsidRPr="00C22CB3">
        <w:rPr>
          <w:highlight w:val="yellow"/>
        </w:rPr>
        <w:t xml:space="preserve">Now, use the API to get all available data for </w:t>
      </w:r>
      <w:r w:rsidRPr="00C22CB3">
        <w:rPr>
          <w:i/>
          <w:iCs/>
          <w:highlight w:val="yellow"/>
        </w:rPr>
        <w:t>Life expectancy at birth, total (years)</w:t>
      </w:r>
      <w:r w:rsidRPr="00C22CB3">
        <w:rPr>
          <w:highlight w:val="yellow"/>
        </w:rPr>
        <w:t xml:space="preserve">. This indicator has code "SP.DYN.LE00.IN". Again, convert the results to a </w:t>
      </w:r>
      <w:proofErr w:type="spellStart"/>
      <w:r w:rsidRPr="00C22CB3">
        <w:rPr>
          <w:highlight w:val="yellow"/>
        </w:rPr>
        <w:t>DataFrame</w:t>
      </w:r>
      <w:proofErr w:type="spellEnd"/>
      <w:r w:rsidRPr="00C22CB3">
        <w:rPr>
          <w:highlight w:val="yellow"/>
        </w:rPr>
        <w:t>.</w:t>
      </w:r>
    </w:p>
    <w:p w14:paraId="296FE559" w14:textId="77777777" w:rsidR="00384280" w:rsidRPr="000E152E" w:rsidRDefault="00384280" w:rsidP="00384280">
      <w:pPr>
        <w:numPr>
          <w:ilvl w:val="1"/>
          <w:numId w:val="1"/>
        </w:numPr>
        <w:tabs>
          <w:tab w:val="clear" w:pos="0"/>
        </w:tabs>
        <w:rPr>
          <w:highlight w:val="yellow"/>
        </w:rPr>
      </w:pPr>
      <w:r w:rsidRPr="000E152E">
        <w:rPr>
          <w:highlight w:val="yellow"/>
        </w:rPr>
        <w:t xml:space="preserve">Merge the two results </w:t>
      </w:r>
      <w:proofErr w:type="spellStart"/>
      <w:r w:rsidRPr="000E152E">
        <w:rPr>
          <w:highlight w:val="yellow"/>
        </w:rPr>
        <w:t>DataFrames</w:t>
      </w:r>
      <w:proofErr w:type="spellEnd"/>
      <w:r w:rsidRPr="000E152E">
        <w:rPr>
          <w:highlight w:val="yellow"/>
        </w:rPr>
        <w:t xml:space="preserve"> together. You may want to rename or drop columns prior to merging.</w:t>
      </w:r>
    </w:p>
    <w:p w14:paraId="44BE3DBB" w14:textId="77777777" w:rsidR="00384280" w:rsidRPr="00384280" w:rsidRDefault="00384280" w:rsidP="00384280">
      <w:pPr>
        <w:numPr>
          <w:ilvl w:val="1"/>
          <w:numId w:val="1"/>
        </w:numPr>
        <w:tabs>
          <w:tab w:val="clear" w:pos="0"/>
        </w:tabs>
      </w:pPr>
      <w:r w:rsidRPr="00384280">
        <w:t xml:space="preserve">You can also get more information about the available countries (region, capital city, income level classification, etc.) by using the </w:t>
      </w:r>
      <w:hyperlink r:id="rId7" w:history="1">
        <w:r w:rsidRPr="00384280">
          <w:rPr>
            <w:rStyle w:val="Hyperlink"/>
          </w:rPr>
          <w:t>Country API</w:t>
        </w:r>
      </w:hyperlink>
      <w:r w:rsidRPr="00384280">
        <w:t>. Use this API to pull in all available data. Merge this with your other datasets. Use this to now remove the rows that correspond to regions and not countries.</w:t>
      </w:r>
    </w:p>
    <w:p w14:paraId="515303D4" w14:textId="77777777" w:rsidR="00384280" w:rsidRPr="00384280" w:rsidRDefault="00384280" w:rsidP="00384280">
      <w:r w:rsidRPr="00384280">
        <w:rPr>
          <w:b/>
          <w:bCs/>
        </w:rPr>
        <w:t>Bonus Questions:</w:t>
      </w:r>
      <w:r w:rsidRPr="00384280">
        <w:t xml:space="preserve"> After doing a basic request to get all records, you can attempt these exercises to get additional practice using query parameters.</w:t>
      </w:r>
    </w:p>
    <w:p w14:paraId="78C6AE22" w14:textId="77777777" w:rsidR="00384280" w:rsidRPr="00384280" w:rsidRDefault="00384280" w:rsidP="00384280">
      <w:pPr>
        <w:numPr>
          <w:ilvl w:val="1"/>
          <w:numId w:val="2"/>
        </w:numPr>
        <w:tabs>
          <w:tab w:val="clear" w:pos="0"/>
        </w:tabs>
      </w:pPr>
      <w:r w:rsidRPr="00384280">
        <w:t>Adjust your request so that it returns data just for the United States.</w:t>
      </w:r>
    </w:p>
    <w:p w14:paraId="7913518C" w14:textId="77777777" w:rsidR="00384280" w:rsidRPr="00384280" w:rsidRDefault="00384280" w:rsidP="00384280">
      <w:pPr>
        <w:numPr>
          <w:ilvl w:val="1"/>
          <w:numId w:val="2"/>
        </w:numPr>
        <w:tabs>
          <w:tab w:val="clear" w:pos="0"/>
        </w:tabs>
      </w:pPr>
      <w:r w:rsidRPr="00384280">
        <w:t>Adjust your request so that it returns data just for the United States for the year 2021.</w:t>
      </w:r>
    </w:p>
    <w:p w14:paraId="752C6A28" w14:textId="77777777" w:rsidR="00384280" w:rsidRPr="00384280" w:rsidRDefault="00384280" w:rsidP="00384280">
      <w:pPr>
        <w:numPr>
          <w:ilvl w:val="1"/>
          <w:numId w:val="2"/>
        </w:numPr>
        <w:tabs>
          <w:tab w:val="clear" w:pos="0"/>
        </w:tabs>
      </w:pPr>
      <w:r w:rsidRPr="00384280">
        <w:t>Adjust your request so that it returns data just for the United States for the years 2000 through 2021.</w:t>
      </w:r>
    </w:p>
    <w:p w14:paraId="43F17BF0" w14:textId="77777777" w:rsidR="00384280" w:rsidRPr="00384280" w:rsidRDefault="00384280" w:rsidP="00384280">
      <w:pPr>
        <w:numPr>
          <w:ilvl w:val="1"/>
          <w:numId w:val="2"/>
        </w:numPr>
        <w:tabs>
          <w:tab w:val="clear" w:pos="0"/>
        </w:tabs>
      </w:pPr>
      <w:r w:rsidRPr="00384280">
        <w:t>Adjust your request so that it returns data for the United States and Canada for the years 2000 through 2021.</w:t>
      </w:r>
    </w:p>
    <w:p w14:paraId="222C8653" w14:textId="77777777" w:rsidR="00384280" w:rsidRPr="00384280" w:rsidRDefault="00384280" w:rsidP="00384280">
      <w:pPr>
        <w:numPr>
          <w:ilvl w:val="1"/>
          <w:numId w:val="2"/>
        </w:numPr>
        <w:tabs>
          <w:tab w:val="clear" w:pos="0"/>
        </w:tabs>
      </w:pPr>
      <w:r w:rsidRPr="00384280">
        <w:t xml:space="preserve">If you haven't already done so and you would like to get some additional practice using loops, use the page parameter </w:t>
      </w:r>
      <w:proofErr w:type="gramStart"/>
      <w:r w:rsidRPr="00384280">
        <w:t>in order to</w:t>
      </w:r>
      <w:proofErr w:type="gramEnd"/>
      <w:r w:rsidRPr="00384280">
        <w:t xml:space="preserve"> pull all records. Do not change the value of the </w:t>
      </w:r>
      <w:proofErr w:type="spellStart"/>
      <w:r w:rsidRPr="00384280">
        <w:t>per_page</w:t>
      </w:r>
      <w:proofErr w:type="spellEnd"/>
      <w:r w:rsidRPr="00384280">
        <w:t xml:space="preserve"> parameter. You will likely need to utilize a loop of some kind </w:t>
      </w:r>
      <w:proofErr w:type="gramStart"/>
      <w:r w:rsidRPr="00384280">
        <w:t>in order to</w:t>
      </w:r>
      <w:proofErr w:type="gramEnd"/>
      <w:r w:rsidRPr="00384280">
        <w:t xml:space="preserve"> pull all records.</w:t>
      </w:r>
    </w:p>
    <w:p w14:paraId="2129D35B" w14:textId="77777777" w:rsidR="00384280" w:rsidRPr="00384280" w:rsidRDefault="00384280" w:rsidP="00384280">
      <w:pPr>
        <w:numPr>
          <w:ilvl w:val="1"/>
          <w:numId w:val="2"/>
        </w:numPr>
        <w:tabs>
          <w:tab w:val="clear" w:pos="0"/>
        </w:tabs>
      </w:pPr>
      <w:r w:rsidRPr="00384280">
        <w:lastRenderedPageBreak/>
        <w:t xml:space="preserve">The endpoint "http://api.worldbank.org/v2/indicator" will return information about all available indicators. See </w:t>
      </w:r>
      <w:hyperlink r:id="rId8" w:history="1">
        <w:r w:rsidRPr="00384280">
          <w:rPr>
            <w:rStyle w:val="Hyperlink"/>
          </w:rPr>
          <w:t>Indicator API Queries</w:t>
        </w:r>
      </w:hyperlink>
      <w:r w:rsidRPr="00384280">
        <w:t>. Use this endpoint to find the code for the "Public Expenditure on Education (% GDP)" indicator.</w:t>
      </w:r>
    </w:p>
    <w:p w14:paraId="441F8DF3" w14:textId="77777777" w:rsidR="00205416" w:rsidRDefault="00205416"/>
    <w:sectPr w:rsidR="00205416" w:rsidSect="0038428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56692899">
    <w:abstractNumId w:val="0"/>
  </w:num>
  <w:num w:numId="2" w16cid:durableId="1622035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280"/>
    <w:rsid w:val="000E152E"/>
    <w:rsid w:val="00205416"/>
    <w:rsid w:val="00384280"/>
    <w:rsid w:val="00A35078"/>
    <w:rsid w:val="00C22CB3"/>
    <w:rsid w:val="00CC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5A7B5"/>
  <w15:chartTrackingRefBased/>
  <w15:docId w15:val="{DA1B158D-9D15-4FF8-B353-0BAFF4BE3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2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42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2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2CB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helpdesk.worldbank.org/knowledgebase/articles/898599-indicator-api-queri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helpdesk.worldbank.org/knowledgebase/articles/898590-country-api-queri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helpdesk.worldbank.org/knowledgebase/articles/898581" TargetMode="External"/><Relationship Id="rId5" Type="http://schemas.openxmlformats.org/officeDocument/2006/relationships/hyperlink" Target="https://datahelpdesk.worldbank.org/knowledgebase/articles/889392-about-the-indicators-api-document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2384</TotalTime>
  <Pages>2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Fogelson</dc:creator>
  <cp:keywords/>
  <dc:description/>
  <cp:lastModifiedBy>Megan Fogelson</cp:lastModifiedBy>
  <cp:revision>3</cp:revision>
  <dcterms:created xsi:type="dcterms:W3CDTF">2026-07-10T01:14:00Z</dcterms:created>
  <dcterms:modified xsi:type="dcterms:W3CDTF">2026-07-11T16:59:00Z</dcterms:modified>
</cp:coreProperties>
</file>