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8A09" w14:textId="6F62EEFE" w:rsidR="00882361" w:rsidRDefault="00955D98" w:rsidP="00955D98">
      <w:pPr>
        <w:pStyle w:val="ListParagraph"/>
        <w:numPr>
          <w:ilvl w:val="0"/>
          <w:numId w:val="1"/>
        </w:numPr>
      </w:pPr>
      <w:r>
        <w:t>The database ranges from 1871-2016</w:t>
      </w:r>
      <w:r w:rsidR="00CC5BD6">
        <w:t>.</w:t>
      </w:r>
    </w:p>
    <w:p w14:paraId="574B5EDA" w14:textId="28AEE7B3" w:rsidR="00955D98" w:rsidRPr="00182DA7" w:rsidRDefault="00CC5BD6" w:rsidP="00955D98">
      <w:pPr>
        <w:pStyle w:val="ListParagraph"/>
        <w:numPr>
          <w:ilvl w:val="0"/>
          <w:numId w:val="1"/>
        </w:numPr>
        <w:rPr>
          <w:highlight w:val="magenta"/>
        </w:rPr>
      </w:pPr>
      <w:r w:rsidRPr="00182DA7">
        <w:rPr>
          <w:highlight w:val="magenta"/>
        </w:rPr>
        <w:t xml:space="preserve">Eddie </w:t>
      </w:r>
      <w:proofErr w:type="spellStart"/>
      <w:r w:rsidRPr="00182DA7">
        <w:rPr>
          <w:highlight w:val="magenta"/>
        </w:rPr>
        <w:t>Gaedel</w:t>
      </w:r>
      <w:proofErr w:type="spellEnd"/>
      <w:r w:rsidRPr="00182DA7">
        <w:rPr>
          <w:highlight w:val="magenta"/>
        </w:rPr>
        <w:t xml:space="preserve"> is the shortest player in the database at 43 inches or 3’7”. He played one game for the St. Louis Browns.</w:t>
      </w:r>
    </w:p>
    <w:p w14:paraId="58FB922C" w14:textId="666CFF42" w:rsidR="00157CD1" w:rsidRDefault="00157CD1" w:rsidP="00955D98">
      <w:pPr>
        <w:pStyle w:val="ListParagraph"/>
        <w:numPr>
          <w:ilvl w:val="0"/>
          <w:numId w:val="1"/>
        </w:numPr>
      </w:pPr>
      <w:r>
        <w:t>David Price has earned the most total salary among players from Vanderbilt at $245,553,888</w:t>
      </w:r>
    </w:p>
    <w:p w14:paraId="7E89859A" w14:textId="1475F043" w:rsidR="00157CD1" w:rsidRDefault="00112C85" w:rsidP="00112C85">
      <w:pPr>
        <w:pStyle w:val="ListParagraph"/>
        <w:numPr>
          <w:ilvl w:val="0"/>
          <w:numId w:val="1"/>
        </w:numPr>
      </w:pPr>
      <w:r>
        <w:t>In 2016 there were 58934 putouts for Infield positions, 41424 for Battery positions, and 29560 for Outfield positions.</w:t>
      </w:r>
    </w:p>
    <w:p w14:paraId="0B8EF3BD" w14:textId="1158E315" w:rsidR="00602B64" w:rsidRPr="00182DA7" w:rsidRDefault="00602B64" w:rsidP="00112C85">
      <w:pPr>
        <w:pStyle w:val="ListParagraph"/>
        <w:numPr>
          <w:ilvl w:val="0"/>
          <w:numId w:val="1"/>
        </w:numPr>
        <w:rPr>
          <w:highlight w:val="red"/>
        </w:rPr>
      </w:pPr>
      <w:r w:rsidRPr="00182DA7">
        <w:rPr>
          <w:highlight w:val="red"/>
        </w:rPr>
        <w:t xml:space="preserve">Strikeouts and home runs have typically increased every decade since the 1920s and in the partial data for the 2010s, strikeouts are nearly triple and home runs nearly 5x the amount per game in the 1920s. Notable events that can arguably be seen in the data are World War 2 </w:t>
      </w:r>
      <w:r w:rsidR="00EE5C94" w:rsidRPr="00182DA7">
        <w:rPr>
          <w:highlight w:val="red"/>
        </w:rPr>
        <w:t xml:space="preserve">causing some star players to be drafted/enlist and be replaced with less talent, the breaking of the color barrier, which happened for most teams during the 1950s, the lowering of the mound in 1969, as pitchers were seen to have gained too great an advantage, and the steroid era from the late 1990s through the </w:t>
      </w:r>
      <w:proofErr w:type="spellStart"/>
      <w:r w:rsidR="00EE5C94" w:rsidRPr="00182DA7">
        <w:rPr>
          <w:highlight w:val="red"/>
        </w:rPr>
        <w:t>mid 2000s</w:t>
      </w:r>
      <w:proofErr w:type="spellEnd"/>
      <w:r w:rsidR="00EE5C94" w:rsidRPr="00182DA7">
        <w:rPr>
          <w:highlight w:val="red"/>
        </w:rPr>
        <w:t>.</w:t>
      </w:r>
    </w:p>
    <w:p w14:paraId="1A0C453E" w14:textId="7B7C7714" w:rsidR="00F24790" w:rsidRDefault="00063062" w:rsidP="00112C85">
      <w:pPr>
        <w:pStyle w:val="ListParagraph"/>
        <w:numPr>
          <w:ilvl w:val="0"/>
          <w:numId w:val="1"/>
        </w:numPr>
      </w:pPr>
      <w:r>
        <w:t>Chris Owings had the highest success rate at stealing bases in 2016</w:t>
      </w:r>
      <w:r w:rsidR="000C66D9">
        <w:t xml:space="preserve"> at 91.3%, with 21 stolen bases </w:t>
      </w:r>
      <w:r w:rsidR="00291FAB">
        <w:t>in 23 attempts.</w:t>
      </w:r>
    </w:p>
    <w:p w14:paraId="18A4A9A1" w14:textId="77777777" w:rsidR="009A2AA5" w:rsidRPr="00B14EB7" w:rsidRDefault="009A2AA5" w:rsidP="009A2AA5">
      <w:pPr>
        <w:pStyle w:val="ListParagraph"/>
        <w:numPr>
          <w:ilvl w:val="0"/>
          <w:numId w:val="1"/>
        </w:numPr>
        <w:rPr>
          <w:highlight w:val="yellow"/>
        </w:rPr>
      </w:pPr>
      <w:r w:rsidRPr="00B14EB7">
        <w:rPr>
          <w:highlight w:val="yellow"/>
        </w:rPr>
        <w:t>The 2001 Seattle Mariners won 116 games without winning the World Series (which is also tied for the most wins in a season regardless of postseason success).</w:t>
      </w:r>
    </w:p>
    <w:p w14:paraId="000C355F" w14:textId="77777777" w:rsidR="009A2AA5" w:rsidRPr="00B14EB7" w:rsidRDefault="009A2AA5" w:rsidP="009A2AA5">
      <w:pPr>
        <w:pStyle w:val="ListParagraph"/>
        <w:rPr>
          <w:highlight w:val="yellow"/>
        </w:rPr>
      </w:pPr>
      <w:r w:rsidRPr="00B14EB7">
        <w:rPr>
          <w:highlight w:val="yellow"/>
        </w:rPr>
        <w:t>The 1981 Los Angeles Dodgers won 61 games and won the World Series. However, they only played 110 games in that season (opposed to the modern standard of 162) due to the 1981 player strike.</w:t>
      </w:r>
    </w:p>
    <w:p w14:paraId="6F68339B" w14:textId="77777777" w:rsidR="009A2AA5" w:rsidRPr="00B14EB7" w:rsidRDefault="009A2AA5" w:rsidP="009A2AA5">
      <w:pPr>
        <w:pStyle w:val="ListParagraph"/>
        <w:rPr>
          <w:highlight w:val="yellow"/>
        </w:rPr>
      </w:pPr>
      <w:r w:rsidRPr="00B14EB7">
        <w:rPr>
          <w:highlight w:val="yellow"/>
        </w:rPr>
        <w:t>Excluding 1981, the 2006 St. Louis Cardinals won 83 games from 161 on their way to winning the World Series.</w:t>
      </w:r>
    </w:p>
    <w:p w14:paraId="0B90C70F" w14:textId="470BC39C" w:rsidR="009A2AA5" w:rsidRDefault="009A2AA5" w:rsidP="009A2AA5">
      <w:pPr>
        <w:pStyle w:val="ListParagraph"/>
      </w:pPr>
      <w:r w:rsidRPr="00B14EB7">
        <w:rPr>
          <w:highlight w:val="yellow"/>
        </w:rPr>
        <w:t>From 1970-2016, 12 teams with the best regular season record have won the World Series.</w:t>
      </w:r>
    </w:p>
    <w:p w14:paraId="224A618E" w14:textId="36370E86" w:rsidR="00D318C6" w:rsidRDefault="00496FD9" w:rsidP="00496FD9">
      <w:pPr>
        <w:pStyle w:val="ListParagraph"/>
        <w:numPr>
          <w:ilvl w:val="0"/>
          <w:numId w:val="1"/>
        </w:numPr>
      </w:pPr>
      <w:r>
        <w:t>Highest:</w:t>
      </w:r>
    </w:p>
    <w:p w14:paraId="7934E9C4" w14:textId="77777777" w:rsidR="00084B97" w:rsidRDefault="00084B97" w:rsidP="00084B97">
      <w:pPr>
        <w:pStyle w:val="ListParagraph"/>
      </w:pPr>
    </w:p>
    <w:tbl>
      <w:tblPr>
        <w:tblStyle w:val="TableGrid"/>
        <w:tblW w:w="0" w:type="auto"/>
        <w:tblInd w:w="720" w:type="dxa"/>
        <w:tblLook w:val="04A0" w:firstRow="1" w:lastRow="0" w:firstColumn="1" w:lastColumn="0" w:noHBand="0" w:noVBand="1"/>
      </w:tblPr>
      <w:tblGrid>
        <w:gridCol w:w="2871"/>
        <w:gridCol w:w="2860"/>
        <w:gridCol w:w="2899"/>
      </w:tblGrid>
      <w:tr w:rsidR="00D318C6" w:rsidRPr="007A4B0D" w14:paraId="4934F985" w14:textId="77777777" w:rsidTr="007A4B0D">
        <w:tc>
          <w:tcPr>
            <w:tcW w:w="3116" w:type="dxa"/>
          </w:tcPr>
          <w:p w14:paraId="4842AB61" w14:textId="7C46144A" w:rsidR="00D318C6" w:rsidRPr="00084B97" w:rsidRDefault="00D318C6" w:rsidP="007A4B0D">
            <w:pPr>
              <w:pStyle w:val="ListParagraph"/>
              <w:ind w:left="0"/>
              <w:rPr>
                <w:b/>
                <w:bCs/>
              </w:rPr>
            </w:pPr>
            <w:r w:rsidRPr="00084B97">
              <w:rPr>
                <w:b/>
                <w:bCs/>
              </w:rPr>
              <w:t>Team</w:t>
            </w:r>
          </w:p>
        </w:tc>
        <w:tc>
          <w:tcPr>
            <w:tcW w:w="3117" w:type="dxa"/>
          </w:tcPr>
          <w:p w14:paraId="40B58DC4" w14:textId="1CB8DE00" w:rsidR="00D318C6" w:rsidRPr="00084B97" w:rsidRDefault="00D318C6" w:rsidP="007A4B0D">
            <w:pPr>
              <w:pStyle w:val="ListParagraph"/>
              <w:ind w:left="0"/>
              <w:rPr>
                <w:b/>
                <w:bCs/>
              </w:rPr>
            </w:pPr>
            <w:r w:rsidRPr="00084B97">
              <w:rPr>
                <w:b/>
                <w:bCs/>
              </w:rPr>
              <w:t>Park</w:t>
            </w:r>
          </w:p>
        </w:tc>
        <w:tc>
          <w:tcPr>
            <w:tcW w:w="3117" w:type="dxa"/>
          </w:tcPr>
          <w:p w14:paraId="100C76C4" w14:textId="7A4D451C" w:rsidR="00D318C6" w:rsidRPr="00084B97" w:rsidRDefault="00D318C6" w:rsidP="007A4B0D">
            <w:pPr>
              <w:pStyle w:val="ListParagraph"/>
              <w:ind w:left="0"/>
              <w:rPr>
                <w:b/>
                <w:bCs/>
              </w:rPr>
            </w:pPr>
            <w:r w:rsidRPr="00084B97">
              <w:rPr>
                <w:b/>
                <w:bCs/>
              </w:rPr>
              <w:t>Avg. Attendance</w:t>
            </w:r>
          </w:p>
        </w:tc>
      </w:tr>
      <w:tr w:rsidR="007A4B0D" w:rsidRPr="007A4B0D" w14:paraId="19BAFAAC" w14:textId="77777777" w:rsidTr="007A4B0D">
        <w:tc>
          <w:tcPr>
            <w:tcW w:w="3116" w:type="dxa"/>
          </w:tcPr>
          <w:p w14:paraId="6AFD1ED1" w14:textId="1F4BCEC1" w:rsidR="007A4B0D" w:rsidRPr="007A4B0D" w:rsidRDefault="007A4B0D" w:rsidP="007A4B0D">
            <w:pPr>
              <w:pStyle w:val="ListParagraph"/>
              <w:ind w:left="0"/>
            </w:pPr>
            <w:r w:rsidRPr="007A4B0D">
              <w:t>Los Angeles Dodgers</w:t>
            </w:r>
          </w:p>
        </w:tc>
        <w:tc>
          <w:tcPr>
            <w:tcW w:w="3117" w:type="dxa"/>
          </w:tcPr>
          <w:p w14:paraId="0B9429D2" w14:textId="6511D586" w:rsidR="007A4B0D" w:rsidRPr="007A4B0D" w:rsidRDefault="007A4B0D" w:rsidP="007A4B0D">
            <w:pPr>
              <w:pStyle w:val="ListParagraph"/>
              <w:ind w:left="0"/>
            </w:pPr>
            <w:r w:rsidRPr="007A4B0D">
              <w:t>Dodger Stadium</w:t>
            </w:r>
          </w:p>
        </w:tc>
        <w:tc>
          <w:tcPr>
            <w:tcW w:w="3117" w:type="dxa"/>
          </w:tcPr>
          <w:p w14:paraId="4E15145C" w14:textId="77777777" w:rsidR="007A4B0D" w:rsidRPr="007A4B0D" w:rsidRDefault="007A4B0D" w:rsidP="007A4B0D">
            <w:pPr>
              <w:pStyle w:val="ListParagraph"/>
              <w:ind w:left="0"/>
            </w:pPr>
            <w:r w:rsidRPr="007A4B0D">
              <w:t>45719</w:t>
            </w:r>
          </w:p>
        </w:tc>
      </w:tr>
      <w:tr w:rsidR="007A4B0D" w:rsidRPr="007A4B0D" w14:paraId="5B90F60A" w14:textId="77777777" w:rsidTr="007A4B0D">
        <w:tc>
          <w:tcPr>
            <w:tcW w:w="3116" w:type="dxa"/>
          </w:tcPr>
          <w:p w14:paraId="352F4584" w14:textId="4A0E2E97" w:rsidR="007A4B0D" w:rsidRPr="007A4B0D" w:rsidRDefault="007A4B0D" w:rsidP="007A4B0D">
            <w:pPr>
              <w:pStyle w:val="ListParagraph"/>
              <w:ind w:left="0"/>
            </w:pPr>
            <w:r w:rsidRPr="007A4B0D">
              <w:t>St. Louis Cardinals</w:t>
            </w:r>
          </w:p>
        </w:tc>
        <w:tc>
          <w:tcPr>
            <w:tcW w:w="3117" w:type="dxa"/>
          </w:tcPr>
          <w:p w14:paraId="718AB929" w14:textId="2C2D5818" w:rsidR="007A4B0D" w:rsidRPr="007A4B0D" w:rsidRDefault="007A4B0D" w:rsidP="007A4B0D">
            <w:pPr>
              <w:pStyle w:val="ListParagraph"/>
              <w:ind w:left="0"/>
            </w:pPr>
            <w:r w:rsidRPr="007A4B0D">
              <w:t>Busch Stadium III</w:t>
            </w:r>
          </w:p>
        </w:tc>
        <w:tc>
          <w:tcPr>
            <w:tcW w:w="3117" w:type="dxa"/>
          </w:tcPr>
          <w:p w14:paraId="71EE3C6C" w14:textId="77777777" w:rsidR="007A4B0D" w:rsidRPr="007A4B0D" w:rsidRDefault="007A4B0D" w:rsidP="007A4B0D">
            <w:pPr>
              <w:pStyle w:val="ListParagraph"/>
              <w:ind w:left="0"/>
            </w:pPr>
            <w:r w:rsidRPr="007A4B0D">
              <w:t>42524</w:t>
            </w:r>
          </w:p>
        </w:tc>
      </w:tr>
      <w:tr w:rsidR="007A4B0D" w:rsidRPr="007A4B0D" w14:paraId="02EB62C6" w14:textId="77777777" w:rsidTr="007A4B0D">
        <w:tc>
          <w:tcPr>
            <w:tcW w:w="3116" w:type="dxa"/>
          </w:tcPr>
          <w:p w14:paraId="633BD2BE" w14:textId="2FCB21F4" w:rsidR="007A4B0D" w:rsidRPr="007A4B0D" w:rsidRDefault="007A4B0D" w:rsidP="007A4B0D">
            <w:pPr>
              <w:pStyle w:val="ListParagraph"/>
              <w:ind w:left="0"/>
            </w:pPr>
            <w:r w:rsidRPr="007A4B0D">
              <w:t>Toronto Blue Jays</w:t>
            </w:r>
          </w:p>
        </w:tc>
        <w:tc>
          <w:tcPr>
            <w:tcW w:w="3117" w:type="dxa"/>
          </w:tcPr>
          <w:p w14:paraId="0910BF8F" w14:textId="6DC2B5B3" w:rsidR="007A4B0D" w:rsidRPr="007A4B0D" w:rsidRDefault="007A4B0D" w:rsidP="007A4B0D">
            <w:pPr>
              <w:pStyle w:val="ListParagraph"/>
              <w:ind w:left="0"/>
            </w:pPr>
            <w:r w:rsidRPr="007A4B0D">
              <w:t>Rogers Centre</w:t>
            </w:r>
          </w:p>
        </w:tc>
        <w:tc>
          <w:tcPr>
            <w:tcW w:w="3117" w:type="dxa"/>
          </w:tcPr>
          <w:p w14:paraId="62918014" w14:textId="77777777" w:rsidR="007A4B0D" w:rsidRPr="007A4B0D" w:rsidRDefault="007A4B0D" w:rsidP="007A4B0D">
            <w:pPr>
              <w:pStyle w:val="ListParagraph"/>
              <w:ind w:left="0"/>
            </w:pPr>
            <w:r w:rsidRPr="007A4B0D">
              <w:t>41877</w:t>
            </w:r>
          </w:p>
        </w:tc>
      </w:tr>
      <w:tr w:rsidR="007A4B0D" w:rsidRPr="007A4B0D" w14:paraId="46B0E9A3" w14:textId="77777777" w:rsidTr="007A4B0D">
        <w:tc>
          <w:tcPr>
            <w:tcW w:w="3116" w:type="dxa"/>
          </w:tcPr>
          <w:p w14:paraId="1B3901CD" w14:textId="57F948DB" w:rsidR="007A4B0D" w:rsidRPr="007A4B0D" w:rsidRDefault="007A4B0D" w:rsidP="007A4B0D">
            <w:pPr>
              <w:pStyle w:val="ListParagraph"/>
              <w:ind w:left="0"/>
            </w:pPr>
            <w:r w:rsidRPr="007A4B0D">
              <w:t>San Francisco Giants</w:t>
            </w:r>
          </w:p>
        </w:tc>
        <w:tc>
          <w:tcPr>
            <w:tcW w:w="3117" w:type="dxa"/>
          </w:tcPr>
          <w:p w14:paraId="7506CDF8" w14:textId="17DF9741" w:rsidR="007A4B0D" w:rsidRPr="007A4B0D" w:rsidRDefault="007A4B0D" w:rsidP="007A4B0D">
            <w:pPr>
              <w:pStyle w:val="ListParagraph"/>
              <w:ind w:left="0"/>
            </w:pPr>
            <w:r w:rsidRPr="007A4B0D">
              <w:t>AT&amp;T Park</w:t>
            </w:r>
          </w:p>
        </w:tc>
        <w:tc>
          <w:tcPr>
            <w:tcW w:w="3117" w:type="dxa"/>
          </w:tcPr>
          <w:p w14:paraId="2118924A" w14:textId="77777777" w:rsidR="007A4B0D" w:rsidRPr="007A4B0D" w:rsidRDefault="007A4B0D" w:rsidP="007A4B0D">
            <w:pPr>
              <w:pStyle w:val="ListParagraph"/>
              <w:ind w:left="0"/>
            </w:pPr>
            <w:r w:rsidRPr="007A4B0D">
              <w:t>41546</w:t>
            </w:r>
          </w:p>
        </w:tc>
      </w:tr>
      <w:tr w:rsidR="007A4B0D" w14:paraId="30119E9A" w14:textId="77777777" w:rsidTr="007A4B0D">
        <w:tc>
          <w:tcPr>
            <w:tcW w:w="3116" w:type="dxa"/>
          </w:tcPr>
          <w:p w14:paraId="0BFFFA5E" w14:textId="42AC6D04" w:rsidR="007A4B0D" w:rsidRPr="007A4B0D" w:rsidRDefault="007A4B0D" w:rsidP="007A4B0D">
            <w:pPr>
              <w:pStyle w:val="ListParagraph"/>
              <w:ind w:left="0"/>
            </w:pPr>
            <w:r w:rsidRPr="007A4B0D">
              <w:t>Chicago Cubs</w:t>
            </w:r>
          </w:p>
        </w:tc>
        <w:tc>
          <w:tcPr>
            <w:tcW w:w="3117" w:type="dxa"/>
          </w:tcPr>
          <w:p w14:paraId="7634AE0E" w14:textId="680C9DB9" w:rsidR="007A4B0D" w:rsidRPr="007A4B0D" w:rsidRDefault="007A4B0D" w:rsidP="007A4B0D">
            <w:pPr>
              <w:pStyle w:val="ListParagraph"/>
              <w:ind w:left="0"/>
            </w:pPr>
            <w:r w:rsidRPr="007A4B0D">
              <w:t>Wrigley Field</w:t>
            </w:r>
          </w:p>
        </w:tc>
        <w:tc>
          <w:tcPr>
            <w:tcW w:w="3117" w:type="dxa"/>
          </w:tcPr>
          <w:p w14:paraId="5E063AFB" w14:textId="77777777" w:rsidR="007A4B0D" w:rsidRDefault="007A4B0D" w:rsidP="007A4B0D">
            <w:pPr>
              <w:pStyle w:val="ListParagraph"/>
              <w:ind w:left="0"/>
            </w:pPr>
            <w:r w:rsidRPr="007A4B0D">
              <w:t>39906</w:t>
            </w:r>
          </w:p>
        </w:tc>
      </w:tr>
    </w:tbl>
    <w:p w14:paraId="70F1276F" w14:textId="1797060C" w:rsidR="009A2AA5" w:rsidRDefault="00084B97" w:rsidP="007A4B0D">
      <w:r>
        <w:tab/>
      </w:r>
    </w:p>
    <w:p w14:paraId="17CFBD20" w14:textId="690D16F8" w:rsidR="00084B97" w:rsidRDefault="00084B97" w:rsidP="007A4B0D">
      <w:r>
        <w:tab/>
        <w:t>Lowest:</w:t>
      </w:r>
    </w:p>
    <w:tbl>
      <w:tblPr>
        <w:tblStyle w:val="TableGrid"/>
        <w:tblW w:w="8664" w:type="dxa"/>
        <w:tblInd w:w="691" w:type="dxa"/>
        <w:tblLook w:val="04A0" w:firstRow="1" w:lastRow="0" w:firstColumn="1" w:lastColumn="0" w:noHBand="0" w:noVBand="1"/>
      </w:tblPr>
      <w:tblGrid>
        <w:gridCol w:w="2904"/>
        <w:gridCol w:w="2880"/>
        <w:gridCol w:w="2880"/>
      </w:tblGrid>
      <w:tr w:rsidR="00496FD9" w:rsidRPr="00496FD9" w14:paraId="03358870" w14:textId="77777777" w:rsidTr="00496FD9">
        <w:tc>
          <w:tcPr>
            <w:tcW w:w="2904" w:type="dxa"/>
          </w:tcPr>
          <w:p w14:paraId="7469DC55" w14:textId="0F211F5B" w:rsidR="00496FD9" w:rsidRPr="00084B97" w:rsidRDefault="00496FD9" w:rsidP="00FE42BE">
            <w:pPr>
              <w:rPr>
                <w:b/>
                <w:bCs/>
              </w:rPr>
            </w:pPr>
            <w:r w:rsidRPr="00084B97">
              <w:rPr>
                <w:b/>
                <w:bCs/>
              </w:rPr>
              <w:t>Team</w:t>
            </w:r>
          </w:p>
        </w:tc>
        <w:tc>
          <w:tcPr>
            <w:tcW w:w="2880" w:type="dxa"/>
          </w:tcPr>
          <w:p w14:paraId="1C369946" w14:textId="4FED4359" w:rsidR="00496FD9" w:rsidRPr="00084B97" w:rsidRDefault="00496FD9" w:rsidP="00FE42BE">
            <w:pPr>
              <w:rPr>
                <w:b/>
                <w:bCs/>
              </w:rPr>
            </w:pPr>
            <w:r w:rsidRPr="00084B97">
              <w:rPr>
                <w:b/>
                <w:bCs/>
              </w:rPr>
              <w:t>Park</w:t>
            </w:r>
          </w:p>
        </w:tc>
        <w:tc>
          <w:tcPr>
            <w:tcW w:w="2880" w:type="dxa"/>
          </w:tcPr>
          <w:p w14:paraId="75A2D796" w14:textId="28CC7FE1" w:rsidR="00496FD9" w:rsidRPr="00084B97" w:rsidRDefault="00496FD9" w:rsidP="00FE42BE">
            <w:pPr>
              <w:rPr>
                <w:b/>
                <w:bCs/>
              </w:rPr>
            </w:pPr>
            <w:r w:rsidRPr="00084B97">
              <w:rPr>
                <w:b/>
                <w:bCs/>
              </w:rPr>
              <w:t>Avg. Attendance</w:t>
            </w:r>
          </w:p>
        </w:tc>
      </w:tr>
      <w:tr w:rsidR="00496FD9" w:rsidRPr="00496FD9" w14:paraId="7E0DCB11" w14:textId="77777777" w:rsidTr="00496FD9">
        <w:tc>
          <w:tcPr>
            <w:tcW w:w="2904" w:type="dxa"/>
          </w:tcPr>
          <w:p w14:paraId="6AEA5D90" w14:textId="2701F965" w:rsidR="00496FD9" w:rsidRPr="00496FD9" w:rsidRDefault="00496FD9" w:rsidP="00FE42BE">
            <w:r w:rsidRPr="00496FD9">
              <w:t>Tampa Bay Rays</w:t>
            </w:r>
          </w:p>
        </w:tc>
        <w:tc>
          <w:tcPr>
            <w:tcW w:w="2880" w:type="dxa"/>
          </w:tcPr>
          <w:p w14:paraId="3C14599E" w14:textId="72BA1DC4" w:rsidR="00496FD9" w:rsidRPr="00496FD9" w:rsidRDefault="00496FD9" w:rsidP="00FE42BE">
            <w:r w:rsidRPr="00496FD9">
              <w:t>Tropicana Field</w:t>
            </w:r>
          </w:p>
        </w:tc>
        <w:tc>
          <w:tcPr>
            <w:tcW w:w="2880" w:type="dxa"/>
          </w:tcPr>
          <w:p w14:paraId="73BEE96C" w14:textId="77777777" w:rsidR="00496FD9" w:rsidRPr="00496FD9" w:rsidRDefault="00496FD9" w:rsidP="00FE42BE">
            <w:r w:rsidRPr="00496FD9">
              <w:t>15878</w:t>
            </w:r>
          </w:p>
        </w:tc>
      </w:tr>
      <w:tr w:rsidR="00496FD9" w:rsidRPr="00496FD9" w14:paraId="18708F2E" w14:textId="77777777" w:rsidTr="00496FD9">
        <w:tc>
          <w:tcPr>
            <w:tcW w:w="2904" w:type="dxa"/>
          </w:tcPr>
          <w:p w14:paraId="72344EAC" w14:textId="5DB54289" w:rsidR="00496FD9" w:rsidRPr="00496FD9" w:rsidRDefault="00496FD9" w:rsidP="00FE42BE">
            <w:r w:rsidRPr="00496FD9">
              <w:t>Oakland Athletics</w:t>
            </w:r>
          </w:p>
        </w:tc>
        <w:tc>
          <w:tcPr>
            <w:tcW w:w="2880" w:type="dxa"/>
          </w:tcPr>
          <w:p w14:paraId="5BBB144B" w14:textId="101F458B" w:rsidR="00496FD9" w:rsidRPr="00496FD9" w:rsidRDefault="00496FD9" w:rsidP="00FE42BE">
            <w:r w:rsidRPr="00496FD9">
              <w:t>Oakland-Alameda County Coliseum</w:t>
            </w:r>
          </w:p>
        </w:tc>
        <w:tc>
          <w:tcPr>
            <w:tcW w:w="2880" w:type="dxa"/>
          </w:tcPr>
          <w:p w14:paraId="33066C2B" w14:textId="77777777" w:rsidR="00496FD9" w:rsidRPr="00496FD9" w:rsidRDefault="00496FD9" w:rsidP="00FE42BE">
            <w:r w:rsidRPr="00496FD9">
              <w:t>18784</w:t>
            </w:r>
          </w:p>
        </w:tc>
      </w:tr>
      <w:tr w:rsidR="00496FD9" w:rsidRPr="00496FD9" w14:paraId="3F2A070A" w14:textId="77777777" w:rsidTr="00496FD9">
        <w:tc>
          <w:tcPr>
            <w:tcW w:w="2904" w:type="dxa"/>
          </w:tcPr>
          <w:p w14:paraId="31319E38" w14:textId="294A413E" w:rsidR="00496FD9" w:rsidRPr="00496FD9" w:rsidRDefault="00496FD9" w:rsidP="00FE42BE">
            <w:bookmarkStart w:id="0" w:name="_GoBack"/>
            <w:r w:rsidRPr="00496FD9">
              <w:t>Cleveland Indians</w:t>
            </w:r>
          </w:p>
        </w:tc>
        <w:tc>
          <w:tcPr>
            <w:tcW w:w="2880" w:type="dxa"/>
          </w:tcPr>
          <w:p w14:paraId="578FA142" w14:textId="772F854F" w:rsidR="00496FD9" w:rsidRPr="00496FD9" w:rsidRDefault="00496FD9" w:rsidP="00FE42BE">
            <w:r w:rsidRPr="00496FD9">
              <w:t>Progressive Field</w:t>
            </w:r>
          </w:p>
        </w:tc>
        <w:tc>
          <w:tcPr>
            <w:tcW w:w="2880" w:type="dxa"/>
          </w:tcPr>
          <w:p w14:paraId="3C2A55CA" w14:textId="77777777" w:rsidR="00496FD9" w:rsidRPr="00496FD9" w:rsidRDefault="00496FD9" w:rsidP="00FE42BE">
            <w:r w:rsidRPr="00496FD9">
              <w:t>19650</w:t>
            </w:r>
          </w:p>
        </w:tc>
      </w:tr>
      <w:bookmarkEnd w:id="0"/>
      <w:tr w:rsidR="00496FD9" w:rsidRPr="00496FD9" w14:paraId="6E81FACF" w14:textId="77777777" w:rsidTr="00496FD9">
        <w:tc>
          <w:tcPr>
            <w:tcW w:w="2904" w:type="dxa"/>
          </w:tcPr>
          <w:p w14:paraId="4A5CF09C" w14:textId="05A50FAC" w:rsidR="00496FD9" w:rsidRPr="00496FD9" w:rsidRDefault="00496FD9" w:rsidP="00FE42BE">
            <w:r w:rsidRPr="00496FD9">
              <w:t>Florida Marlins</w:t>
            </w:r>
          </w:p>
        </w:tc>
        <w:tc>
          <w:tcPr>
            <w:tcW w:w="2880" w:type="dxa"/>
          </w:tcPr>
          <w:p w14:paraId="6A8772AD" w14:textId="2CAD49EF" w:rsidR="00496FD9" w:rsidRPr="00496FD9" w:rsidRDefault="00496FD9" w:rsidP="00FE42BE">
            <w:r w:rsidRPr="00496FD9">
              <w:t>Marlins Park</w:t>
            </w:r>
          </w:p>
        </w:tc>
        <w:tc>
          <w:tcPr>
            <w:tcW w:w="2880" w:type="dxa"/>
          </w:tcPr>
          <w:p w14:paraId="6947472A" w14:textId="77777777" w:rsidR="00496FD9" w:rsidRPr="00496FD9" w:rsidRDefault="00496FD9" w:rsidP="00FE42BE">
            <w:r w:rsidRPr="00496FD9">
              <w:t>21405</w:t>
            </w:r>
          </w:p>
        </w:tc>
      </w:tr>
      <w:tr w:rsidR="00496FD9" w14:paraId="29C219C4" w14:textId="77777777" w:rsidTr="00496FD9">
        <w:tc>
          <w:tcPr>
            <w:tcW w:w="2904" w:type="dxa"/>
          </w:tcPr>
          <w:p w14:paraId="0B7FCE44" w14:textId="2C124051" w:rsidR="00496FD9" w:rsidRPr="00496FD9" w:rsidRDefault="00496FD9" w:rsidP="00FE42BE">
            <w:r w:rsidRPr="00496FD9">
              <w:t>Chicago White Sox</w:t>
            </w:r>
          </w:p>
        </w:tc>
        <w:tc>
          <w:tcPr>
            <w:tcW w:w="2880" w:type="dxa"/>
          </w:tcPr>
          <w:p w14:paraId="4118ABF1" w14:textId="7750E4CB" w:rsidR="00496FD9" w:rsidRPr="00496FD9" w:rsidRDefault="00496FD9" w:rsidP="00FE42BE">
            <w:r w:rsidRPr="00496FD9">
              <w:t>U.S. Cellular Field</w:t>
            </w:r>
          </w:p>
        </w:tc>
        <w:tc>
          <w:tcPr>
            <w:tcW w:w="2880" w:type="dxa"/>
          </w:tcPr>
          <w:p w14:paraId="6A8920F4" w14:textId="77777777" w:rsidR="00496FD9" w:rsidRDefault="00496FD9" w:rsidP="00FE42BE">
            <w:r w:rsidRPr="00496FD9">
              <w:t>21559</w:t>
            </w:r>
          </w:p>
        </w:tc>
      </w:tr>
    </w:tbl>
    <w:p w14:paraId="67B9F902" w14:textId="12874839" w:rsidR="00496FD9" w:rsidRDefault="00496FD9" w:rsidP="00496FD9"/>
    <w:sectPr w:rsidR="0049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2C37"/>
    <w:multiLevelType w:val="hybridMultilevel"/>
    <w:tmpl w:val="2D5ED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98"/>
    <w:rsid w:val="00021AF5"/>
    <w:rsid w:val="00063062"/>
    <w:rsid w:val="00084B97"/>
    <w:rsid w:val="000C66D9"/>
    <w:rsid w:val="00112C85"/>
    <w:rsid w:val="00157CD1"/>
    <w:rsid w:val="00182DA7"/>
    <w:rsid w:val="00193674"/>
    <w:rsid w:val="001D090D"/>
    <w:rsid w:val="00291FAB"/>
    <w:rsid w:val="002B110D"/>
    <w:rsid w:val="00336B38"/>
    <w:rsid w:val="00496FD9"/>
    <w:rsid w:val="00602B64"/>
    <w:rsid w:val="007A4B0D"/>
    <w:rsid w:val="00840470"/>
    <w:rsid w:val="00882361"/>
    <w:rsid w:val="00955D98"/>
    <w:rsid w:val="009A2AA5"/>
    <w:rsid w:val="00A6103A"/>
    <w:rsid w:val="00AE7E03"/>
    <w:rsid w:val="00B14EB7"/>
    <w:rsid w:val="00C8142D"/>
    <w:rsid w:val="00CC5BD6"/>
    <w:rsid w:val="00D318C6"/>
    <w:rsid w:val="00D442FA"/>
    <w:rsid w:val="00D44754"/>
    <w:rsid w:val="00D4694C"/>
    <w:rsid w:val="00E45398"/>
    <w:rsid w:val="00EE5C94"/>
    <w:rsid w:val="00F24790"/>
    <w:rsid w:val="00F71C25"/>
    <w:rsid w:val="00F9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7A53"/>
  <w15:chartTrackingRefBased/>
  <w15:docId w15:val="{15DEC1B6-5D15-4453-9714-D4831A7C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98"/>
    <w:pPr>
      <w:ind w:left="720"/>
      <w:contextualSpacing/>
    </w:pPr>
  </w:style>
  <w:style w:type="table" w:styleId="TableGrid">
    <w:name w:val="Table Grid"/>
    <w:basedOn w:val="TableNormal"/>
    <w:uiPriority w:val="39"/>
    <w:rsid w:val="007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Konig</dc:creator>
  <cp:keywords/>
  <dc:description/>
  <cp:lastModifiedBy>Drew Konig</cp:lastModifiedBy>
  <cp:revision>26</cp:revision>
  <dcterms:created xsi:type="dcterms:W3CDTF">2020-08-25T23:42:00Z</dcterms:created>
  <dcterms:modified xsi:type="dcterms:W3CDTF">2020-08-29T16:52:00Z</dcterms:modified>
</cp:coreProperties>
</file>