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9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142"/>
        <w:gridCol w:w="2209"/>
        <w:tblGridChange w:id="0">
          <w:tblGrid>
            <w:gridCol w:w="142"/>
            <w:gridCol w:w="284"/>
            <w:gridCol w:w="141"/>
            <w:gridCol w:w="2130"/>
            <w:gridCol w:w="138"/>
            <w:gridCol w:w="284"/>
            <w:gridCol w:w="142"/>
            <w:gridCol w:w="2126"/>
            <w:gridCol w:w="142"/>
            <w:gridCol w:w="317"/>
            <w:gridCol w:w="142"/>
            <w:gridCol w:w="958"/>
            <w:gridCol w:w="284"/>
            <w:gridCol w:w="850"/>
            <w:gridCol w:w="142"/>
            <w:gridCol w:w="317"/>
            <w:gridCol w:w="142"/>
            <w:gridCol w:w="2209"/>
          </w:tblGrid>
        </w:tblGridChange>
      </w:tblGrid>
      <w:tr>
        <w:trPr>
          <w:cantSplit w:val="0"/>
          <w:trHeight w:val="1810" w:hRule="atLeast"/>
          <w:tblHeader w:val="0"/>
        </w:trPr>
        <w:tc>
          <w:tcPr>
            <w:gridSpan w:val="18"/>
            <w:tcBorders>
              <w:bottom w:color="2c3b57" w:space="0" w:sz="24" w:val="single"/>
            </w:tcBorders>
          </w:tcPr>
          <w:p w:rsidR="00000000" w:rsidDel="00000000" w:rsidP="00000000" w:rsidRDefault="00000000" w:rsidRPr="00000000" w14:paraId="0000000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Maggie QUisenberry</w:t>
            </w:r>
          </w:p>
          <w:p w:rsidR="00000000" w:rsidDel="00000000" w:rsidP="00000000" w:rsidRDefault="00000000" w:rsidRPr="00000000" w14:paraId="00000003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Data Analytics </w:t>
            </w:r>
          </w:p>
        </w:tc>
      </w:tr>
      <w:tr>
        <w:trPr>
          <w:cantSplit w:val="0"/>
          <w:trHeight w:val="149" w:hRule="atLeast"/>
          <w:tblHeader w:val="0"/>
        </w:trPr>
        <w:tc>
          <w:tcPr>
            <w:gridSpan w:val="18"/>
            <w:tcBorders>
              <w:top w:color="2c3b57" w:space="0" w:sz="2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c3b57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423-618-3301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c3b57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mmquisenberry@gmail.com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c3b57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Chattanooga 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c3b57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color w:val="000000"/>
                <w:u w:val="single"/>
              </w:rPr>
            </w:pPr>
            <w:hyperlink r:id="rId7">
              <w:r w:rsidDel="00000000" w:rsidR="00000000" w:rsidRPr="00000000">
                <w:rPr>
                  <w:color w:val="000000"/>
                  <w:u w:val="single"/>
                  <w:rtl w:val="0"/>
                </w:rPr>
                <w:t xml:space="preserve">MaggieQuisenberry (github.com)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( Maggie Quisenberry | LinkedIn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gridSpan w:val="18"/>
            <w:tcBorders>
              <w:bottom w:color="cadee5" w:space="0" w:sz="2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" w:hRule="atLeast"/>
          <w:tblHeader w:val="0"/>
        </w:trPr>
        <w:tc>
          <w:tcPr>
            <w:gridSpan w:val="12"/>
            <w:vMerge w:val="restart"/>
            <w:tcBorders>
              <w:top w:color="cadee5" w:space="0" w:sz="24" w:val="single"/>
              <w:bottom w:color="2c3b57" w:space="0" w:sz="8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pStyle w:val="Heading3"/>
              <w:ind w:firstLine="170"/>
              <w:rPr/>
            </w:pPr>
            <w:r w:rsidDel="00000000" w:rsidR="00000000" w:rsidRPr="00000000">
              <w:rPr>
                <w:rtl w:val="0"/>
              </w:rPr>
              <w:t xml:space="preserve">About me</w:t>
            </w:r>
          </w:p>
        </w:tc>
        <w:tc>
          <w:tcPr>
            <w:vMerge w:val="restart"/>
            <w:tcBorders>
              <w:top w:color="cadee5" w:space="0" w:sz="24" w:val="single"/>
            </w:tcBorders>
            <w:vAlign w:val="bottom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adee5" w:space="0" w:sz="24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12"/>
            <w:vMerge w:val="continue"/>
            <w:tcBorders>
              <w:top w:color="cadee5" w:space="0" w:sz="24" w:val="single"/>
              <w:bottom w:color="2c3b57" w:space="0" w:sz="8" w:val="single"/>
            </w:tcBorders>
            <w:vAlign w:val="bottom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adee5" w:space="0" w:sz="24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cadee5" w:val="clear"/>
            <w:vAlign w:val="bottom"/>
          </w:tcPr>
          <w:p w:rsidR="00000000" w:rsidDel="00000000" w:rsidP="00000000" w:rsidRDefault="00000000" w:rsidRPr="00000000" w14:paraId="0000006B">
            <w:pPr>
              <w:pStyle w:val="Heading3"/>
              <w:ind w:firstLine="170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  <w:tr>
        <w:trPr>
          <w:cantSplit w:val="0"/>
          <w:trHeight w:val="1684" w:hRule="atLeast"/>
          <w:tblHeader w:val="0"/>
        </w:trPr>
        <w:tc>
          <w:tcPr>
            <w:gridSpan w:val="12"/>
            <w:tcBorders>
              <w:top w:color="2c3b57" w:space="0" w:sz="8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my background as a Registered Nurse, I have provided hands on care to patients. I have seen data based medical decisions lead to high quality medical care and positive patient outcomes. As a nurse, I was able to see first-hand the benefit of data analytics. I decided to change career paths by learning the essential skills of data analytics. I am excited to use the skills of data analytics to help analyze data so that it can be used to help inform for the best decisions for patients.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shd w:fill="cadee5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Nashville Software School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Analytics Certificate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Auburn University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Bachelors in Spanish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Winston Salem State University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Bachelors in Nursing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Baptist Theological Seminary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Master in Divinity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Style w:val="Heading3"/>
              <w:ind w:firstLine="170"/>
              <w:rPr/>
            </w:pPr>
            <w:r w:rsidDel="00000000" w:rsidR="00000000" w:rsidRPr="00000000">
              <w:rPr>
                <w:rtl w:val="0"/>
              </w:rPr>
              <w:t xml:space="preserve">KEY SKILLS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360" w:lineRule="auto"/>
              <w:ind w:left="833" w:right="0" w:hanging="360"/>
              <w:jc w:val="left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33" w:right="0" w:hanging="360"/>
              <w:jc w:val="left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33" w:right="0" w:hanging="360"/>
              <w:jc w:val="left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33" w:right="0" w:hanging="360"/>
              <w:jc w:val="left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Tableau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33" w:right="0" w:hanging="360"/>
              <w:jc w:val="left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BI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27" w:right="0" w:hanging="357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ind w:left="527" w:hanging="357"/>
              <w:rPr>
                <w:rFonts w:ascii="Libre Franklin Medium" w:cs="Libre Franklin Medium" w:eastAsia="Libre Franklin Medium" w:hAnsi="Libre Franklin Medium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360" w:lineRule="auto"/>
              <w:ind w:left="527" w:right="0" w:hanging="357"/>
              <w:jc w:val="left"/>
              <w:rPr>
                <w:rFonts w:ascii="Gill Sans" w:cs="Gill Sans" w:eastAsia="Gill Sans" w:hAnsi="Gill Sans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12"/>
            <w:tcBorders>
              <w:bottom w:color="2c3b57" w:space="0" w:sz="8" w:val="single"/>
            </w:tcBorders>
            <w:vAlign w:val="bottom"/>
          </w:tcPr>
          <w:p w:rsidR="00000000" w:rsidDel="00000000" w:rsidP="00000000" w:rsidRDefault="00000000" w:rsidRPr="00000000" w14:paraId="00000099">
            <w:pPr>
              <w:pStyle w:val="Heading3"/>
              <w:ind w:firstLine="170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shd w:fill="cadee5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12"/>
            <w:tcBorders>
              <w:top w:color="2c3b57" w:space="0" w:sz="8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3b5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3b5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3b5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Nashville Software School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3b5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3b5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January 2023- Present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3b5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Data Analyst Apprentice 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3b5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Intensive full-time bootcamp focusing on data analytics fundamentals and                     problem solving. Used real-world datasets and included projects where    findings were presented to stakeholders from the community.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Analyzed data using Microsoft Excel, including utilizing pivot tables and lookups, and connected to external data sources using the PowerPivot add-on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Built and deployed dashboards using Tableau and PowerBI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Wrangled data and performed exploratory data analysis using Python’s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pandas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library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data visualizations using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matplotlib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seaborn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Gathered data through APIs and webscraping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Performed geospatial analysis using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geopandas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folium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Retrieved and analyzed data using PostgreSQL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Source code version control with Git/GitHub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management/tracking with GitHub project boards and issue tracking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3b5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3b5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3b5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3b5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Hospice of Chattanooga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2010- Present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Registered Nurse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890" w:right="113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Provided hands on care to patients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890" w:right="113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Educated patients and families on end of life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890" w:right="113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Coordinated care for patients with the hospice team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3b5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11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shd w:fill="cadee5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12"/>
            <w:tcBorders>
              <w:top w:color="2c3b57" w:space="0" w:sz="8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shd w:fill="cadee5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Libre Franklin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Gill San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3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8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5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Libre Franklin Medium" w:cs="Libre Franklin Medium" w:eastAsia="Libre Franklin Medium" w:hAnsi="Libre Franklin Medium"/>
      <w:b w:val="1"/>
      <w:smallCaps w:val="1"/>
      <w:color w:val="2c3b57"/>
      <w:sz w:val="90"/>
      <w:szCs w:val="9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center"/>
    </w:pPr>
    <w:rPr>
      <w:smallCaps w:val="1"/>
      <w:color w:val="000000"/>
      <w:sz w:val="44"/>
      <w:szCs w:val="44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lineRule="auto"/>
      <w:ind w:left="170"/>
    </w:pPr>
    <w:rPr>
      <w:rFonts w:ascii="Libre Franklin Medium" w:cs="Libre Franklin Medium" w:eastAsia="Libre Franklin Medium" w:hAnsi="Libre Franklin Medium"/>
      <w:b w:val="1"/>
      <w:smallCaps w:val="1"/>
      <w:color w:val="2c3b5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5"/>
    <w:qFormat w:val="1"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 w:val="1"/>
    <w:rsid w:val="00FA4DB0"/>
    <w:pPr>
      <w:keepNext w:val="1"/>
      <w:keepLines w:val="1"/>
      <w:jc w:val="center"/>
      <w:outlineLvl w:val="0"/>
    </w:pPr>
    <w:rPr>
      <w:rFonts w:cs="Times New Roman (Headings CS)" w:asciiTheme="majorHAnsi" w:eastAsiaTheme="majorEastAsia" w:hAnsiTheme="majorHAnsi"/>
      <w:b w:val="1"/>
      <w:caps w:val="1"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 w:val="1"/>
    <w:rsid w:val="00FA4DB0"/>
    <w:pPr>
      <w:keepNext w:val="1"/>
      <w:keepLines w:val="1"/>
      <w:spacing w:before="40"/>
      <w:jc w:val="center"/>
      <w:outlineLvl w:val="1"/>
    </w:pPr>
    <w:rPr>
      <w:rFonts w:cs="Times New Roman (Headings CS)" w:eastAsiaTheme="majorEastAsia"/>
      <w:caps w:val="1"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 w:val="1"/>
    <w:rsid w:val="00FA4DB0"/>
    <w:pPr>
      <w:keepNext w:val="1"/>
      <w:keepLines w:val="1"/>
      <w:spacing w:after="40"/>
      <w:ind w:left="170"/>
      <w:outlineLvl w:val="2"/>
    </w:pPr>
    <w:rPr>
      <w:rFonts w:ascii="Franklin Gothic Medium" w:cs="Times New Roman (Headings CS)" w:hAnsi="Franklin Gothic Medium" w:eastAsiaTheme="majorEastAsia"/>
      <w:b w:val="1"/>
      <w:caps w:val="1"/>
      <w:color w:val="2c3b57" w:themeColor="text2"/>
      <w:sz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semiHidden w:val="1"/>
    <w:rsid w:val="00D0670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 w:val="1"/>
    <w:rsid w:val="00D0670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 w:val="1"/>
    <w:rsid w:val="00D06709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D3AB8"/>
    <w:rPr>
      <w:rFonts w:ascii="Times New Roman" w:cs="Times New Roman" w:hAnsi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rsid w:val="002D3AB8"/>
    <w:rPr>
      <w:rFonts w:cs="Times New Roman (Headings CS)" w:asciiTheme="majorHAnsi" w:eastAsiaTheme="majorEastAsia" w:hAnsiTheme="majorHAnsi"/>
      <w:b w:val="1"/>
      <w:caps w:val="1"/>
      <w:color w:val="2c3b57" w:themeColor="text2"/>
      <w:sz w:val="90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2D3AB8"/>
    <w:rPr>
      <w:rFonts w:cs="Times New Roman (Headings CS)" w:eastAsiaTheme="majorEastAsia"/>
      <w:caps w:val="1"/>
      <w:color w:val="000000" w:themeColor="text1"/>
      <w:spacing w:val="80"/>
      <w:sz w:val="44"/>
      <w:szCs w:val="26"/>
    </w:rPr>
  </w:style>
  <w:style w:type="character" w:styleId="Heading3Char" w:customStyle="1">
    <w:name w:val="Heading 3 Char"/>
    <w:basedOn w:val="DefaultParagraphFont"/>
    <w:link w:val="Heading3"/>
    <w:uiPriority w:val="2"/>
    <w:rsid w:val="002D3AB8"/>
    <w:rPr>
      <w:rFonts w:ascii="Franklin Gothic Medium" w:cs="Times New Roman (Headings CS)" w:hAnsi="Franklin Gothic Medium" w:eastAsiaTheme="majorEastAsia"/>
      <w:b w:val="1"/>
      <w:caps w:val="1"/>
      <w:color w:val="2c3b57" w:themeColor="text2"/>
      <w:sz w:val="28"/>
    </w:rPr>
  </w:style>
  <w:style w:type="paragraph" w:styleId="Text" w:customStyle="1">
    <w:name w:val="Text"/>
    <w:basedOn w:val="Normal"/>
    <w:uiPriority w:val="3"/>
    <w:qFormat w:val="1"/>
    <w:rsid w:val="00FA4DB0"/>
    <w:pPr>
      <w:spacing w:line="288" w:lineRule="auto"/>
      <w:ind w:left="170" w:right="113"/>
    </w:pPr>
    <w:rPr>
      <w:color w:val="404040" w:themeColor="text1" w:themeTint="0000BF"/>
      <w:sz w:val="22"/>
    </w:rPr>
  </w:style>
  <w:style w:type="paragraph" w:styleId="Dates" w:customStyle="1">
    <w:name w:val="Dates"/>
    <w:basedOn w:val="Normal"/>
    <w:uiPriority w:val="4"/>
    <w:qFormat w:val="1"/>
    <w:rsid w:val="00FA4DB0"/>
    <w:pPr>
      <w:ind w:left="170"/>
    </w:pPr>
    <w:rPr>
      <w:b w:val="1"/>
      <w:color w:val="2c3b57" w:themeColor="text2"/>
    </w:rPr>
  </w:style>
  <w:style w:type="paragraph" w:styleId="ListParagraph">
    <w:name w:val="List Paragraph"/>
    <w:basedOn w:val="Normal"/>
    <w:uiPriority w:val="6"/>
    <w:qFormat w:val="1"/>
    <w:rsid w:val="00FA4DB0"/>
    <w:pPr>
      <w:numPr>
        <w:numId w:val="11"/>
      </w:numPr>
      <w:spacing w:before="80" w:line="360" w:lineRule="auto"/>
      <w:ind w:left="527" w:hanging="357"/>
      <w:contextualSpacing w:val="1"/>
    </w:pPr>
    <w:rPr>
      <w:rFonts w:ascii="Gill Sans MT" w:cs="Times New Roman (Body CS)" w:hAnsi="Gill Sans MT"/>
      <w:caps w:val="1"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 w:val="1"/>
    <w:rsid w:val="00FA4DB0"/>
    <w:rPr>
      <w:color w:val="808080"/>
    </w:rPr>
  </w:style>
  <w:style w:type="character" w:styleId="Emphasis">
    <w:name w:val="Emphasis"/>
    <w:basedOn w:val="DefaultParagraphFont"/>
    <w:uiPriority w:val="20"/>
    <w:qFormat w:val="1"/>
    <w:rsid w:val="00DF1CB4"/>
    <w:rPr>
      <w:b w:val="1"/>
      <w:i w:val="0"/>
      <w:iCs w:val="1"/>
    </w:rPr>
  </w:style>
  <w:style w:type="paragraph" w:styleId="NormalWeb">
    <w:name w:val="Normal (Web)"/>
    <w:basedOn w:val="Normal"/>
    <w:uiPriority w:val="99"/>
    <w:semiHidden w:val="1"/>
    <w:unhideWhenUsed w:val="1"/>
    <w:rsid w:val="001E7588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</w:rPr>
  </w:style>
  <w:style w:type="character" w:styleId="apple-tab-span" w:customStyle="1">
    <w:name w:val="apple-tab-span"/>
    <w:basedOn w:val="DefaultParagraphFont"/>
    <w:rsid w:val="001E7588"/>
  </w:style>
  <w:style w:type="character" w:styleId="Hyperlink">
    <w:name w:val="Hyperlink"/>
    <w:basedOn w:val="DefaultParagraphFont"/>
    <w:uiPriority w:val="99"/>
    <w:semiHidden w:val="1"/>
    <w:unhideWhenUsed w:val="1"/>
    <w:rsid w:val="00AE081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MaggieQuisenberry" TargetMode="External"/><Relationship Id="rId8" Type="http://schemas.openxmlformats.org/officeDocument/2006/relationships/hyperlink" Target="https://www.linkedin.com/in/maggie-quisenberry-b8115823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Medium-regular.ttf"/><Relationship Id="rId2" Type="http://schemas.openxmlformats.org/officeDocument/2006/relationships/font" Target="fonts/LibreFranklinMedium-bold.ttf"/><Relationship Id="rId3" Type="http://schemas.openxmlformats.org/officeDocument/2006/relationships/font" Target="fonts/LibreFranklinMedium-italic.ttf"/><Relationship Id="rId4" Type="http://schemas.openxmlformats.org/officeDocument/2006/relationships/font" Target="fonts/LibreFranklinMedium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GillSans-regular.ttf"/><Relationship Id="rId8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0kIuemrtahmUnXPLpCAVaaUYOw==">AMUW2mX5uM2YKItloeFS5jVZQTK+Y10IbhKCwR2GCT7SnysQFFrxmgjdrR3TlNnFGociNlHdfH0O5peQQhtG2inhGfZNR4oyCGJo8t/PVlKQRzYEKlZGBXM=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2023-02-27T17:03:00Z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