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8FDF" w14:textId="35AC980B" w:rsidR="00C71D96" w:rsidRPr="002E2E78" w:rsidRDefault="00052DE9">
      <w:pPr>
        <w:rPr>
          <w:rFonts w:ascii="Times New Roman" w:hAnsi="Times New Roman" w:cs="Times New Roman"/>
        </w:rPr>
      </w:pPr>
      <w:r w:rsidRPr="002E2E78">
        <w:rPr>
          <w:rFonts w:ascii="Times New Roman" w:hAnsi="Times New Roman" w:cs="Times New Roman"/>
        </w:rPr>
        <w:t xml:space="preserve">Pediatrics Cover Letter </w:t>
      </w:r>
    </w:p>
    <w:p w14:paraId="1560E083" w14:textId="4091B3CB" w:rsidR="00052DE9" w:rsidRPr="002E2E78" w:rsidRDefault="00052DE9">
      <w:pPr>
        <w:rPr>
          <w:rFonts w:ascii="Times New Roman" w:hAnsi="Times New Roman" w:cs="Times New Roman"/>
        </w:rPr>
      </w:pPr>
    </w:p>
    <w:p w14:paraId="3E24C822" w14:textId="6FD49F4B" w:rsidR="00052DE9" w:rsidRPr="002E2E78" w:rsidRDefault="00052DE9">
      <w:pPr>
        <w:rPr>
          <w:rFonts w:ascii="Times New Roman" w:hAnsi="Times New Roman" w:cs="Times New Roman"/>
        </w:rPr>
      </w:pPr>
      <w:r w:rsidRPr="002E2E78">
        <w:rPr>
          <w:rFonts w:ascii="Times New Roman" w:hAnsi="Times New Roman" w:cs="Times New Roman"/>
        </w:rPr>
        <w:t xml:space="preserve">To the </w:t>
      </w:r>
      <w:r w:rsidR="009F2B09" w:rsidRPr="002E2E78">
        <w:rPr>
          <w:rFonts w:ascii="Times New Roman" w:hAnsi="Times New Roman" w:cs="Times New Roman"/>
        </w:rPr>
        <w:t>E</w:t>
      </w:r>
      <w:r w:rsidRPr="002E2E78">
        <w:rPr>
          <w:rFonts w:ascii="Times New Roman" w:hAnsi="Times New Roman" w:cs="Times New Roman"/>
        </w:rPr>
        <w:t xml:space="preserve">ditors of </w:t>
      </w:r>
      <w:proofErr w:type="gramStart"/>
      <w:r w:rsidRPr="002E2E78">
        <w:rPr>
          <w:rFonts w:ascii="Times New Roman" w:hAnsi="Times New Roman" w:cs="Times New Roman"/>
          <w:i/>
          <w:iCs/>
        </w:rPr>
        <w:t>Pediatrics</w:t>
      </w:r>
      <w:r w:rsidRPr="002E2E78">
        <w:rPr>
          <w:rFonts w:ascii="Times New Roman" w:hAnsi="Times New Roman" w:cs="Times New Roman"/>
        </w:rPr>
        <w:t>;</w:t>
      </w:r>
      <w:proofErr w:type="gramEnd"/>
    </w:p>
    <w:p w14:paraId="3720EC30" w14:textId="1238DBF1" w:rsidR="00B326D5" w:rsidRPr="002E2E78" w:rsidRDefault="00052DE9" w:rsidP="00052DE9">
      <w:pPr>
        <w:pStyle w:val="NormalWeb"/>
      </w:pPr>
      <w:r w:rsidRPr="002E2E78">
        <w:t xml:space="preserve">Our </w:t>
      </w:r>
      <w:r w:rsidR="009F2B09" w:rsidRPr="002E2E78">
        <w:t>work</w:t>
      </w:r>
      <w:r w:rsidRPr="002E2E78">
        <w:t xml:space="preserve"> is a response to </w:t>
      </w:r>
      <w:r w:rsidR="002F439A" w:rsidRPr="002E2E78">
        <w:t>a “</w:t>
      </w:r>
      <w:proofErr w:type="spellStart"/>
      <w:r w:rsidR="002F439A" w:rsidRPr="002E2E78">
        <w:t>Persepectives</w:t>
      </w:r>
      <w:proofErr w:type="spellEnd"/>
      <w:r w:rsidR="002F439A" w:rsidRPr="002E2E78">
        <w:t xml:space="preserve">” piece </w:t>
      </w:r>
      <w:r w:rsidRPr="002E2E78">
        <w:t xml:space="preserve">published </w:t>
      </w:r>
      <w:r w:rsidR="002F439A" w:rsidRPr="002E2E78">
        <w:t xml:space="preserve">in </w:t>
      </w:r>
      <w:r w:rsidRPr="002E2E78">
        <w:rPr>
          <w:i/>
          <w:iCs/>
        </w:rPr>
        <w:t>Pediatrics</w:t>
      </w:r>
      <w:r w:rsidR="002F439A" w:rsidRPr="002E2E78">
        <w:rPr>
          <w:i/>
          <w:iCs/>
        </w:rPr>
        <w:t xml:space="preserve"> </w:t>
      </w:r>
      <w:r w:rsidR="002F439A" w:rsidRPr="002E2E78">
        <w:t>entitled</w:t>
      </w:r>
      <w:r w:rsidRPr="002E2E78">
        <w:t xml:space="preserve">, “Long-Term Care for Children </w:t>
      </w:r>
      <w:proofErr w:type="gramStart"/>
      <w:r w:rsidRPr="002E2E78">
        <w:t>With</w:t>
      </w:r>
      <w:proofErr w:type="gramEnd"/>
      <w:r w:rsidRPr="002E2E78">
        <w:t xml:space="preserve"> Medical Complexity: A Call for Data”</w:t>
      </w:r>
      <w:r w:rsidR="002F439A" w:rsidRPr="002E2E78">
        <w:t xml:space="preserve"> (2022 Jun 1;149(6))</w:t>
      </w:r>
      <w:r w:rsidRPr="002E2E78">
        <w:t xml:space="preserve">. </w:t>
      </w:r>
      <w:r w:rsidR="002E2E78" w:rsidRPr="002E2E78">
        <w:t xml:space="preserve">Despite the growing population of children with medical complexity who </w:t>
      </w:r>
      <w:r w:rsidR="002E2E78">
        <w:t xml:space="preserve">are </w:t>
      </w:r>
      <w:r w:rsidR="002E2E78" w:rsidRPr="002E2E78">
        <w:t>technology dependen</w:t>
      </w:r>
      <w:r w:rsidR="002E2E78">
        <w:t>t</w:t>
      </w:r>
      <w:r w:rsidR="002E2E78" w:rsidRPr="002E2E78">
        <w:t xml:space="preserve"> and </w:t>
      </w:r>
      <w:r w:rsidR="002E2E78">
        <w:t xml:space="preserve">require </w:t>
      </w:r>
      <w:r w:rsidR="002E2E78" w:rsidRPr="002E2E78">
        <w:t xml:space="preserve">daily intensive care, </w:t>
      </w:r>
      <w:r w:rsidR="002E2E78" w:rsidRPr="002E2E78">
        <w:rPr>
          <w:color w:val="1A1A1A"/>
          <w:shd w:val="clear" w:color="auto" w:fill="FFFFFF"/>
        </w:rPr>
        <w:t xml:space="preserve">little is known </w:t>
      </w:r>
      <w:r w:rsidR="002E2E78" w:rsidRPr="002E2E78">
        <w:t xml:space="preserve">about the care this population receives outside an acute hospitalization. </w:t>
      </w:r>
      <w:r w:rsidR="002E2E78">
        <w:t xml:space="preserve">In their article, Alon et al (2022) </w:t>
      </w:r>
      <w:r w:rsidR="002E2E78" w:rsidRPr="002E2E78">
        <w:t>identified that even the most basic data regarding pediatric post-acute car</w:t>
      </w:r>
      <w:r w:rsidR="002E2E78">
        <w:t>e</w:t>
      </w:r>
      <w:r w:rsidR="002E2E78" w:rsidRPr="002E2E78">
        <w:t xml:space="preserve">, </w:t>
      </w:r>
      <w:r w:rsidR="002E2E78" w:rsidRPr="002E2E78">
        <w:rPr>
          <w:color w:val="1A1A1A"/>
          <w:shd w:val="clear" w:color="auto" w:fill="FFFFFF"/>
        </w:rPr>
        <w:t xml:space="preserve">such as the </w:t>
      </w:r>
      <w:r w:rsidR="00B326D5" w:rsidRPr="002E2E78">
        <w:rPr>
          <w:color w:val="1A1A1A"/>
          <w:shd w:val="clear" w:color="auto" w:fill="FFFFFF"/>
        </w:rPr>
        <w:t>number of facilities</w:t>
      </w:r>
      <w:r w:rsidR="002E2E78" w:rsidRPr="002E2E78">
        <w:rPr>
          <w:color w:val="1A1A1A"/>
          <w:shd w:val="clear" w:color="auto" w:fill="FFFFFF"/>
        </w:rPr>
        <w:t xml:space="preserve"> and</w:t>
      </w:r>
      <w:r w:rsidR="00B326D5" w:rsidRPr="002E2E78">
        <w:rPr>
          <w:color w:val="1A1A1A"/>
          <w:shd w:val="clear" w:color="auto" w:fill="FFFFFF"/>
        </w:rPr>
        <w:t xml:space="preserve"> locations, and proportion of CMC residents</w:t>
      </w:r>
      <w:r w:rsidR="002E2E78" w:rsidRPr="002E2E78">
        <w:rPr>
          <w:color w:val="1A1A1A"/>
          <w:shd w:val="clear" w:color="auto" w:fill="FFFFFF"/>
        </w:rPr>
        <w:t xml:space="preserve"> is lacking.</w:t>
      </w:r>
    </w:p>
    <w:p w14:paraId="3DADC541" w14:textId="2A5A68A5" w:rsidR="00052DE9" w:rsidRPr="002E2E78" w:rsidRDefault="00B326D5" w:rsidP="00052DE9">
      <w:pPr>
        <w:pStyle w:val="NormalWeb"/>
      </w:pPr>
      <w:r w:rsidRPr="002E2E78">
        <w:t>W</w:t>
      </w:r>
      <w:r w:rsidR="00052DE9" w:rsidRPr="002E2E78">
        <w:t xml:space="preserve">e </w:t>
      </w:r>
      <w:r w:rsidR="002F439A" w:rsidRPr="002E2E78">
        <w:t>begin to address th</w:t>
      </w:r>
      <w:r w:rsidRPr="002E2E78">
        <w:t>e</w:t>
      </w:r>
      <w:r w:rsidR="002F439A" w:rsidRPr="002E2E78">
        <w:t xml:space="preserve"> research gap by </w:t>
      </w:r>
      <w:r w:rsidR="00052DE9" w:rsidRPr="002E2E78">
        <w:t xml:space="preserve">identifying and mapping post-acute care facilities for pediatric patients </w:t>
      </w:r>
      <w:r w:rsidR="002F439A" w:rsidRPr="002E2E78">
        <w:t>across the United States</w:t>
      </w:r>
      <w:r w:rsidR="00052DE9" w:rsidRPr="002E2E78">
        <w:t xml:space="preserve">. To our knowledge, we present the first attempt at this process. We hope that in making our database publicly accessible, we </w:t>
      </w:r>
      <w:r w:rsidR="009F2B09" w:rsidRPr="002E2E78">
        <w:t xml:space="preserve">will </w:t>
      </w:r>
      <w:r w:rsidR="00052DE9" w:rsidRPr="002E2E78">
        <w:t>encourage the post-acute care community to contribute to and update our information</w:t>
      </w:r>
      <w:r w:rsidR="00494228" w:rsidRPr="002E2E78">
        <w:t xml:space="preserve"> as we attempt to understand </w:t>
      </w:r>
      <w:r w:rsidRPr="002E2E78">
        <w:t xml:space="preserve">pediatric </w:t>
      </w:r>
      <w:r w:rsidR="00494228" w:rsidRPr="002E2E78">
        <w:t xml:space="preserve">post-acute care </w:t>
      </w:r>
      <w:r w:rsidR="00494228" w:rsidRPr="002E2E78">
        <w:t>supply</w:t>
      </w:r>
      <w:r w:rsidR="00494228" w:rsidRPr="002E2E78">
        <w:t xml:space="preserve"> and demand</w:t>
      </w:r>
      <w:r w:rsidR="00052DE9" w:rsidRPr="002E2E78">
        <w:t xml:space="preserve">.  </w:t>
      </w:r>
    </w:p>
    <w:p w14:paraId="14CF6C95" w14:textId="545C38C9" w:rsidR="00052DE9" w:rsidRPr="002E2E78" w:rsidRDefault="00052DE9" w:rsidP="00052DE9">
      <w:pPr>
        <w:pStyle w:val="NormalWeb"/>
      </w:pPr>
      <w:r w:rsidRPr="002E2E78">
        <w:t xml:space="preserve">This data has not been submitted or published elsewhere. All authors are responsible for this research and have participated in the concept and design, </w:t>
      </w:r>
      <w:proofErr w:type="gramStart"/>
      <w:r w:rsidRPr="002E2E78">
        <w:t>analysis</w:t>
      </w:r>
      <w:proofErr w:type="gramEnd"/>
      <w:r w:rsidRPr="002E2E78">
        <w:t xml:space="preserve"> and interpretation of data, and drafting or revising of the manuscript, and that they have approved the manuscript as submitted.</w:t>
      </w:r>
    </w:p>
    <w:p w14:paraId="64D9FA35" w14:textId="6F2B0040" w:rsidR="00052DE9" w:rsidRPr="002E2E78" w:rsidRDefault="00052DE9" w:rsidP="00052DE9">
      <w:pPr>
        <w:pStyle w:val="NormalWeb"/>
      </w:pPr>
      <w:r w:rsidRPr="002E2E78">
        <w:t>We hope you enjoy this research brief and welcome your comments.</w:t>
      </w:r>
    </w:p>
    <w:p w14:paraId="091FDC9A" w14:textId="66D25F69" w:rsidR="00052DE9" w:rsidRPr="002E2E78" w:rsidRDefault="00052DE9" w:rsidP="00052DE9">
      <w:pPr>
        <w:pStyle w:val="NormalWeb"/>
      </w:pPr>
      <w:r w:rsidRPr="002E2E78">
        <w:t>Sincerely,</w:t>
      </w:r>
    </w:p>
    <w:p w14:paraId="6E5C002A" w14:textId="5A7F3A3A" w:rsidR="00494228" w:rsidRPr="002E2E78" w:rsidRDefault="00052DE9" w:rsidP="00052DE9">
      <w:pPr>
        <w:pStyle w:val="NormalWeb"/>
      </w:pPr>
      <w:r w:rsidRPr="002E2E78">
        <w:t xml:space="preserve">Nadine </w:t>
      </w:r>
      <w:proofErr w:type="spellStart"/>
      <w:r w:rsidRPr="002E2E78">
        <w:t>Straka</w:t>
      </w:r>
      <w:proofErr w:type="spellEnd"/>
    </w:p>
    <w:p w14:paraId="00C57FD4" w14:textId="77777777" w:rsidR="00052DE9" w:rsidRPr="00494228" w:rsidRDefault="00052DE9" w:rsidP="00052DE9">
      <w:pPr>
        <w:pStyle w:val="NormalWeb"/>
        <w:rPr>
          <w:color w:val="1A1A1A"/>
        </w:rPr>
      </w:pPr>
    </w:p>
    <w:p w14:paraId="6AF29F98" w14:textId="77777777" w:rsidR="00052DE9" w:rsidRPr="00494228" w:rsidRDefault="00052DE9">
      <w:pPr>
        <w:rPr>
          <w:rFonts w:ascii="Times New Roman" w:hAnsi="Times New Roman" w:cs="Times New Roman"/>
        </w:rPr>
      </w:pPr>
    </w:p>
    <w:sectPr w:rsidR="00052DE9" w:rsidRPr="00494228" w:rsidSect="00B9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C30F6"/>
    <w:multiLevelType w:val="multilevel"/>
    <w:tmpl w:val="10C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18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E9"/>
    <w:rsid w:val="00006F30"/>
    <w:rsid w:val="00052DE9"/>
    <w:rsid w:val="000E56EF"/>
    <w:rsid w:val="001A5A29"/>
    <w:rsid w:val="002B0A4F"/>
    <w:rsid w:val="002B0FB3"/>
    <w:rsid w:val="002E2E78"/>
    <w:rsid w:val="002F439A"/>
    <w:rsid w:val="00336F93"/>
    <w:rsid w:val="0041375A"/>
    <w:rsid w:val="00483DDD"/>
    <w:rsid w:val="00494228"/>
    <w:rsid w:val="004B3736"/>
    <w:rsid w:val="005D475D"/>
    <w:rsid w:val="005F5AA6"/>
    <w:rsid w:val="006D7709"/>
    <w:rsid w:val="0071117B"/>
    <w:rsid w:val="0076625D"/>
    <w:rsid w:val="00792CFF"/>
    <w:rsid w:val="008A52C3"/>
    <w:rsid w:val="009F2B09"/>
    <w:rsid w:val="00A90582"/>
    <w:rsid w:val="00B326D5"/>
    <w:rsid w:val="00B90991"/>
    <w:rsid w:val="00BC3AA3"/>
    <w:rsid w:val="00DF3C5A"/>
    <w:rsid w:val="00E41E35"/>
    <w:rsid w:val="00ED741A"/>
    <w:rsid w:val="00F05CE6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02EB"/>
  <w15:chartTrackingRefBased/>
  <w15:docId w15:val="{8FB19485-D549-774E-97D5-5AE6EC4D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2DE9"/>
    <w:rPr>
      <w:i/>
      <w:iCs/>
    </w:rPr>
  </w:style>
  <w:style w:type="paragraph" w:styleId="NormalWeb">
    <w:name w:val="Normal (Web)"/>
    <w:basedOn w:val="Normal"/>
    <w:uiPriority w:val="99"/>
    <w:unhideWhenUsed/>
    <w:rsid w:val="00052D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1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4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0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53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E0E6"/>
            <w:right w:val="none" w:sz="0" w:space="0" w:color="auto"/>
          </w:divBdr>
          <w:divsChild>
            <w:div w:id="1926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E0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9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Straka</dc:creator>
  <cp:keywords/>
  <dc:description/>
  <cp:lastModifiedBy>Nadine Straka</cp:lastModifiedBy>
  <cp:revision>3</cp:revision>
  <dcterms:created xsi:type="dcterms:W3CDTF">2022-12-19T15:34:00Z</dcterms:created>
  <dcterms:modified xsi:type="dcterms:W3CDTF">2023-04-04T17:32:00Z</dcterms:modified>
</cp:coreProperties>
</file>