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C7" w:rsidRDefault="008B0DC7"/>
    <w:tbl>
      <w:tblPr>
        <w:tblStyle w:val="Rcsostblzat"/>
        <w:tblpPr w:leftFromText="141" w:rightFromText="141" w:vertAnchor="text" w:horzAnchor="margin" w:tblpY="10"/>
        <w:tblW w:w="13807" w:type="dxa"/>
        <w:tblLook w:val="04A0" w:firstRow="1" w:lastRow="0" w:firstColumn="1" w:lastColumn="0" w:noHBand="0" w:noVBand="1"/>
      </w:tblPr>
      <w:tblGrid>
        <w:gridCol w:w="1530"/>
        <w:gridCol w:w="1469"/>
        <w:gridCol w:w="2339"/>
        <w:gridCol w:w="1595"/>
        <w:gridCol w:w="1849"/>
        <w:gridCol w:w="1912"/>
        <w:gridCol w:w="1556"/>
        <w:gridCol w:w="1557"/>
      </w:tblGrid>
      <w:tr w:rsidR="008B0DC7" w:rsidTr="008B0DC7">
        <w:trPr>
          <w:trHeight w:val="1152"/>
        </w:trPr>
        <w:tc>
          <w:tcPr>
            <w:tcW w:w="13807" w:type="dxa"/>
            <w:gridSpan w:val="8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B0DC7" w:rsidRDefault="008B0DC7" w:rsidP="008B0D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8B0DC7" w:rsidRPr="008B0DC7" w:rsidRDefault="008B0DC7" w:rsidP="008B0D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B0DC7">
              <w:rPr>
                <w:rFonts w:ascii="Times New Roman" w:hAnsi="Times New Roman" w:cs="Times New Roman"/>
                <w:sz w:val="40"/>
                <w:szCs w:val="40"/>
              </w:rPr>
              <w:t>ÓRAREND</w:t>
            </w:r>
          </w:p>
          <w:p w:rsidR="008B0DC7" w:rsidRDefault="008B0DC7" w:rsidP="008B0D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B0DC7">
              <w:rPr>
                <w:rFonts w:ascii="Times New Roman" w:hAnsi="Times New Roman" w:cs="Times New Roman"/>
                <w:sz w:val="40"/>
                <w:szCs w:val="40"/>
              </w:rPr>
              <w:t>2024/25 I. félév</w:t>
            </w:r>
          </w:p>
          <w:p w:rsidR="008B0DC7" w:rsidRPr="000C5678" w:rsidRDefault="008B0DC7" w:rsidP="008B0DC7">
            <w:pPr>
              <w:spacing w:line="360" w:lineRule="auto"/>
              <w:jc w:val="center"/>
              <w:rPr>
                <w:b/>
              </w:rPr>
            </w:pPr>
          </w:p>
        </w:tc>
      </w:tr>
      <w:tr w:rsidR="008B0DC7" w:rsidTr="008B0DC7">
        <w:trPr>
          <w:trHeight w:val="324"/>
        </w:trPr>
        <w:tc>
          <w:tcPr>
            <w:tcW w:w="1530" w:type="dxa"/>
            <w:tcBorders>
              <w:top w:val="thinThickSmallGap" w:sz="24" w:space="0" w:color="auto"/>
              <w:left w:val="single" w:sz="24" w:space="0" w:color="auto"/>
            </w:tcBorders>
          </w:tcPr>
          <w:p w:rsidR="008B0DC7" w:rsidRDefault="008B0DC7" w:rsidP="008B0DC7"/>
        </w:tc>
        <w:tc>
          <w:tcPr>
            <w:tcW w:w="1469" w:type="dxa"/>
            <w:tcBorders>
              <w:top w:val="thinThickSmallGap" w:sz="24" w:space="0" w:color="auto"/>
            </w:tcBorders>
          </w:tcPr>
          <w:p w:rsidR="008B0DC7" w:rsidRPr="000C5678" w:rsidRDefault="008B0DC7" w:rsidP="008B0DC7">
            <w:pPr>
              <w:jc w:val="center"/>
              <w:rPr>
                <w:b/>
              </w:rPr>
            </w:pPr>
            <w:r w:rsidRPr="000C5678">
              <w:rPr>
                <w:b/>
              </w:rPr>
              <w:t>2024.11.08.</w:t>
            </w:r>
          </w:p>
        </w:tc>
        <w:tc>
          <w:tcPr>
            <w:tcW w:w="2339" w:type="dxa"/>
            <w:tcBorders>
              <w:top w:val="thinThickSmallGap" w:sz="24" w:space="0" w:color="auto"/>
            </w:tcBorders>
          </w:tcPr>
          <w:p w:rsidR="008B0DC7" w:rsidRPr="000C5678" w:rsidRDefault="008B0DC7" w:rsidP="008B0DC7">
            <w:pPr>
              <w:jc w:val="center"/>
              <w:rPr>
                <w:b/>
              </w:rPr>
            </w:pPr>
            <w:r w:rsidRPr="000C5678">
              <w:rPr>
                <w:b/>
              </w:rPr>
              <w:t>2024.11.23.</w:t>
            </w:r>
          </w:p>
        </w:tc>
        <w:tc>
          <w:tcPr>
            <w:tcW w:w="1595" w:type="dxa"/>
            <w:tcBorders>
              <w:top w:val="thinThickSmallGap" w:sz="24" w:space="0" w:color="auto"/>
            </w:tcBorders>
          </w:tcPr>
          <w:p w:rsidR="008B0DC7" w:rsidRPr="000C5678" w:rsidRDefault="008B0DC7" w:rsidP="008B0DC7">
            <w:pPr>
              <w:jc w:val="center"/>
              <w:rPr>
                <w:b/>
              </w:rPr>
            </w:pPr>
            <w:r>
              <w:rPr>
                <w:b/>
              </w:rPr>
              <w:t>2024.11.29.</w:t>
            </w:r>
          </w:p>
        </w:tc>
        <w:tc>
          <w:tcPr>
            <w:tcW w:w="1849" w:type="dxa"/>
            <w:tcBorders>
              <w:top w:val="thinThickSmallGap" w:sz="24" w:space="0" w:color="auto"/>
            </w:tcBorders>
          </w:tcPr>
          <w:p w:rsidR="008B0DC7" w:rsidRPr="000C5678" w:rsidRDefault="008B0DC7" w:rsidP="008B0DC7">
            <w:pPr>
              <w:jc w:val="center"/>
              <w:rPr>
                <w:b/>
              </w:rPr>
            </w:pPr>
            <w:r w:rsidRPr="000C5678">
              <w:rPr>
                <w:b/>
              </w:rPr>
              <w:t>2024.11.30.</w:t>
            </w:r>
          </w:p>
        </w:tc>
        <w:tc>
          <w:tcPr>
            <w:tcW w:w="1912" w:type="dxa"/>
            <w:tcBorders>
              <w:top w:val="thinThickSmallGap" w:sz="24" w:space="0" w:color="auto"/>
            </w:tcBorders>
          </w:tcPr>
          <w:p w:rsidR="008B0DC7" w:rsidRPr="000C5678" w:rsidRDefault="008B0DC7" w:rsidP="008B0DC7">
            <w:pPr>
              <w:jc w:val="center"/>
              <w:rPr>
                <w:b/>
              </w:rPr>
            </w:pPr>
            <w:r w:rsidRPr="000C5678">
              <w:rPr>
                <w:b/>
              </w:rPr>
              <w:t>2024.12.06.</w:t>
            </w:r>
          </w:p>
        </w:tc>
        <w:tc>
          <w:tcPr>
            <w:tcW w:w="1556" w:type="dxa"/>
            <w:tcBorders>
              <w:top w:val="thinThickSmallGap" w:sz="24" w:space="0" w:color="auto"/>
            </w:tcBorders>
          </w:tcPr>
          <w:p w:rsidR="008B0DC7" w:rsidRPr="000C5678" w:rsidRDefault="008B0DC7" w:rsidP="008B0DC7">
            <w:pPr>
              <w:jc w:val="center"/>
              <w:rPr>
                <w:b/>
              </w:rPr>
            </w:pPr>
            <w:r w:rsidRPr="000C5678">
              <w:rPr>
                <w:b/>
              </w:rPr>
              <w:t>2024.12.07.</w:t>
            </w:r>
          </w:p>
        </w:tc>
        <w:tc>
          <w:tcPr>
            <w:tcW w:w="1557" w:type="dxa"/>
            <w:tcBorders>
              <w:top w:val="thinThickSmallGap" w:sz="24" w:space="0" w:color="auto"/>
              <w:right w:val="single" w:sz="24" w:space="0" w:color="auto"/>
            </w:tcBorders>
          </w:tcPr>
          <w:p w:rsidR="008B0DC7" w:rsidRPr="000C5678" w:rsidRDefault="008B0DC7" w:rsidP="008B0DC7">
            <w:pPr>
              <w:jc w:val="center"/>
              <w:rPr>
                <w:b/>
              </w:rPr>
            </w:pPr>
            <w:r w:rsidRPr="000C5678">
              <w:rPr>
                <w:b/>
              </w:rPr>
              <w:t>2024.12.14.</w:t>
            </w:r>
          </w:p>
        </w:tc>
      </w:tr>
      <w:tr w:rsidR="008B0DC7" w:rsidTr="007076EA">
        <w:trPr>
          <w:trHeight w:val="1281"/>
        </w:trPr>
        <w:tc>
          <w:tcPr>
            <w:tcW w:w="1530" w:type="dxa"/>
            <w:tcBorders>
              <w:left w:val="single" w:sz="24" w:space="0" w:color="auto"/>
              <w:bottom w:val="single" w:sz="4" w:space="0" w:color="auto"/>
            </w:tcBorders>
          </w:tcPr>
          <w:p w:rsidR="008B0DC7" w:rsidRPr="000C5678" w:rsidRDefault="008B0DC7" w:rsidP="008B0DC7">
            <w:pPr>
              <w:pStyle w:val="Listaszerbekezds"/>
              <w:numPr>
                <w:ilvl w:val="0"/>
                <w:numId w:val="1"/>
              </w:num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  <w:p w:rsidR="008B0DC7" w:rsidRDefault="008B0DC7" w:rsidP="008B0DC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B0DC7" w:rsidRPr="000C5678" w:rsidRDefault="008B0DC7" w:rsidP="008B0D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9:00</w:t>
            </w:r>
            <w:r w:rsidRPr="000C5678">
              <w:rPr>
                <w:rFonts w:ascii="Times New Roman" w:hAnsi="Times New Roman" w:cs="Times New Roman"/>
                <w:b/>
              </w:rPr>
              <w:t xml:space="preserve"> – 12:55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8B0DC7" w:rsidRPr="007076EA" w:rsidRDefault="008B0DC7" w:rsidP="007076EA">
            <w:pPr>
              <w:spacing w:before="240" w:after="120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</w:pPr>
            <w:r w:rsidRPr="000C567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  <w:t>A nevelés elméleti és történeti kérdései</w:t>
            </w: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Földrajzi alapismeretek és módszertanuk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Beszédművelés, pedagógiai kommunikáció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4" w:space="0" w:color="auto"/>
              <w:right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A pedagógus mesterség IKT alapjai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</w:tr>
      <w:tr w:rsidR="008B0DC7" w:rsidTr="008B0DC7">
        <w:trPr>
          <w:trHeight w:val="1687"/>
        </w:trPr>
        <w:tc>
          <w:tcPr>
            <w:tcW w:w="1530" w:type="dxa"/>
            <w:tcBorders>
              <w:left w:val="single" w:sz="24" w:space="0" w:color="auto"/>
              <w:bottom w:val="single" w:sz="24" w:space="0" w:color="auto"/>
            </w:tcBorders>
          </w:tcPr>
          <w:p w:rsidR="008B0DC7" w:rsidRDefault="008B0DC7" w:rsidP="008B0DC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B0DC7" w:rsidRDefault="008B0DC7" w:rsidP="008B0DC7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  <w:p w:rsidR="008B0DC7" w:rsidRDefault="008B0DC7" w:rsidP="008B0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5678">
              <w:rPr>
                <w:rFonts w:ascii="Times New Roman" w:hAnsi="Times New Roman" w:cs="Times New Roman"/>
                <w:b/>
              </w:rPr>
              <w:t>2.</w:t>
            </w:r>
          </w:p>
          <w:p w:rsidR="008B0DC7" w:rsidRPr="000C5678" w:rsidRDefault="008B0DC7" w:rsidP="008B0DC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B0DC7" w:rsidRPr="000C5678" w:rsidRDefault="008B0DC7" w:rsidP="008B0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5678">
              <w:rPr>
                <w:rFonts w:ascii="Times New Roman" w:hAnsi="Times New Roman" w:cs="Times New Roman"/>
                <w:b/>
              </w:rPr>
              <w:t>13:30 – 17: 30</w:t>
            </w:r>
          </w:p>
        </w:tc>
        <w:tc>
          <w:tcPr>
            <w:tcW w:w="1469" w:type="dxa"/>
            <w:tcBorders>
              <w:bottom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proofErr w:type="gramStart"/>
            <w:r w:rsidRPr="008B0DC7">
              <w:rPr>
                <w:b w:val="0"/>
                <w:sz w:val="24"/>
                <w:szCs w:val="24"/>
              </w:rPr>
              <w:t>Ének-zenei alapozás</w:t>
            </w:r>
            <w:proofErr w:type="gramEnd"/>
          </w:p>
          <w:p w:rsidR="008B0DC7" w:rsidRPr="008B0DC7" w:rsidRDefault="008B0DC7" w:rsidP="007076EA">
            <w:pPr>
              <w:spacing w:before="240" w:after="120"/>
              <w:jc w:val="center"/>
            </w:pPr>
          </w:p>
        </w:tc>
        <w:tc>
          <w:tcPr>
            <w:tcW w:w="2339" w:type="dxa"/>
            <w:tcBorders>
              <w:bottom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A nevelés elméleti és történeti kérdései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95" w:type="dxa"/>
            <w:tcBorders>
              <w:bottom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A matematikai nevelés elméleti alapjai</w:t>
            </w:r>
          </w:p>
        </w:tc>
        <w:tc>
          <w:tcPr>
            <w:tcW w:w="1849" w:type="dxa"/>
            <w:tcBorders>
              <w:bottom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Vizuális kultúra - vizuális kommunikáció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Vizuális kultúra - vizuális kommunikáció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bottom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A nevelés elméleti és történeti kérdései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24" w:space="0" w:color="auto"/>
              <w:right w:val="single" w:sz="24" w:space="0" w:color="auto"/>
            </w:tcBorders>
          </w:tcPr>
          <w:p w:rsidR="008B0DC7" w:rsidRPr="008B0DC7" w:rsidRDefault="008B0DC7" w:rsidP="007076EA">
            <w:pPr>
              <w:pStyle w:val="Cmsor2"/>
              <w:spacing w:before="240" w:beforeAutospacing="0" w:after="120" w:afterAutospacing="0"/>
              <w:jc w:val="center"/>
              <w:rPr>
                <w:b w:val="0"/>
                <w:sz w:val="24"/>
                <w:szCs w:val="24"/>
              </w:rPr>
            </w:pPr>
            <w:r w:rsidRPr="008B0DC7">
              <w:rPr>
                <w:b w:val="0"/>
                <w:sz w:val="24"/>
                <w:szCs w:val="24"/>
              </w:rPr>
              <w:t>A nevelés elméleti és történeti kérdései</w:t>
            </w:r>
          </w:p>
          <w:p w:rsidR="008B0DC7" w:rsidRPr="008B0DC7" w:rsidRDefault="008B0DC7" w:rsidP="007076EA">
            <w:pPr>
              <w:spacing w:before="240" w:after="120"/>
              <w:jc w:val="center"/>
              <w:rPr>
                <w:sz w:val="24"/>
                <w:szCs w:val="24"/>
              </w:rPr>
            </w:pPr>
          </w:p>
        </w:tc>
      </w:tr>
    </w:tbl>
    <w:p w:rsidR="00D127ED" w:rsidRDefault="00D127ED"/>
    <w:sectPr w:rsidR="00D127ED" w:rsidSect="005B20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5D06"/>
    <w:multiLevelType w:val="hybridMultilevel"/>
    <w:tmpl w:val="CAC47E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A4"/>
    <w:rsid w:val="000C5678"/>
    <w:rsid w:val="002301F5"/>
    <w:rsid w:val="005B20A4"/>
    <w:rsid w:val="007076EA"/>
    <w:rsid w:val="008B0DC7"/>
    <w:rsid w:val="00D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39C0"/>
  <w15:chartTrackingRefBased/>
  <w15:docId w15:val="{06BF13A4-D45A-46E9-B3E8-83B852CB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C5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B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B20A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C567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73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Titkarsag01</dc:creator>
  <cp:keywords/>
  <dc:description/>
  <cp:lastModifiedBy>Titkarsag01</cp:lastModifiedBy>
  <cp:revision>1</cp:revision>
  <dcterms:created xsi:type="dcterms:W3CDTF">2024-11-20T07:36:00Z</dcterms:created>
  <dcterms:modified xsi:type="dcterms:W3CDTF">2024-11-20T08:26:00Z</dcterms:modified>
</cp:coreProperties>
</file>