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F9189" w14:textId="362909D1" w:rsidR="00D67A0D" w:rsidRDefault="0055441D" w:rsidP="0055441D">
      <w:pPr>
        <w:jc w:val="center"/>
        <w:rPr>
          <w:sz w:val="36"/>
          <w:szCs w:val="36"/>
        </w:rPr>
      </w:pPr>
      <w:r>
        <w:rPr>
          <w:sz w:val="36"/>
          <w:szCs w:val="36"/>
        </w:rPr>
        <w:t>Learnings from Mock Project</w:t>
      </w:r>
    </w:p>
    <w:p w14:paraId="101630A8" w14:textId="77777777" w:rsidR="0055441D" w:rsidRDefault="0055441D" w:rsidP="0055441D">
      <w:pPr>
        <w:jc w:val="center"/>
        <w:rPr>
          <w:sz w:val="36"/>
          <w:szCs w:val="36"/>
        </w:rPr>
      </w:pPr>
    </w:p>
    <w:p w14:paraId="344A0311" w14:textId="77777777" w:rsidR="00AC44E8" w:rsidRPr="00AC44E8" w:rsidRDefault="00AC44E8" w:rsidP="00AC44E8">
      <w:pPr>
        <w:rPr>
          <w:sz w:val="28"/>
          <w:szCs w:val="28"/>
        </w:rPr>
      </w:pPr>
      <w:r w:rsidRPr="00AC44E8">
        <w:rPr>
          <w:b/>
          <w:bCs/>
          <w:sz w:val="28"/>
          <w:szCs w:val="28"/>
        </w:rPr>
        <w:t>Project Overview</w:t>
      </w:r>
    </w:p>
    <w:p w14:paraId="16646FFB" w14:textId="77777777" w:rsidR="00AC44E8" w:rsidRDefault="00AC44E8" w:rsidP="00AC44E8">
      <w:pPr>
        <w:rPr>
          <w:sz w:val="28"/>
          <w:szCs w:val="28"/>
        </w:rPr>
      </w:pPr>
      <w:r w:rsidRPr="00AC44E8">
        <w:rPr>
          <w:sz w:val="28"/>
          <w:szCs w:val="28"/>
        </w:rPr>
        <w:t>For this mock project, I was tasked with finding strategies to increase sales by 5% and improve customer loyalty. At first glance, the problem seemed straightforward; however, as a data analyst, the real challenge lay not only in proposing the solution but also in ensuring it was data-driven and presented effectively.</w:t>
      </w:r>
    </w:p>
    <w:p w14:paraId="27FCE66C" w14:textId="77777777" w:rsidR="00AC44E8" w:rsidRPr="00AC44E8" w:rsidRDefault="00AC44E8" w:rsidP="00AC44E8">
      <w:pPr>
        <w:rPr>
          <w:sz w:val="28"/>
          <w:szCs w:val="28"/>
        </w:rPr>
      </w:pPr>
    </w:p>
    <w:p w14:paraId="2628AAA1" w14:textId="77777777" w:rsidR="00AC44E8" w:rsidRPr="00AC44E8" w:rsidRDefault="00AC44E8" w:rsidP="00AC44E8">
      <w:pPr>
        <w:rPr>
          <w:sz w:val="28"/>
          <w:szCs w:val="28"/>
        </w:rPr>
      </w:pPr>
      <w:r w:rsidRPr="00AC44E8">
        <w:rPr>
          <w:b/>
          <w:bCs/>
          <w:sz w:val="28"/>
          <w:szCs w:val="28"/>
        </w:rPr>
        <w:t>Key Learnings</w:t>
      </w:r>
    </w:p>
    <w:p w14:paraId="0126B00B" w14:textId="77777777" w:rsidR="00AC44E8" w:rsidRDefault="00AC44E8" w:rsidP="00AC44E8">
      <w:pPr>
        <w:rPr>
          <w:sz w:val="28"/>
          <w:szCs w:val="28"/>
        </w:rPr>
      </w:pPr>
      <w:r w:rsidRPr="00AC44E8">
        <w:rPr>
          <w:sz w:val="28"/>
          <w:szCs w:val="28"/>
        </w:rPr>
        <w:t>This project provided valuable insights into the professional work environment, where guesswork and uncertainty have little room. The importance of accuracy, ethical decision-making, and being prepared with data became clear throughout the process. I also learned the value of respecting others’ time and capacities, especially when interacting with clients.</w:t>
      </w:r>
    </w:p>
    <w:p w14:paraId="75CFADEC" w14:textId="77777777" w:rsidR="00AC44E8" w:rsidRPr="00AC44E8" w:rsidRDefault="00AC44E8" w:rsidP="00AC44E8">
      <w:pPr>
        <w:rPr>
          <w:sz w:val="28"/>
          <w:szCs w:val="28"/>
        </w:rPr>
      </w:pPr>
    </w:p>
    <w:p w14:paraId="443C4966" w14:textId="77777777" w:rsidR="00AC44E8" w:rsidRPr="00AC44E8" w:rsidRDefault="00AC44E8" w:rsidP="00AC44E8">
      <w:pPr>
        <w:rPr>
          <w:sz w:val="28"/>
          <w:szCs w:val="28"/>
        </w:rPr>
      </w:pPr>
      <w:r w:rsidRPr="00AC44E8">
        <w:rPr>
          <w:b/>
          <w:bCs/>
          <w:sz w:val="28"/>
          <w:szCs w:val="28"/>
        </w:rPr>
        <w:t>Understanding Client Needs</w:t>
      </w:r>
    </w:p>
    <w:p w14:paraId="57D898C2" w14:textId="77777777" w:rsidR="00AC44E8" w:rsidRDefault="00AC44E8" w:rsidP="00AC44E8">
      <w:pPr>
        <w:rPr>
          <w:sz w:val="28"/>
          <w:szCs w:val="28"/>
        </w:rPr>
      </w:pPr>
      <w:r w:rsidRPr="00AC44E8">
        <w:rPr>
          <w:sz w:val="28"/>
          <w:szCs w:val="28"/>
        </w:rPr>
        <w:t>In my role as a data analyst, I realized that success is not only about having the right solution but also about ensuring the client understands and agrees with the proposed ideas. With the support of my peers, I learned that clients expect solutions derived from the data they provide. It is not enough to merely explain the data; we must focus on identifying and addressing key issues while offering actionable solutions.</w:t>
      </w:r>
    </w:p>
    <w:p w14:paraId="0C7E47C9" w14:textId="77777777" w:rsidR="00AC44E8" w:rsidRPr="00AC44E8" w:rsidRDefault="00AC44E8" w:rsidP="00AC44E8">
      <w:pPr>
        <w:rPr>
          <w:sz w:val="28"/>
          <w:szCs w:val="28"/>
        </w:rPr>
      </w:pPr>
    </w:p>
    <w:p w14:paraId="3C306B63" w14:textId="77777777" w:rsidR="00AC44E8" w:rsidRPr="00AC44E8" w:rsidRDefault="00AC44E8" w:rsidP="00AC44E8">
      <w:pPr>
        <w:rPr>
          <w:sz w:val="28"/>
          <w:szCs w:val="28"/>
        </w:rPr>
      </w:pPr>
      <w:r w:rsidRPr="00AC44E8">
        <w:rPr>
          <w:b/>
          <w:bCs/>
          <w:sz w:val="28"/>
          <w:szCs w:val="28"/>
        </w:rPr>
        <w:t>Data Investigation and Analysis</w:t>
      </w:r>
    </w:p>
    <w:p w14:paraId="28948238" w14:textId="5FF1BA93" w:rsidR="00AC44E8" w:rsidRDefault="00AC44E8" w:rsidP="00AC44E8">
      <w:pPr>
        <w:rPr>
          <w:sz w:val="28"/>
          <w:szCs w:val="28"/>
        </w:rPr>
      </w:pPr>
      <w:r w:rsidRPr="00AC44E8">
        <w:rPr>
          <w:sz w:val="28"/>
          <w:szCs w:val="28"/>
        </w:rPr>
        <w:t xml:space="preserve">Throughout the investigation phase, I made sure to check correlations across all tables and columns to avoid overlooking important insights. </w:t>
      </w:r>
      <w:r>
        <w:rPr>
          <w:sz w:val="28"/>
          <w:szCs w:val="28"/>
        </w:rPr>
        <w:t>I learnt that i</w:t>
      </w:r>
      <w:r w:rsidRPr="00AC44E8">
        <w:rPr>
          <w:sz w:val="28"/>
          <w:szCs w:val="28"/>
        </w:rPr>
        <w:t xml:space="preserve">t’s a good practice to visualize data from multiple perspectives </w:t>
      </w:r>
      <w:r w:rsidRPr="00AC44E8">
        <w:rPr>
          <w:sz w:val="28"/>
          <w:szCs w:val="28"/>
        </w:rPr>
        <w:lastRenderedPageBreak/>
        <w:t>before formulating a hypothesis. This approach ensures that no valuable data points are missed and leads to more informed decision-making.</w:t>
      </w:r>
    </w:p>
    <w:p w14:paraId="5C20839D" w14:textId="77777777" w:rsidR="00AC44E8" w:rsidRDefault="00AC44E8" w:rsidP="00AC44E8">
      <w:pPr>
        <w:rPr>
          <w:sz w:val="28"/>
          <w:szCs w:val="28"/>
        </w:rPr>
      </w:pPr>
    </w:p>
    <w:p w14:paraId="28E6B80B" w14:textId="77777777" w:rsidR="00AC44E8" w:rsidRPr="00AC44E8" w:rsidRDefault="00AC44E8" w:rsidP="00AC44E8">
      <w:pPr>
        <w:rPr>
          <w:sz w:val="28"/>
          <w:szCs w:val="28"/>
        </w:rPr>
      </w:pPr>
      <w:r w:rsidRPr="00AC44E8">
        <w:rPr>
          <w:b/>
          <w:bCs/>
          <w:sz w:val="28"/>
          <w:szCs w:val="28"/>
        </w:rPr>
        <w:t>Preparation for Client Meetings</w:t>
      </w:r>
    </w:p>
    <w:p w14:paraId="23FFD6F8" w14:textId="66661432" w:rsidR="00AC44E8" w:rsidRDefault="00AC44E8" w:rsidP="00AC44E8">
      <w:pPr>
        <w:rPr>
          <w:sz w:val="28"/>
          <w:szCs w:val="28"/>
        </w:rPr>
      </w:pPr>
      <w:r w:rsidRPr="00AC44E8">
        <w:rPr>
          <w:sz w:val="28"/>
          <w:szCs w:val="28"/>
        </w:rPr>
        <w:t>A critical part of client interactions is preparing for all potential questions and scenarios, aside from presenting the insights and solutions. As a data analyst, my decisions need to be evidence-based. Testing hypotheses thoroughly and investigating all available data is essential to making sound decisions, which in turn builds client trust in the proposed solution.</w:t>
      </w:r>
    </w:p>
    <w:p w14:paraId="5A08A4AD" w14:textId="77777777" w:rsidR="00AC44E8" w:rsidRPr="00AC44E8" w:rsidRDefault="00AC44E8" w:rsidP="00AC44E8">
      <w:pPr>
        <w:rPr>
          <w:sz w:val="28"/>
          <w:szCs w:val="28"/>
        </w:rPr>
      </w:pPr>
    </w:p>
    <w:p w14:paraId="64545C3C" w14:textId="77777777" w:rsidR="00AC44E8" w:rsidRPr="00AC44E8" w:rsidRDefault="00AC44E8" w:rsidP="00AC44E8">
      <w:pPr>
        <w:rPr>
          <w:sz w:val="28"/>
          <w:szCs w:val="28"/>
        </w:rPr>
      </w:pPr>
      <w:r w:rsidRPr="00AC44E8">
        <w:rPr>
          <w:b/>
          <w:bCs/>
          <w:sz w:val="28"/>
          <w:szCs w:val="28"/>
        </w:rPr>
        <w:t>Client Communication and Presentations</w:t>
      </w:r>
    </w:p>
    <w:p w14:paraId="136344FD" w14:textId="77777777" w:rsidR="00AC44E8" w:rsidRDefault="00AC44E8" w:rsidP="00AC44E8">
      <w:pPr>
        <w:rPr>
          <w:sz w:val="28"/>
          <w:szCs w:val="28"/>
        </w:rPr>
      </w:pPr>
      <w:r w:rsidRPr="00AC44E8">
        <w:rPr>
          <w:sz w:val="28"/>
          <w:szCs w:val="28"/>
        </w:rPr>
        <w:t>When setting up client meetings, one key lesson was the importance of creating an executive summary for presentations. I learned to schedule meetings well in advance and share the agenda, which outlines the meeting's deliverables. This ensures that clients are prepared and know what to expect, allowing them to ask relevant follow-up questions. Additionally, providing a copy of the presentation (in PDF format) ahead of the meeting gives clients an opportunity to familiarize themselves with the material, making the discussions more efficient.</w:t>
      </w:r>
    </w:p>
    <w:p w14:paraId="27418654" w14:textId="77777777" w:rsidR="00AC44E8" w:rsidRPr="00AC44E8" w:rsidRDefault="00AC44E8" w:rsidP="00AC44E8">
      <w:pPr>
        <w:rPr>
          <w:sz w:val="28"/>
          <w:szCs w:val="28"/>
        </w:rPr>
      </w:pPr>
    </w:p>
    <w:p w14:paraId="625A538F" w14:textId="77777777" w:rsidR="00AC44E8" w:rsidRPr="00AC44E8" w:rsidRDefault="00AC44E8" w:rsidP="00AC44E8">
      <w:pPr>
        <w:rPr>
          <w:sz w:val="28"/>
          <w:szCs w:val="28"/>
        </w:rPr>
      </w:pPr>
      <w:r w:rsidRPr="00AC44E8">
        <w:rPr>
          <w:b/>
          <w:bCs/>
          <w:sz w:val="28"/>
          <w:szCs w:val="28"/>
        </w:rPr>
        <w:t>Conclusion</w:t>
      </w:r>
    </w:p>
    <w:p w14:paraId="3E4470E3" w14:textId="77777777" w:rsidR="00AC44E8" w:rsidRPr="00AC44E8" w:rsidRDefault="00AC44E8" w:rsidP="00AC44E8">
      <w:pPr>
        <w:rPr>
          <w:sz w:val="28"/>
          <w:szCs w:val="28"/>
        </w:rPr>
      </w:pPr>
      <w:r w:rsidRPr="00AC44E8">
        <w:rPr>
          <w:sz w:val="28"/>
          <w:szCs w:val="28"/>
        </w:rPr>
        <w:t>In conclusion, as a data analyst, our primary role is to provide solutions, not just identify problems. Maintaining a curious, questioning mindset helps in better understanding data and formulating data-driven solutions. It’s important to disclose just enough information to help the client grasp both the solution and the reasoning behind it. By making decisions based on solid data, we can build trust and deliver meaningful results.</w:t>
      </w:r>
    </w:p>
    <w:p w14:paraId="6A8856B0" w14:textId="6D4968E5" w:rsidR="0055441D" w:rsidRPr="0055441D" w:rsidRDefault="0055441D" w:rsidP="00AC44E8">
      <w:pPr>
        <w:rPr>
          <w:sz w:val="28"/>
          <w:szCs w:val="28"/>
        </w:rPr>
      </w:pPr>
    </w:p>
    <w:sectPr w:rsidR="0055441D" w:rsidRPr="00554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1D"/>
    <w:rsid w:val="000B01D3"/>
    <w:rsid w:val="001261FF"/>
    <w:rsid w:val="0055441D"/>
    <w:rsid w:val="00AC44E8"/>
    <w:rsid w:val="00D67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EF30"/>
  <w15:chartTrackingRefBased/>
  <w15:docId w15:val="{3600C641-1221-442E-81A2-09DA554A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41D"/>
    <w:rPr>
      <w:rFonts w:eastAsiaTheme="majorEastAsia" w:cstheme="majorBidi"/>
      <w:color w:val="272727" w:themeColor="text1" w:themeTint="D8"/>
    </w:rPr>
  </w:style>
  <w:style w:type="paragraph" w:styleId="Title">
    <w:name w:val="Title"/>
    <w:basedOn w:val="Normal"/>
    <w:next w:val="Normal"/>
    <w:link w:val="TitleChar"/>
    <w:uiPriority w:val="10"/>
    <w:qFormat/>
    <w:rsid w:val="00554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41D"/>
    <w:pPr>
      <w:spacing w:before="160"/>
      <w:jc w:val="center"/>
    </w:pPr>
    <w:rPr>
      <w:i/>
      <w:iCs/>
      <w:color w:val="404040" w:themeColor="text1" w:themeTint="BF"/>
    </w:rPr>
  </w:style>
  <w:style w:type="character" w:customStyle="1" w:styleId="QuoteChar">
    <w:name w:val="Quote Char"/>
    <w:basedOn w:val="DefaultParagraphFont"/>
    <w:link w:val="Quote"/>
    <w:uiPriority w:val="29"/>
    <w:rsid w:val="0055441D"/>
    <w:rPr>
      <w:i/>
      <w:iCs/>
      <w:color w:val="404040" w:themeColor="text1" w:themeTint="BF"/>
    </w:rPr>
  </w:style>
  <w:style w:type="paragraph" w:styleId="ListParagraph">
    <w:name w:val="List Paragraph"/>
    <w:basedOn w:val="Normal"/>
    <w:uiPriority w:val="34"/>
    <w:qFormat/>
    <w:rsid w:val="0055441D"/>
    <w:pPr>
      <w:ind w:left="720"/>
      <w:contextualSpacing/>
    </w:pPr>
  </w:style>
  <w:style w:type="character" w:styleId="IntenseEmphasis">
    <w:name w:val="Intense Emphasis"/>
    <w:basedOn w:val="DefaultParagraphFont"/>
    <w:uiPriority w:val="21"/>
    <w:qFormat/>
    <w:rsid w:val="0055441D"/>
    <w:rPr>
      <w:i/>
      <w:iCs/>
      <w:color w:val="0F4761" w:themeColor="accent1" w:themeShade="BF"/>
    </w:rPr>
  </w:style>
  <w:style w:type="paragraph" w:styleId="IntenseQuote">
    <w:name w:val="Intense Quote"/>
    <w:basedOn w:val="Normal"/>
    <w:next w:val="Normal"/>
    <w:link w:val="IntenseQuoteChar"/>
    <w:uiPriority w:val="30"/>
    <w:qFormat/>
    <w:rsid w:val="00554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41D"/>
    <w:rPr>
      <w:i/>
      <w:iCs/>
      <w:color w:val="0F4761" w:themeColor="accent1" w:themeShade="BF"/>
    </w:rPr>
  </w:style>
  <w:style w:type="character" w:styleId="IntenseReference">
    <w:name w:val="Intense Reference"/>
    <w:basedOn w:val="DefaultParagraphFont"/>
    <w:uiPriority w:val="32"/>
    <w:qFormat/>
    <w:rsid w:val="00554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493817">
      <w:bodyDiv w:val="1"/>
      <w:marLeft w:val="0"/>
      <w:marRight w:val="0"/>
      <w:marTop w:val="0"/>
      <w:marBottom w:val="0"/>
      <w:divBdr>
        <w:top w:val="none" w:sz="0" w:space="0" w:color="auto"/>
        <w:left w:val="none" w:sz="0" w:space="0" w:color="auto"/>
        <w:bottom w:val="none" w:sz="0" w:space="0" w:color="auto"/>
        <w:right w:val="none" w:sz="0" w:space="0" w:color="auto"/>
      </w:divBdr>
    </w:div>
    <w:div w:id="145379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Sarma Dhulipati</dc:creator>
  <cp:keywords/>
  <dc:description/>
  <cp:lastModifiedBy>Karthik Sarma Dhulipati</cp:lastModifiedBy>
  <cp:revision>1</cp:revision>
  <dcterms:created xsi:type="dcterms:W3CDTF">2024-09-23T17:57:00Z</dcterms:created>
  <dcterms:modified xsi:type="dcterms:W3CDTF">2024-09-23T19:29:00Z</dcterms:modified>
</cp:coreProperties>
</file>