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CFC" w:rsidRPr="007D6651" w:rsidRDefault="00EE5183" w:rsidP="007D6651">
      <w:pPr>
        <w:jc w:val="center"/>
        <w:rPr>
          <w:rFonts w:ascii="Arial" w:hAnsi="Arial" w:cs="Arial"/>
          <w:b/>
          <w:sz w:val="20"/>
          <w:szCs w:val="20"/>
        </w:rPr>
      </w:pPr>
      <w:bookmarkStart w:id="0" w:name="loai_2"/>
      <w:r w:rsidRPr="007D6651">
        <w:rPr>
          <w:rFonts w:ascii="Arial" w:hAnsi="Arial" w:cs="Arial"/>
          <w:b/>
          <w:bCs/>
          <w:sz w:val="20"/>
          <w:szCs w:val="20"/>
        </w:rPr>
        <w:t>SẮC LỆNH</w:t>
      </w:r>
      <w:bookmarkEnd w:id="0"/>
    </w:p>
    <w:p w:rsidR="00752CFC" w:rsidRPr="007D6651" w:rsidRDefault="00EE5183" w:rsidP="007D6651">
      <w:pPr>
        <w:jc w:val="center"/>
        <w:rPr>
          <w:rFonts w:ascii="Arial" w:hAnsi="Arial" w:cs="Arial"/>
          <w:b/>
          <w:sz w:val="20"/>
          <w:szCs w:val="20"/>
        </w:rPr>
      </w:pPr>
      <w:bookmarkStart w:id="1" w:name="loai_2_name"/>
      <w:r w:rsidRPr="007D6651">
        <w:rPr>
          <w:rFonts w:ascii="Arial" w:hAnsi="Arial" w:cs="Arial"/>
          <w:b/>
          <w:sz w:val="20"/>
          <w:szCs w:val="20"/>
        </w:rPr>
        <w:t>LUẬT SỐ 102-SL/L-004 NGÀY 20-5-1957 QUY ĐỊNH QUYỀN LẬP HỘI</w:t>
      </w:r>
      <w:bookmarkEnd w:id="1"/>
    </w:p>
    <w:p w:rsidR="007D6651" w:rsidRDefault="007D6651" w:rsidP="007D6651">
      <w:pPr>
        <w:jc w:val="center"/>
        <w:rPr>
          <w:rFonts w:ascii="Arial" w:hAnsi="Arial" w:cs="Arial"/>
          <w:b/>
          <w:bCs/>
          <w:sz w:val="20"/>
          <w:szCs w:val="20"/>
        </w:rPr>
      </w:pPr>
    </w:p>
    <w:p w:rsidR="00752CFC" w:rsidRPr="007D6651" w:rsidRDefault="00EE5183" w:rsidP="007D6651">
      <w:pPr>
        <w:jc w:val="center"/>
        <w:rPr>
          <w:rFonts w:ascii="Arial" w:hAnsi="Arial" w:cs="Arial"/>
          <w:sz w:val="20"/>
          <w:szCs w:val="20"/>
        </w:rPr>
      </w:pPr>
      <w:r w:rsidRPr="007D6651">
        <w:rPr>
          <w:rFonts w:ascii="Arial" w:hAnsi="Arial" w:cs="Arial"/>
          <w:b/>
          <w:bCs/>
          <w:sz w:val="20"/>
          <w:szCs w:val="20"/>
        </w:rPr>
        <w:t xml:space="preserve">CHỦ TỊCH NƯỚC VIỆT NAM DÂN CHỦ CỘNG HOÀ </w:t>
      </w:r>
    </w:p>
    <w:p w:rsidR="00752CFC" w:rsidRDefault="008004A7" w:rsidP="007D6651">
      <w:pPr>
        <w:jc w:val="center"/>
        <w:rPr>
          <w:rFonts w:ascii="Arial" w:hAnsi="Arial" w:cs="Arial"/>
          <w:b/>
          <w:bCs/>
          <w:sz w:val="20"/>
          <w:szCs w:val="20"/>
        </w:rPr>
      </w:pPr>
      <w:r>
        <w:rPr>
          <w:rFonts w:ascii="Arial" w:hAnsi="Arial" w:cs="Arial"/>
          <w:b/>
          <w:bCs/>
          <w:sz w:val="20"/>
          <w:szCs w:val="20"/>
        </w:rPr>
        <w:t>RA SẮC LỆNH</w:t>
      </w:r>
      <w:r w:rsidR="00EE5183" w:rsidRPr="007D6651">
        <w:rPr>
          <w:rFonts w:ascii="Arial" w:hAnsi="Arial" w:cs="Arial"/>
          <w:b/>
          <w:bCs/>
          <w:sz w:val="20"/>
          <w:szCs w:val="20"/>
        </w:rPr>
        <w:t xml:space="preserve">: </w:t>
      </w:r>
    </w:p>
    <w:p w:rsidR="007D6651" w:rsidRPr="007D6651" w:rsidRDefault="007D6651" w:rsidP="007D6651">
      <w:pPr>
        <w:jc w:val="center"/>
        <w:rPr>
          <w:rFonts w:ascii="Arial" w:hAnsi="Arial" w:cs="Arial"/>
          <w:sz w:val="20"/>
          <w:szCs w:val="20"/>
        </w:rPr>
      </w:pPr>
    </w:p>
    <w:p w:rsidR="00752CFC" w:rsidRPr="007D6651" w:rsidRDefault="00EE5183" w:rsidP="007D6651">
      <w:pPr>
        <w:spacing w:after="120"/>
        <w:ind w:firstLine="720"/>
        <w:jc w:val="both"/>
        <w:rPr>
          <w:rFonts w:ascii="Arial" w:hAnsi="Arial" w:cs="Arial"/>
          <w:sz w:val="20"/>
          <w:szCs w:val="20"/>
        </w:rPr>
      </w:pPr>
      <w:r w:rsidRPr="007D6651">
        <w:rPr>
          <w:rFonts w:ascii="Arial" w:hAnsi="Arial" w:cs="Arial"/>
          <w:sz w:val="20"/>
          <w:szCs w:val="20"/>
        </w:rPr>
        <w:t xml:space="preserve">Nay ban bố luật quy định quyền lập hội đã được Quốc hội biểu quyết trong khoá họp thứ VI như sau: </w:t>
      </w:r>
    </w:p>
    <w:p w:rsidR="00752CFC" w:rsidRPr="007D6651" w:rsidRDefault="00EE5183" w:rsidP="007D6651">
      <w:pPr>
        <w:jc w:val="center"/>
        <w:rPr>
          <w:rFonts w:ascii="Arial" w:hAnsi="Arial" w:cs="Arial"/>
          <w:b/>
          <w:sz w:val="20"/>
          <w:szCs w:val="20"/>
        </w:rPr>
      </w:pPr>
      <w:bookmarkStart w:id="2" w:name="loai_1"/>
      <w:r w:rsidRPr="007D6651">
        <w:rPr>
          <w:rFonts w:ascii="Arial" w:hAnsi="Arial" w:cs="Arial"/>
          <w:b/>
          <w:bCs/>
          <w:sz w:val="20"/>
          <w:szCs w:val="20"/>
        </w:rPr>
        <w:t>LUẬT</w:t>
      </w:r>
      <w:bookmarkEnd w:id="2"/>
      <w:r w:rsidRPr="007D6651">
        <w:rPr>
          <w:rFonts w:ascii="Arial" w:hAnsi="Arial" w:cs="Arial"/>
          <w:b/>
          <w:bCs/>
          <w:sz w:val="20"/>
          <w:szCs w:val="20"/>
        </w:rPr>
        <w:t xml:space="preserve"> </w:t>
      </w:r>
    </w:p>
    <w:p w:rsidR="00752CFC" w:rsidRPr="007D6651" w:rsidRDefault="00EE5183" w:rsidP="007D6651">
      <w:pPr>
        <w:jc w:val="center"/>
        <w:rPr>
          <w:rFonts w:ascii="Arial" w:hAnsi="Arial" w:cs="Arial"/>
          <w:b/>
          <w:sz w:val="20"/>
          <w:szCs w:val="20"/>
        </w:rPr>
      </w:pPr>
      <w:bookmarkStart w:id="3" w:name="loai_1_name"/>
      <w:r w:rsidRPr="007D6651">
        <w:rPr>
          <w:rFonts w:ascii="Arial" w:hAnsi="Arial" w:cs="Arial"/>
          <w:b/>
          <w:sz w:val="20"/>
          <w:szCs w:val="20"/>
        </w:rPr>
        <w:t>QUY ĐỊNH QUYỀN LẬP HỘI</w:t>
      </w:r>
      <w:bookmarkEnd w:id="3"/>
      <w:r w:rsidRPr="007D6651">
        <w:rPr>
          <w:rFonts w:ascii="Arial" w:hAnsi="Arial" w:cs="Arial"/>
          <w:b/>
          <w:sz w:val="20"/>
          <w:szCs w:val="20"/>
        </w:rPr>
        <w:t xml:space="preserve"> </w:t>
      </w:r>
    </w:p>
    <w:p w:rsidR="00752CFC" w:rsidRPr="007D6651" w:rsidRDefault="00EE5183" w:rsidP="007D6651">
      <w:pPr>
        <w:spacing w:after="120"/>
        <w:ind w:firstLine="720"/>
        <w:jc w:val="both"/>
        <w:rPr>
          <w:rFonts w:ascii="Arial" w:hAnsi="Arial" w:cs="Arial"/>
          <w:sz w:val="20"/>
          <w:szCs w:val="20"/>
        </w:rPr>
      </w:pPr>
      <w:bookmarkStart w:id="4" w:name="dieu_1"/>
      <w:r w:rsidRPr="007D6651">
        <w:rPr>
          <w:rFonts w:ascii="Arial" w:hAnsi="Arial" w:cs="Arial"/>
          <w:b/>
          <w:bCs/>
          <w:sz w:val="20"/>
          <w:szCs w:val="20"/>
        </w:rPr>
        <w:t>Điều 1.</w:t>
      </w:r>
      <w:bookmarkEnd w:id="4"/>
    </w:p>
    <w:p w:rsidR="00752CFC" w:rsidRPr="007D6651" w:rsidRDefault="00EE5183" w:rsidP="007D6651">
      <w:pPr>
        <w:spacing w:after="120"/>
        <w:ind w:firstLine="720"/>
        <w:jc w:val="both"/>
        <w:rPr>
          <w:rFonts w:ascii="Arial" w:hAnsi="Arial" w:cs="Arial"/>
          <w:sz w:val="20"/>
          <w:szCs w:val="20"/>
        </w:rPr>
      </w:pPr>
      <w:bookmarkStart w:id="5" w:name="dieu_1_name"/>
      <w:r w:rsidRPr="007D6651">
        <w:rPr>
          <w:rFonts w:ascii="Arial" w:hAnsi="Arial" w:cs="Arial"/>
          <w:sz w:val="20"/>
          <w:szCs w:val="20"/>
        </w:rPr>
        <w:t>Quyền lập hội của nhân dân được tôn trọng và bảo đảm. Lập hội phải có mục đích chính đáng, phù hợp với lợi ích nhân dân, có tác dụng đoàn kết nhân dân, để góp phần xây dựng chế độ dân chủ nhân dân của nước ta.</w:t>
      </w:r>
      <w:bookmarkEnd w:id="5"/>
    </w:p>
    <w:p w:rsidR="00752CFC" w:rsidRPr="007D6651" w:rsidRDefault="00EE5183" w:rsidP="007D6651">
      <w:pPr>
        <w:spacing w:after="120"/>
        <w:ind w:firstLine="720"/>
        <w:jc w:val="both"/>
        <w:rPr>
          <w:rFonts w:ascii="Arial" w:hAnsi="Arial" w:cs="Arial"/>
          <w:sz w:val="20"/>
          <w:szCs w:val="20"/>
        </w:rPr>
      </w:pPr>
      <w:bookmarkStart w:id="6" w:name="dieu_2"/>
      <w:r w:rsidRPr="007D6651">
        <w:rPr>
          <w:rFonts w:ascii="Arial" w:hAnsi="Arial" w:cs="Arial"/>
          <w:b/>
          <w:bCs/>
          <w:sz w:val="20"/>
          <w:szCs w:val="20"/>
        </w:rPr>
        <w:t>Điều 2.</w:t>
      </w:r>
      <w:bookmarkEnd w:id="6"/>
    </w:p>
    <w:p w:rsidR="00752CFC" w:rsidRPr="007D6651" w:rsidRDefault="00EE5183" w:rsidP="007D6651">
      <w:pPr>
        <w:spacing w:after="120"/>
        <w:ind w:firstLine="720"/>
        <w:jc w:val="both"/>
        <w:rPr>
          <w:rFonts w:ascii="Arial" w:hAnsi="Arial" w:cs="Arial"/>
          <w:sz w:val="20"/>
          <w:szCs w:val="20"/>
        </w:rPr>
      </w:pPr>
      <w:bookmarkStart w:id="7" w:name="dieu_2_name"/>
      <w:r w:rsidRPr="007D6651">
        <w:rPr>
          <w:rFonts w:ascii="Arial" w:hAnsi="Arial" w:cs="Arial"/>
          <w:sz w:val="20"/>
          <w:szCs w:val="20"/>
        </w:rPr>
        <w:t>Mọi người đều có quyền lập hội, trừ những người mất quyền công dân hoặc đang bị truy tố trước pháp luật.</w:t>
      </w:r>
      <w:bookmarkEnd w:id="7"/>
    </w:p>
    <w:p w:rsidR="00752CFC" w:rsidRPr="007D6651" w:rsidRDefault="00EE5183" w:rsidP="007D6651">
      <w:pPr>
        <w:spacing w:after="120"/>
        <w:ind w:firstLine="720"/>
        <w:jc w:val="both"/>
        <w:rPr>
          <w:rFonts w:ascii="Arial" w:hAnsi="Arial" w:cs="Arial"/>
          <w:sz w:val="20"/>
          <w:szCs w:val="20"/>
        </w:rPr>
      </w:pPr>
      <w:r w:rsidRPr="007D6651">
        <w:rPr>
          <w:rFonts w:ascii="Arial" w:hAnsi="Arial" w:cs="Arial"/>
          <w:sz w:val="20"/>
          <w:szCs w:val="20"/>
        </w:rPr>
        <w:t>Mọi người có quyền tự do vào hội thành lập hợp pháp, và có quyền tự do ra hội.</w:t>
      </w:r>
    </w:p>
    <w:p w:rsidR="00752CFC" w:rsidRPr="007D6651" w:rsidRDefault="00EE5183" w:rsidP="007D6651">
      <w:pPr>
        <w:spacing w:after="120"/>
        <w:ind w:firstLine="720"/>
        <w:jc w:val="both"/>
        <w:rPr>
          <w:rFonts w:ascii="Arial" w:hAnsi="Arial" w:cs="Arial"/>
          <w:sz w:val="20"/>
          <w:szCs w:val="20"/>
        </w:rPr>
      </w:pPr>
      <w:r w:rsidRPr="007D6651">
        <w:rPr>
          <w:rFonts w:ascii="Arial" w:hAnsi="Arial" w:cs="Arial"/>
          <w:sz w:val="20"/>
          <w:szCs w:val="20"/>
        </w:rPr>
        <w:t>Không ai được xâm phạm quyền lập hội và quyền tự do vào hội, ra hội của người khác.</w:t>
      </w:r>
    </w:p>
    <w:p w:rsidR="00752CFC" w:rsidRPr="007D6651" w:rsidRDefault="00EE5183" w:rsidP="007D6651">
      <w:pPr>
        <w:spacing w:after="120"/>
        <w:ind w:firstLine="720"/>
        <w:jc w:val="both"/>
        <w:rPr>
          <w:rFonts w:ascii="Arial" w:hAnsi="Arial" w:cs="Arial"/>
          <w:sz w:val="20"/>
          <w:szCs w:val="20"/>
        </w:rPr>
      </w:pPr>
      <w:bookmarkStart w:id="8" w:name="dieu_3"/>
      <w:r w:rsidRPr="007D6651">
        <w:rPr>
          <w:rFonts w:ascii="Arial" w:hAnsi="Arial" w:cs="Arial"/>
          <w:b/>
          <w:bCs/>
          <w:sz w:val="20"/>
          <w:szCs w:val="20"/>
        </w:rPr>
        <w:t>Điều 3.</w:t>
      </w:r>
      <w:bookmarkEnd w:id="8"/>
    </w:p>
    <w:p w:rsidR="00752CFC" w:rsidRPr="007D6651" w:rsidRDefault="00EE5183" w:rsidP="007D6651">
      <w:pPr>
        <w:spacing w:after="120"/>
        <w:ind w:firstLine="720"/>
        <w:jc w:val="both"/>
        <w:rPr>
          <w:rFonts w:ascii="Arial" w:hAnsi="Arial" w:cs="Arial"/>
          <w:sz w:val="20"/>
          <w:szCs w:val="20"/>
        </w:rPr>
      </w:pPr>
      <w:bookmarkStart w:id="9" w:name="dieu_3_name"/>
      <w:r w:rsidRPr="007D6651">
        <w:rPr>
          <w:rFonts w:ascii="Arial" w:hAnsi="Arial" w:cs="Arial"/>
          <w:sz w:val="20"/>
          <w:szCs w:val="20"/>
        </w:rPr>
        <w:t>Để bảo đảm việc lập hội có mục đích chính đáng, bảo vệ và củng cố chế độ dân chủ nhân dân, lập hội phải xin phép.</w:t>
      </w:r>
      <w:bookmarkEnd w:id="9"/>
    </w:p>
    <w:p w:rsidR="00752CFC" w:rsidRPr="007D6651" w:rsidRDefault="00EE5183" w:rsidP="007D6651">
      <w:pPr>
        <w:spacing w:after="120"/>
        <w:ind w:firstLine="720"/>
        <w:jc w:val="both"/>
        <w:rPr>
          <w:rFonts w:ascii="Arial" w:hAnsi="Arial" w:cs="Arial"/>
          <w:sz w:val="20"/>
          <w:szCs w:val="20"/>
        </w:rPr>
      </w:pPr>
      <w:bookmarkStart w:id="10" w:name="cumtu_1"/>
      <w:r w:rsidRPr="007D6651">
        <w:rPr>
          <w:rFonts w:ascii="Arial" w:hAnsi="Arial" w:cs="Arial"/>
          <w:sz w:val="20"/>
          <w:szCs w:val="20"/>
        </w:rPr>
        <w:t>Thể lệ lập hội sẽ do Chính phủ quy định.</w:t>
      </w:r>
      <w:bookmarkEnd w:id="10"/>
    </w:p>
    <w:p w:rsidR="00752CFC" w:rsidRPr="007D6651" w:rsidRDefault="00EE5183" w:rsidP="007D6651">
      <w:pPr>
        <w:spacing w:after="120"/>
        <w:ind w:firstLine="720"/>
        <w:jc w:val="both"/>
        <w:rPr>
          <w:rFonts w:ascii="Arial" w:hAnsi="Arial" w:cs="Arial"/>
          <w:sz w:val="20"/>
          <w:szCs w:val="20"/>
        </w:rPr>
      </w:pPr>
      <w:bookmarkStart w:id="11" w:name="dieu_4"/>
      <w:r w:rsidRPr="007D6651">
        <w:rPr>
          <w:rFonts w:ascii="Arial" w:hAnsi="Arial" w:cs="Arial"/>
          <w:b/>
          <w:bCs/>
          <w:sz w:val="20"/>
          <w:szCs w:val="20"/>
        </w:rPr>
        <w:t>Điều 4.</w:t>
      </w:r>
      <w:bookmarkEnd w:id="11"/>
    </w:p>
    <w:p w:rsidR="00752CFC" w:rsidRPr="007D6651" w:rsidRDefault="00EE5183" w:rsidP="007D6651">
      <w:pPr>
        <w:spacing w:after="120"/>
        <w:ind w:firstLine="720"/>
        <w:jc w:val="both"/>
        <w:rPr>
          <w:rFonts w:ascii="Arial" w:hAnsi="Arial" w:cs="Arial"/>
          <w:sz w:val="20"/>
          <w:szCs w:val="20"/>
        </w:rPr>
      </w:pPr>
      <w:bookmarkStart w:id="12" w:name="dieu_4_name"/>
      <w:r w:rsidRPr="007D6651">
        <w:rPr>
          <w:rFonts w:ascii="Arial" w:hAnsi="Arial" w:cs="Arial"/>
          <w:sz w:val="20"/>
          <w:szCs w:val="20"/>
        </w:rPr>
        <w:t>Những hội đã thành lập trước ngày ban hành luật này và đã hoạt động trong vùng tạm bị chiếm trong thời kỳ kháng chiến, nay muốn tiếp tục hoạt động, đều phải xin phép lại.</w:t>
      </w:r>
      <w:bookmarkEnd w:id="12"/>
    </w:p>
    <w:p w:rsidR="00752CFC" w:rsidRPr="007D6651" w:rsidRDefault="00EE5183" w:rsidP="007D6651">
      <w:pPr>
        <w:spacing w:after="120"/>
        <w:ind w:firstLine="720"/>
        <w:jc w:val="both"/>
        <w:rPr>
          <w:rFonts w:ascii="Arial" w:hAnsi="Arial" w:cs="Arial"/>
          <w:sz w:val="20"/>
          <w:szCs w:val="20"/>
        </w:rPr>
      </w:pPr>
      <w:bookmarkStart w:id="13" w:name="dieu_5"/>
      <w:r w:rsidRPr="007D6651">
        <w:rPr>
          <w:rFonts w:ascii="Arial" w:hAnsi="Arial" w:cs="Arial"/>
          <w:b/>
          <w:bCs/>
          <w:sz w:val="20"/>
          <w:szCs w:val="20"/>
        </w:rPr>
        <w:t>Điều 5.</w:t>
      </w:r>
      <w:bookmarkEnd w:id="13"/>
    </w:p>
    <w:p w:rsidR="00752CFC" w:rsidRPr="007D6651" w:rsidRDefault="00EE5183" w:rsidP="007D6651">
      <w:pPr>
        <w:spacing w:after="120"/>
        <w:ind w:firstLine="720"/>
        <w:jc w:val="both"/>
        <w:rPr>
          <w:rFonts w:ascii="Arial" w:hAnsi="Arial" w:cs="Arial"/>
          <w:sz w:val="20"/>
          <w:szCs w:val="20"/>
        </w:rPr>
      </w:pPr>
      <w:bookmarkStart w:id="14" w:name="cumtu_2"/>
      <w:r w:rsidRPr="007D6651">
        <w:rPr>
          <w:rFonts w:ascii="Arial" w:hAnsi="Arial" w:cs="Arial"/>
          <w:sz w:val="20"/>
          <w:szCs w:val="20"/>
        </w:rPr>
        <w:t>Hội thành lập hợp pháp phải hoạt động theo đúng điều lệ của hội và theo đúng các luật lệ hiện hành, được phép thu hội phí của hội viên, mua bán đổi chác tài sản cần thiết cho sự hoạt động của hội và thưa kiện trước toà án.</w:t>
      </w:r>
      <w:bookmarkEnd w:id="14"/>
    </w:p>
    <w:p w:rsidR="00752CFC" w:rsidRPr="007D6651" w:rsidRDefault="00EE5183" w:rsidP="007D6651">
      <w:pPr>
        <w:spacing w:after="120"/>
        <w:ind w:firstLine="720"/>
        <w:jc w:val="both"/>
        <w:rPr>
          <w:rFonts w:ascii="Arial" w:hAnsi="Arial" w:cs="Arial"/>
          <w:sz w:val="20"/>
          <w:szCs w:val="20"/>
        </w:rPr>
      </w:pPr>
      <w:bookmarkStart w:id="15" w:name="dieu_5_name"/>
      <w:r w:rsidRPr="007D6651">
        <w:rPr>
          <w:rFonts w:ascii="Arial" w:hAnsi="Arial" w:cs="Arial"/>
          <w:sz w:val="20"/>
          <w:szCs w:val="20"/>
        </w:rPr>
        <w:t>Những người chịu trách nhiệm chính của hội, tuỳ trường hợp, là những người sáng lập hay là những uỷ viên ban chấp hành của hội.</w:t>
      </w:r>
      <w:bookmarkEnd w:id="15"/>
    </w:p>
    <w:p w:rsidR="00752CFC" w:rsidRPr="007D6651" w:rsidRDefault="00EE5183" w:rsidP="007D6651">
      <w:pPr>
        <w:spacing w:after="120"/>
        <w:ind w:firstLine="720"/>
        <w:jc w:val="both"/>
        <w:rPr>
          <w:rFonts w:ascii="Arial" w:hAnsi="Arial" w:cs="Arial"/>
          <w:sz w:val="20"/>
          <w:szCs w:val="20"/>
        </w:rPr>
      </w:pPr>
      <w:bookmarkStart w:id="16" w:name="dieu_6"/>
      <w:r w:rsidRPr="007D6651">
        <w:rPr>
          <w:rFonts w:ascii="Arial" w:hAnsi="Arial" w:cs="Arial"/>
          <w:b/>
          <w:bCs/>
          <w:sz w:val="20"/>
          <w:szCs w:val="20"/>
        </w:rPr>
        <w:t>Điều 6.</w:t>
      </w:r>
      <w:bookmarkEnd w:id="16"/>
    </w:p>
    <w:p w:rsidR="00752CFC" w:rsidRPr="007D6651" w:rsidRDefault="00EE5183" w:rsidP="007D6651">
      <w:pPr>
        <w:spacing w:after="120"/>
        <w:ind w:firstLine="720"/>
        <w:jc w:val="both"/>
        <w:rPr>
          <w:rFonts w:ascii="Arial" w:hAnsi="Arial" w:cs="Arial"/>
          <w:sz w:val="20"/>
          <w:szCs w:val="20"/>
        </w:rPr>
      </w:pPr>
      <w:bookmarkStart w:id="17" w:name="dieu_6_name"/>
      <w:r w:rsidRPr="007D6651">
        <w:rPr>
          <w:rFonts w:ascii="Arial" w:hAnsi="Arial" w:cs="Arial"/>
          <w:sz w:val="20"/>
          <w:szCs w:val="20"/>
        </w:rPr>
        <w:t>Nếu vi phạm những điều 3, 4 và 5 trên đây thì tuỳ theo trường hợp nặng nhẹ, những người có trách nhiệm sẽ bị cảnh cáo hay là bị truy tố trước toà án, và hội có thể bị giải tán, tài sản của hội có thể bị tịch thu.</w:t>
      </w:r>
      <w:bookmarkEnd w:id="17"/>
    </w:p>
    <w:p w:rsidR="00752CFC" w:rsidRPr="007D6651" w:rsidRDefault="00EE5183" w:rsidP="007D6651">
      <w:pPr>
        <w:spacing w:after="120"/>
        <w:ind w:firstLine="720"/>
        <w:jc w:val="both"/>
        <w:rPr>
          <w:rFonts w:ascii="Arial" w:hAnsi="Arial" w:cs="Arial"/>
          <w:sz w:val="20"/>
          <w:szCs w:val="20"/>
        </w:rPr>
      </w:pPr>
      <w:r w:rsidRPr="007D6651">
        <w:rPr>
          <w:rFonts w:ascii="Arial" w:hAnsi="Arial" w:cs="Arial"/>
          <w:sz w:val="20"/>
          <w:szCs w:val="20"/>
        </w:rPr>
        <w:t>Trường hợp bị truy tố trước toà án, những người có trách nhiệm sẽ bị phạt tiền từ mười vạn đồng (100.000 đ) đến năm mươi vạn đồng (500.000 đ) và phạt tù từ một tháng đến một năm, hoặc một trong hai hình phạt ấy.</w:t>
      </w:r>
    </w:p>
    <w:p w:rsidR="00752CFC" w:rsidRPr="007D6651" w:rsidRDefault="00EE5183" w:rsidP="007D6651">
      <w:pPr>
        <w:spacing w:after="120"/>
        <w:ind w:firstLine="720"/>
        <w:jc w:val="both"/>
        <w:rPr>
          <w:rFonts w:ascii="Arial" w:hAnsi="Arial" w:cs="Arial"/>
          <w:sz w:val="20"/>
          <w:szCs w:val="20"/>
        </w:rPr>
      </w:pPr>
      <w:r w:rsidRPr="007D6651">
        <w:rPr>
          <w:rFonts w:ascii="Arial" w:hAnsi="Arial" w:cs="Arial"/>
          <w:sz w:val="20"/>
          <w:szCs w:val="20"/>
        </w:rPr>
        <w:t>Trường hợp hội đã bị giải tán mà vẫn cứ tiếp tục hoạt động hoặc tổ chức lại một cách không hợp pháp, thì những người có trách nhiệm sẽ bị truy tố trước toà án và sẽ bị xử phạt tiền từ hai mươi vạn đồng (200.000 đ) đến một triệu đồng (1.000.000 đ) và phạt tù từ một tháng đến hai năm, hoặc một trong hai hình phạt ấy, hội sẽ bị giải tán, tài sản của hội sẽ bị tịch thu.</w:t>
      </w:r>
    </w:p>
    <w:p w:rsidR="00752CFC" w:rsidRPr="007D6651" w:rsidRDefault="00EE5183" w:rsidP="007D6651">
      <w:pPr>
        <w:spacing w:after="120"/>
        <w:ind w:firstLine="720"/>
        <w:jc w:val="both"/>
        <w:rPr>
          <w:rFonts w:ascii="Arial" w:hAnsi="Arial" w:cs="Arial"/>
          <w:sz w:val="20"/>
          <w:szCs w:val="20"/>
        </w:rPr>
      </w:pPr>
      <w:bookmarkStart w:id="18" w:name="dieu_7"/>
      <w:r w:rsidRPr="007D6651">
        <w:rPr>
          <w:rFonts w:ascii="Arial" w:hAnsi="Arial" w:cs="Arial"/>
          <w:b/>
          <w:bCs/>
          <w:sz w:val="20"/>
          <w:szCs w:val="20"/>
        </w:rPr>
        <w:t>Điều 7.</w:t>
      </w:r>
      <w:bookmarkEnd w:id="18"/>
    </w:p>
    <w:p w:rsidR="00752CFC" w:rsidRPr="007D6651" w:rsidRDefault="00EE5183" w:rsidP="007D6651">
      <w:pPr>
        <w:spacing w:after="120"/>
        <w:ind w:firstLine="720"/>
        <w:jc w:val="both"/>
        <w:rPr>
          <w:rFonts w:ascii="Arial" w:hAnsi="Arial" w:cs="Arial"/>
          <w:sz w:val="20"/>
          <w:szCs w:val="20"/>
        </w:rPr>
      </w:pPr>
      <w:bookmarkStart w:id="19" w:name="dieu_7_name"/>
      <w:r w:rsidRPr="007D6651">
        <w:rPr>
          <w:rFonts w:ascii="Arial" w:hAnsi="Arial" w:cs="Arial"/>
          <w:sz w:val="20"/>
          <w:szCs w:val="20"/>
        </w:rPr>
        <w:lastRenderedPageBreak/>
        <w:t>Người nào xâm phạm đến quyền lập hội hoặc đến quyền tự do vào hội, ra hội của người khác có thể bị cảnh cáo hoặc bị truy tố trước toà án và bị xử phạt tù từ một tháng đến một năm.</w:t>
      </w:r>
      <w:bookmarkEnd w:id="19"/>
    </w:p>
    <w:p w:rsidR="00752CFC" w:rsidRPr="007D6651" w:rsidRDefault="00EE5183" w:rsidP="007D6651">
      <w:pPr>
        <w:spacing w:after="120"/>
        <w:ind w:firstLine="720"/>
        <w:jc w:val="both"/>
        <w:rPr>
          <w:rFonts w:ascii="Arial" w:hAnsi="Arial" w:cs="Arial"/>
          <w:sz w:val="20"/>
          <w:szCs w:val="20"/>
        </w:rPr>
      </w:pPr>
      <w:bookmarkStart w:id="20" w:name="dieu_8"/>
      <w:r w:rsidRPr="007D6651">
        <w:rPr>
          <w:rFonts w:ascii="Arial" w:hAnsi="Arial" w:cs="Arial"/>
          <w:b/>
          <w:bCs/>
          <w:sz w:val="20"/>
          <w:szCs w:val="20"/>
        </w:rPr>
        <w:t>Điều 8.</w:t>
      </w:r>
      <w:bookmarkEnd w:id="20"/>
    </w:p>
    <w:p w:rsidR="00752CFC" w:rsidRPr="007D6651" w:rsidRDefault="00EE5183" w:rsidP="007D6651">
      <w:pPr>
        <w:spacing w:after="120"/>
        <w:ind w:firstLine="720"/>
        <w:jc w:val="both"/>
        <w:rPr>
          <w:rFonts w:ascii="Arial" w:hAnsi="Arial" w:cs="Arial"/>
          <w:sz w:val="20"/>
          <w:szCs w:val="20"/>
        </w:rPr>
      </w:pPr>
      <w:bookmarkStart w:id="21" w:name="dieu_8_name"/>
      <w:r w:rsidRPr="007D6651">
        <w:rPr>
          <w:rFonts w:ascii="Arial" w:hAnsi="Arial" w:cs="Arial"/>
          <w:sz w:val="20"/>
          <w:szCs w:val="20"/>
        </w:rPr>
        <w:t>Người nào lợi dụng quyền lập hội để hoạt động nguy hại đến lợi ích nước nhà, lợi ích nhân dân như là chống pháp luật, chống lại chế độ, chống lại chính quyền dân chủ nhân dân, chia rẽ dân tộc, hại đến thuần phong mỹ tục, phá hoại sự nghiệp đấu tranh cho hoà bình, thống nhất, độc lập, dân chủ của Tổ quốc, phá tình hữu nghị giữa nhân dân ta với nhân dân các nước, tuyên truyền chiến tranh, sẽ bị truy tố trước toà án và xử phạt theo luật pháp hiện hành, hội có thể bị giải tán và tài sản của hội có thể bị tịch thu.</w:t>
      </w:r>
      <w:bookmarkEnd w:id="21"/>
    </w:p>
    <w:p w:rsidR="00752CFC" w:rsidRPr="007D6651" w:rsidRDefault="00EE5183" w:rsidP="007D6651">
      <w:pPr>
        <w:spacing w:after="120"/>
        <w:ind w:firstLine="720"/>
        <w:jc w:val="both"/>
        <w:rPr>
          <w:rFonts w:ascii="Arial" w:hAnsi="Arial" w:cs="Arial"/>
          <w:sz w:val="20"/>
          <w:szCs w:val="20"/>
        </w:rPr>
      </w:pPr>
      <w:bookmarkStart w:id="22" w:name="dieu_9"/>
      <w:r w:rsidRPr="007D6651">
        <w:rPr>
          <w:rFonts w:ascii="Arial" w:hAnsi="Arial" w:cs="Arial"/>
          <w:b/>
          <w:bCs/>
          <w:sz w:val="20"/>
          <w:szCs w:val="20"/>
        </w:rPr>
        <w:t>Điều 9.</w:t>
      </w:r>
      <w:bookmarkEnd w:id="22"/>
    </w:p>
    <w:p w:rsidR="00752CFC" w:rsidRPr="007D6651" w:rsidRDefault="00EE5183" w:rsidP="007D6651">
      <w:pPr>
        <w:spacing w:after="120"/>
        <w:ind w:firstLine="720"/>
        <w:jc w:val="both"/>
        <w:rPr>
          <w:rFonts w:ascii="Arial" w:hAnsi="Arial" w:cs="Arial"/>
          <w:sz w:val="20"/>
          <w:szCs w:val="20"/>
        </w:rPr>
      </w:pPr>
      <w:bookmarkStart w:id="23" w:name="dieu_9_name"/>
      <w:r w:rsidRPr="007D6651">
        <w:rPr>
          <w:rFonts w:ascii="Arial" w:hAnsi="Arial" w:cs="Arial"/>
          <w:sz w:val="20"/>
          <w:szCs w:val="20"/>
        </w:rPr>
        <w:t>Các đoàn thể dân chủ và các đoàn thể nhân dân đã tham gia Mặt trận dân tộc thống nhất trong thời kỳ kháng chiến, được Quốc hội và Chính phủ công nhận, không thuộc phạm vi quy định của luật này.</w:t>
      </w:r>
      <w:bookmarkEnd w:id="23"/>
    </w:p>
    <w:p w:rsidR="00752CFC" w:rsidRPr="007D6651" w:rsidRDefault="00EE5183" w:rsidP="007D6651">
      <w:pPr>
        <w:spacing w:after="120"/>
        <w:ind w:firstLine="720"/>
        <w:jc w:val="both"/>
        <w:rPr>
          <w:rFonts w:ascii="Arial" w:hAnsi="Arial" w:cs="Arial"/>
          <w:sz w:val="20"/>
          <w:szCs w:val="20"/>
        </w:rPr>
      </w:pPr>
      <w:bookmarkStart w:id="24" w:name="dieu_10"/>
      <w:r w:rsidRPr="007D6651">
        <w:rPr>
          <w:rFonts w:ascii="Arial" w:hAnsi="Arial" w:cs="Arial"/>
          <w:b/>
          <w:bCs/>
          <w:sz w:val="20"/>
          <w:szCs w:val="20"/>
        </w:rPr>
        <w:t>Điều 10.</w:t>
      </w:r>
      <w:bookmarkEnd w:id="24"/>
    </w:p>
    <w:p w:rsidR="00752CFC" w:rsidRPr="007D6651" w:rsidRDefault="00EE5183" w:rsidP="007D6651">
      <w:pPr>
        <w:spacing w:after="120"/>
        <w:ind w:firstLine="720"/>
        <w:jc w:val="both"/>
        <w:rPr>
          <w:rFonts w:ascii="Arial" w:hAnsi="Arial" w:cs="Arial"/>
          <w:sz w:val="20"/>
          <w:szCs w:val="20"/>
        </w:rPr>
      </w:pPr>
      <w:bookmarkStart w:id="25" w:name="dieu_10_name"/>
      <w:r w:rsidRPr="007D6651">
        <w:rPr>
          <w:rFonts w:ascii="Arial" w:hAnsi="Arial" w:cs="Arial"/>
          <w:sz w:val="20"/>
          <w:szCs w:val="20"/>
        </w:rPr>
        <w:t>Các hội có mục đích kinh tế không thuộc phạm vi quy định của luật này.</w:t>
      </w:r>
      <w:bookmarkEnd w:id="25"/>
    </w:p>
    <w:p w:rsidR="00752CFC" w:rsidRPr="007D6651" w:rsidRDefault="00EE5183" w:rsidP="007D6651">
      <w:pPr>
        <w:spacing w:after="120"/>
        <w:ind w:firstLine="720"/>
        <w:jc w:val="both"/>
        <w:rPr>
          <w:rFonts w:ascii="Arial" w:hAnsi="Arial" w:cs="Arial"/>
          <w:sz w:val="20"/>
          <w:szCs w:val="20"/>
        </w:rPr>
      </w:pPr>
      <w:bookmarkStart w:id="26" w:name="dieu_11"/>
      <w:r w:rsidRPr="007D6651">
        <w:rPr>
          <w:rFonts w:ascii="Arial" w:hAnsi="Arial" w:cs="Arial"/>
          <w:b/>
          <w:bCs/>
          <w:sz w:val="20"/>
          <w:szCs w:val="20"/>
        </w:rPr>
        <w:t>Điều 11.</w:t>
      </w:r>
      <w:bookmarkEnd w:id="26"/>
    </w:p>
    <w:p w:rsidR="00752CFC" w:rsidRPr="007D6651" w:rsidRDefault="00EE5183" w:rsidP="007D6651">
      <w:pPr>
        <w:spacing w:after="120"/>
        <w:ind w:firstLine="720"/>
        <w:jc w:val="both"/>
        <w:rPr>
          <w:rFonts w:ascii="Arial" w:hAnsi="Arial" w:cs="Arial"/>
          <w:sz w:val="20"/>
          <w:szCs w:val="20"/>
        </w:rPr>
      </w:pPr>
      <w:bookmarkStart w:id="27" w:name="dieu_11_name"/>
      <w:r w:rsidRPr="007D6651">
        <w:rPr>
          <w:rFonts w:ascii="Arial" w:hAnsi="Arial" w:cs="Arial"/>
          <w:sz w:val="20"/>
          <w:szCs w:val="20"/>
        </w:rPr>
        <w:t>Tất cả luật lệ nào trái với luật này đều bãi bỏ.</w:t>
      </w:r>
      <w:bookmarkEnd w:id="27"/>
    </w:p>
    <w:p w:rsidR="00752CFC" w:rsidRPr="007D6651" w:rsidRDefault="00EE5183" w:rsidP="007D6651">
      <w:pPr>
        <w:spacing w:after="120"/>
        <w:ind w:firstLine="720"/>
        <w:jc w:val="both"/>
        <w:rPr>
          <w:rFonts w:ascii="Arial" w:hAnsi="Arial" w:cs="Arial"/>
          <w:sz w:val="20"/>
          <w:szCs w:val="20"/>
        </w:rPr>
      </w:pPr>
      <w:bookmarkStart w:id="28" w:name="dieu_12"/>
      <w:r w:rsidRPr="007D6651">
        <w:rPr>
          <w:rFonts w:ascii="Arial" w:hAnsi="Arial" w:cs="Arial"/>
          <w:b/>
          <w:bCs/>
          <w:sz w:val="20"/>
          <w:szCs w:val="20"/>
        </w:rPr>
        <w:t>Điều 12.</w:t>
      </w:r>
      <w:bookmarkEnd w:id="28"/>
    </w:p>
    <w:p w:rsidR="00752CFC" w:rsidRPr="007D6651" w:rsidRDefault="00EE5183" w:rsidP="007D6651">
      <w:pPr>
        <w:spacing w:after="120"/>
        <w:ind w:firstLine="720"/>
        <w:jc w:val="both"/>
        <w:rPr>
          <w:rFonts w:ascii="Arial" w:hAnsi="Arial" w:cs="Arial"/>
          <w:sz w:val="20"/>
          <w:szCs w:val="20"/>
        </w:rPr>
      </w:pPr>
      <w:bookmarkStart w:id="29" w:name="dieu_12_name"/>
      <w:r w:rsidRPr="007D6651">
        <w:rPr>
          <w:rFonts w:ascii="Arial" w:hAnsi="Arial" w:cs="Arial"/>
          <w:sz w:val="20"/>
          <w:szCs w:val="20"/>
        </w:rPr>
        <w:t>Chính phủ quy định những chi tiết thi hành luật này.</w:t>
      </w:r>
      <w:bookmarkEnd w:id="29"/>
    </w:p>
    <w:p w:rsidR="00752CFC" w:rsidRPr="007D6651" w:rsidRDefault="00EE5183" w:rsidP="007D6651">
      <w:pPr>
        <w:rPr>
          <w:rFonts w:ascii="Arial" w:hAnsi="Arial" w:cs="Arial"/>
          <w:sz w:val="20"/>
          <w:szCs w:val="20"/>
        </w:rPr>
      </w:pPr>
      <w:r w:rsidRPr="007D6651">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52CFC" w:rsidRPr="007D6651" w:rsidTr="008004A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52CFC" w:rsidRPr="007D6651" w:rsidRDefault="00EE5183" w:rsidP="007D6651">
            <w:pPr>
              <w:rPr>
                <w:rFonts w:ascii="Arial" w:hAnsi="Arial" w:cs="Arial"/>
                <w:sz w:val="20"/>
                <w:szCs w:val="20"/>
              </w:rPr>
            </w:pPr>
            <w:r w:rsidRPr="007D6651">
              <w:rPr>
                <w:rFonts w:ascii="Arial" w:hAnsi="Arial" w:cs="Arial"/>
                <w:sz w:val="20"/>
                <w:szCs w:val="20"/>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52CFC" w:rsidRPr="007D6651" w:rsidRDefault="00EE5183" w:rsidP="007D6651">
            <w:pPr>
              <w:jc w:val="center"/>
              <w:rPr>
                <w:rFonts w:ascii="Arial" w:hAnsi="Arial" w:cs="Arial"/>
                <w:sz w:val="20"/>
                <w:szCs w:val="20"/>
              </w:rPr>
            </w:pPr>
            <w:bookmarkStart w:id="30" w:name="_GoBack"/>
            <w:bookmarkEnd w:id="30"/>
            <w:r w:rsidRPr="007D6651">
              <w:rPr>
                <w:rFonts w:ascii="Arial" w:hAnsi="Arial" w:cs="Arial"/>
                <w:b/>
                <w:bCs/>
                <w:sz w:val="20"/>
                <w:szCs w:val="20"/>
              </w:rPr>
              <w:t>Hồ Chí Minh</w:t>
            </w:r>
          </w:p>
          <w:p w:rsidR="00752CFC" w:rsidRPr="007D6651" w:rsidRDefault="00EE5183" w:rsidP="007D6651">
            <w:pPr>
              <w:jc w:val="center"/>
              <w:rPr>
                <w:rFonts w:ascii="Arial" w:hAnsi="Arial" w:cs="Arial"/>
                <w:sz w:val="20"/>
                <w:szCs w:val="20"/>
              </w:rPr>
            </w:pPr>
            <w:r w:rsidRPr="007D6651">
              <w:rPr>
                <w:rFonts w:ascii="Arial" w:hAnsi="Arial" w:cs="Arial"/>
                <w:sz w:val="20"/>
                <w:szCs w:val="20"/>
              </w:rPr>
              <w:t>(Đã ký)</w:t>
            </w:r>
          </w:p>
        </w:tc>
      </w:tr>
    </w:tbl>
    <w:p w:rsidR="00EE5183" w:rsidRPr="007D6651" w:rsidRDefault="00EE5183" w:rsidP="007D6651">
      <w:pPr>
        <w:rPr>
          <w:rFonts w:ascii="Arial" w:hAnsi="Arial" w:cs="Arial"/>
          <w:sz w:val="20"/>
          <w:szCs w:val="20"/>
        </w:rPr>
      </w:pPr>
      <w:r w:rsidRPr="007D6651">
        <w:rPr>
          <w:rFonts w:ascii="Arial" w:hAnsi="Arial" w:cs="Arial"/>
          <w:sz w:val="20"/>
          <w:szCs w:val="20"/>
        </w:rPr>
        <w:t> </w:t>
      </w:r>
    </w:p>
    <w:sectPr w:rsidR="00EE5183" w:rsidRPr="007D66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651"/>
    <w:rsid w:val="00060CC5"/>
    <w:rsid w:val="00752CFC"/>
    <w:rsid w:val="007D6651"/>
    <w:rsid w:val="008004A7"/>
    <w:rsid w:val="00EE518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87279A"/>
  <w15:chartTrackingRefBased/>
  <w15:docId w15:val="{9502BC34-3DE3-41D5-A0DD-683F9573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HP</cp:lastModifiedBy>
  <cp:revision>2</cp:revision>
  <cp:lastPrinted>1899-12-31T17:00:00Z</cp:lastPrinted>
  <dcterms:created xsi:type="dcterms:W3CDTF">2024-12-07T02:10:00Z</dcterms:created>
  <dcterms:modified xsi:type="dcterms:W3CDTF">2024-12-07T02:10:00Z</dcterms:modified>
</cp:coreProperties>
</file>