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Nguyễn Văn Thống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color w:val="990000"/>
          <w:sz w:val="30"/>
          <w:szCs w:val="30"/>
        </w:rPr>
      </w:pPr>
      <w:bookmarkStart w:colFirst="0" w:colLast="0" w:name="_7th1tb14uk88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990000"/>
          <w:sz w:val="30"/>
          <w:szCs w:val="30"/>
          <w:rtl w:val="0"/>
        </w:rPr>
        <w:t xml:space="preserve">Clear Datas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sql_safe_updates = 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ALTER TABLE coffee_shop_sales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MODIFY COLUMN transaction_date DATE;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UPDATE coffee_shop_sales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transaction_date = STR_TO_DATE(transaction_date, '%d-%m-%Y');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ALTER TABLE coffee_shop_sales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MODIFY COLUMN transaction_time TIME;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DESCRIBE coffee_shop_sales;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30"/>
          <w:szCs w:val="30"/>
        </w:rPr>
        <w:drawing>
          <wp:inline distB="0" distT="0" distL="0" distR="0">
            <wp:extent cx="3118131" cy="214851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ALTER TABLE coffee_shop_sales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CHANGE COLUMN `ï»¿transaction_id` transaction_id INT;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160" w:line="259" w:lineRule="auto"/>
        <w:rPr>
          <w:rFonts w:ascii="Times New Roman" w:cs="Times New Roman" w:eastAsia="Times New Roman" w:hAnsi="Times New Roman"/>
          <w:color w:val="990000"/>
          <w:sz w:val="30"/>
          <w:szCs w:val="30"/>
        </w:rPr>
      </w:pPr>
      <w:bookmarkStart w:colFirst="0" w:colLast="0" w:name="_b94sgz508493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990000"/>
          <w:sz w:val="30"/>
          <w:szCs w:val="30"/>
          <w:rtl w:val="0"/>
        </w:rPr>
        <w:t xml:space="preserve">requestments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Tổng doanh thu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ROUND(SUM(unit_price * transaction_qty)) as Total_Sales 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coffee_shop_sales 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770027" cy="87495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Tỷ trọng doanh thu so với tháng trước(tăng giảm bao nhiêu %)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 AS month,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ROUND(SUM(unit_price * transaction_qty)) AS total_sales,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(SUM(unit_price * transaction_qty) - LAG(SUM(unit_price * transaction_qty), 1)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OVER (ORDER BY MONTH(transaction_date))) / LAG(SUM(unit_price * transaction_qty), 1)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OVER (ORDER BY MONTH(transaction_date)) * 100 AS mom_increase_percentage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coffee_shop_sales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 IN (4, 5) -- for months of April and May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3706072" cy="110688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Tổng số lượng order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COUNT(transaction_id) as Total_Orders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coffee_shop_sales 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741683" cy="94428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Tỷ trọng tổng số order so với tháng trước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 AS month,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ROUND(COUNT(transaction_id)) AS total_orders,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(COUNT(transaction_id) - LAG(COUNT(transaction_id), 1) 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OVER (ORDER BY MONTH(transaction_date))) / LAG(COUNT(transaction_id), 1) 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OVER (ORDER BY MONTH(transaction_date)) * 100 AS mom_increase_percentage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coffee_shop_sales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 IN (4, 5) -- for April and May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4239498" cy="121598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Tổng số lượng sản phẩm đã bán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SUM(transaction_qty) as Total_Quantity_Sold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coffee_shop_sales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2340226" cy="84132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 Tỷ trọng tổng số bán so vơi tháng trước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 AS month,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ROUND(SUM(transaction_qty)) AS total_quantity_sold,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(SUM(transaction_qty) - LAG(SUM(transaction_qty), 1) 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OVER (ORDER BY MONTH(transaction_date))) / LAG(SUM(transaction_qty), 1) 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OVER (ORDER BY MONTH(transaction_date)) * 100 AS mom_increase_percentage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coffee_shop_sales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 IN (4, 5)   -- for April and May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4469406" cy="123800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 Bảng tổng doanh thu, tống số lượng bán, tổng đơn order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SUM(unit_price * transaction_qty) AS total_sales,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SUM(transaction_qty) AS total_quantity_sold,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COUNT(transaction_id) AS total_orders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coffee_shop_sales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200650" cy="20955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  <w:color w:val="99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0"/>
          <w:szCs w:val="30"/>
          <w:rtl w:val="0"/>
        </w:rPr>
        <w:t xml:space="preserve">(Hoặc)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CONCAT(ROUND(SUM(price * qty) / 1000, 1),'K') AS total_sales,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CONCAT(ROUND(COUNT(id) / 1000, 1),'K') AS total_orders,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CONCAT(ROUND(SUM(qty) / 1000, 1),'K') AS total_quantity_sold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cff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0828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 Doanh thu trung bình theo ngày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AVG(total_sales) AS average_sales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(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SELECT 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SUM(unit_price * transaction_qty) AS total_sales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FROM 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coffee_shop_sales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WHERE 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MONTH(transaction_date) = 5  -- Filter for May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GROUP BY 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transaction_date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AS internal_query;</w:t>
      </w:r>
    </w:p>
    <w:p w:rsidR="00000000" w:rsidDel="00000000" w:rsidP="00000000" w:rsidRDefault="00000000" w:rsidRPr="00000000" w14:paraId="00000072">
      <w:pPr>
        <w:spacing w:after="160"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333750" cy="2400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color w:val="99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 Doanh thu từng ngày trong tháng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30"/>
          <w:szCs w:val="30"/>
          <w:rtl w:val="0"/>
        </w:rPr>
        <w:t xml:space="preserve"> (ví dụ tháng 5)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DAY(transaction_date) AS day_of_month,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ROUND(SUM(unit_price * transaction_qty),1) AS total_sales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coffee_shop_sales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MONTH(transaction_date) = 5 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DAY(transaction_date)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DAY(transaction_date);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872371" cy="2994124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297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371" cy="299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707961" cy="2578206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color w:val="99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 Truy vấn tháng để xem ngày nào trên hoặc dưới mức trung bình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30"/>
          <w:szCs w:val="30"/>
          <w:rtl w:val="0"/>
        </w:rPr>
        <w:t xml:space="preserve"> (ví dụ tháng 5)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day_of_month,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WHEN total_sales &gt; avg_sales THEN 'Above Average'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WHEN total_sales &lt; avg_sales THEN 'Below Average'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 'Average'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END AS sales_status,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total_sales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(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SELECT 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DAY(transaction_date) AS day_of_month,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SUM(unit_price * transaction_qty) AS total_sales,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AVG(SUM(unit_price * transaction_qty)) OVER () AS avg_sales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FROM 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coffee_shop_sales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WHERE 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MONTH(transaction_date) = 5  -- Filter for May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GROUP BY 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DAY(transaction_date)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AS sales_data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day_of_month;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2520080" cy="2469664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672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80" cy="246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2939246" cy="244680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color w:val="99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 Tổng doanh thu các ngày trong tuần và cuối tuần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30"/>
          <w:szCs w:val="30"/>
          <w:rtl w:val="0"/>
        </w:rPr>
        <w:t xml:space="preserve"> (cuối tuần gồm thứ 7 và CN)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color w:val="99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WHEN DAYOFWEEK(transaction_date) IN (1, 7) THEN 'Weekends'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 'Weekdays'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END AS day_type,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ROUND(SUM(unit_price * transaction_qty),2) AS total_sales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coffee_shop_sales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CASE 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WHEN DAYOFWEEK(transaction_date) IN (1, 7) THEN 'Weekends'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 'Weekdays'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438650" cy="17716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 Tổng doanh thu của các  cửa hàng khác nhau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store_location,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SUM(unit_price * transaction_qty) as Total_Sales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coffee_shop_sales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store_location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  <w:tab/>
        <w:t xml:space="preserve">SUM(unit_price * transaction_qty) DESC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895850" cy="27813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 Tổng doanh thu theo từng sản phẩm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product_category,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ROUND(SUM(unit_price * transaction_qty),1) as Total_Sales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coffee_shop_sales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product_category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SUM(unit_price * transaction_qty) DESC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743450" cy="45148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 Liệt kê TOP 10 loại sản phẩm có doanh thu cao nhất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product_type,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ROUND(SUM(unit_price * transaction_qty),1) as Total_Sales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coffee_shop_sales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product_type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SUM(unit_price * transaction_qty) DESC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LIMIT 10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4152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15. Truy vấn chi tiết doanh thu theo ngày, tháng, giờ cụ thể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ROUND(SUM(unit_price * transaction_qty)) AS Total_Sales,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SUM(transaction_qty) AS Total_Quantity,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COUNT(*) AS Total_Orders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coffee_shop_sales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WHERE 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DAYOFWEEK(transaction_date) = 3 -- Thu 3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AND HOUR(transaction_time) = 8 -- 8 Gio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AND MONTH(transaction_date) = 5; -- Thang 5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3796958" cy="861493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16. Doanh thu các ngày trong tuần 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DAYNAME(datee) AS Day,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ROUND(SUM(price * qty), 2) AS total_sales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cff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Day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FIELD(Day, 'Monday', 'Tuesday', 'Wednesday', 'Thursday', 'Friday', 'Saturday', 'Sunday');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238500" cy="3543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17. Doanh thu các giờ trong ngày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HOUR(timee) AS Hour_of_Day,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ROUND(SUM(price * qty)) AS Total_Sales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cff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BY 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HOUR(timee)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 BY 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HOUR(timee);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4552950" cy="56959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2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18.png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21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