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Dự án là gì</w:t>
      </w:r>
    </w:p>
    <w:bookmarkStart w:id="20" w:name="dự-án-là-gì"/>
    <w:p>
      <w:pPr>
        <w:pStyle w:val="Heading2"/>
      </w:pPr>
      <w:r>
        <w:t xml:space="preserve">Dự án là gì?</w:t>
      </w:r>
    </w:p>
    <w:p>
      <w:pPr>
        <w:pStyle w:val="BlockText"/>
      </w:pPr>
      <w:r>
        <w:t xml:space="preserve">Dự án là một tập hợp các công việc, được thực hiện bởi một tập thể, nhằm đạt được một kết quả dự kiến, trong một thời gian dự kiến, với một kinh phí dự kiến.</w:t>
      </w:r>
    </w:p>
    <w:p>
      <w:pPr>
        <w:pStyle w:val="FirstParagraph"/>
      </w:pPr>
      <w:r>
        <w:rPr>
          <w:b/>
          <w:bCs/>
        </w:rPr>
        <w:t xml:space="preserve">Một dự án cần phải có:</w:t>
      </w:r>
    </w:p>
    <w:p>
      <w:pPr>
        <w:pStyle w:val="Compact"/>
        <w:numPr>
          <w:ilvl w:val="0"/>
          <w:numId w:val="1001"/>
        </w:numPr>
      </w:pPr>
      <w:r>
        <w:t xml:space="preserve">Dự kiến nguồn nhân lực</w:t>
      </w:r>
    </w:p>
    <w:p>
      <w:pPr>
        <w:pStyle w:val="Compact"/>
        <w:numPr>
          <w:ilvl w:val="0"/>
          <w:numId w:val="1001"/>
        </w:numPr>
      </w:pPr>
      <w:r>
        <w:t xml:space="preserve">Ngày bắt đầu, ngày kết thúc</w:t>
      </w:r>
    </w:p>
    <w:p>
      <w:pPr>
        <w:pStyle w:val="Compact"/>
        <w:numPr>
          <w:ilvl w:val="0"/>
          <w:numId w:val="1001"/>
        </w:numPr>
      </w:pPr>
      <w:r>
        <w:t xml:space="preserve">Kinh phí thực hiện</w:t>
      </w:r>
    </w:p>
    <w:p>
      <w:pPr>
        <w:pStyle w:val="Compact"/>
        <w:numPr>
          <w:ilvl w:val="0"/>
          <w:numId w:val="1001"/>
        </w:numPr>
      </w:pPr>
      <w:r>
        <w:t xml:space="preserve">Mô tả rõ ràng về kết quả (output)</w:t>
      </w:r>
    </w:p>
    <w:bookmarkEnd w:id="20"/>
    <w:bookmarkStart w:id="22" w:name="dự-án-và-dây-chuyền-sản-xuất"/>
    <w:p>
      <w:pPr>
        <w:pStyle w:val="Heading2"/>
      </w:pPr>
      <w:r>
        <w:t xml:space="preserve">Dự án và Dây chuyền sản xuất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Dự án</w:t>
            </w:r>
          </w:p>
        </w:tc>
        <w:tc>
          <w:tcPr/>
          <w:p>
            <w:pPr>
              <w:pStyle w:val="Compact"/>
            </w:pPr>
            <w:r>
              <w:t xml:space="preserve">Dây chuyền sản xuất</w:t>
            </w:r>
          </w:p>
        </w:tc>
      </w:tr>
      <w:tr>
        <w:tc>
          <w:tcPr/>
          <w:p>
            <w:pPr>
              <w:pStyle w:val="Compact"/>
            </w:pPr>
            <w:r>
              <w:t xml:space="preserve">Tạo ra 1 sản phẩm xác định</w:t>
            </w:r>
          </w:p>
        </w:tc>
        <w:tc>
          <w:tcPr/>
          <w:p>
            <w:pPr>
              <w:pStyle w:val="Compact"/>
            </w:pPr>
            <w:r>
              <w:t xml:space="preserve">Cho ra cùng 1 sản phẩm</w:t>
            </w:r>
          </w:p>
        </w:tc>
      </w:tr>
      <w:tr>
        <w:tc>
          <w:tcPr/>
          <w:p>
            <w:pPr>
              <w:pStyle w:val="Compact"/>
            </w:pPr>
            <w:r>
              <w:t xml:space="preserve">Có ngày bắt đầu và kết thúc</w:t>
            </w:r>
          </w:p>
        </w:tc>
        <w:tc>
          <w:tcPr/>
          <w:p>
            <w:pPr>
              <w:pStyle w:val="Compact"/>
            </w:pPr>
            <w:r>
              <w:t xml:space="preserve">Liên tục</w:t>
            </w:r>
          </w:p>
        </w:tc>
      </w:tr>
      <w:tr>
        <w:tc>
          <w:tcPr/>
          <w:p>
            <w:pPr>
              <w:pStyle w:val="Compact"/>
            </w:pPr>
            <w:r>
              <w:t xml:space="preserve">Đội ngũ nhiều chuyên môn khác nhau: Khó chia sẻ, ngại trao đổi thông tin với nhau</w:t>
            </w:r>
          </w:p>
        </w:tc>
        <w:tc>
          <w:tcPr/>
          <w:p>
            <w:pPr>
              <w:pStyle w:val="Compact"/>
            </w:pPr>
            <w:r>
              <w:t xml:space="preserve">Các kỹ năng chuyên môn hóa</w:t>
            </w:r>
          </w:p>
        </w:tc>
      </w:tr>
      <w:tr>
        <w:tc>
          <w:tcPr/>
          <w:p>
            <w:pPr>
              <w:pStyle w:val="Compact"/>
            </w:pPr>
            <w:r>
              <w:t xml:space="preserve">Đội hình tạm thời: Khó xây dựng ngay 1 tinh thần đồng đội; Khó có điều kiện đào tạo thành viên trong nhóm, khi cần phải sẵn sàng làm ngay</w:t>
            </w:r>
          </w:p>
        </w:tc>
        <w:tc>
          <w:tcPr/>
          <w:p>
            <w:pPr>
              <w:pStyle w:val="Compact"/>
            </w:pPr>
            <w:r>
              <w:t xml:space="preserve">Tổ chức ổn định: Có điều kiện đào tạo, nâng cấp các thành viên trong nhóm</w:t>
            </w:r>
          </w:p>
        </w:tc>
      </w:tr>
      <w:tr>
        <w:tc>
          <w:tcPr/>
          <w:p>
            <w:pPr>
              <w:pStyle w:val="Compact"/>
            </w:pPr>
            <w:r>
              <w:t xml:space="preserve">Dự án chỉ làm 1 lần</w:t>
            </w:r>
          </w:p>
        </w:tc>
        <w:tc>
          <w:tcPr/>
          <w:p>
            <w:pPr>
              <w:pStyle w:val="Compact"/>
            </w:pPr>
            <w:r>
              <w:t xml:space="preserve">Công việc lặp lại và dễ hiểu</w:t>
            </w:r>
          </w:p>
        </w:tc>
      </w:tr>
      <w:tr>
        <w:tc>
          <w:tcPr/>
          <w:p>
            <w:pPr>
              <w:pStyle w:val="Compact"/>
            </w:pPr>
            <w:r>
              <w:t xml:space="preserve">Làm việc theo kế hoạch trong 1 chi phí được phê duyệt</w:t>
            </w:r>
          </w:p>
        </w:tc>
        <w:tc>
          <w:tcPr/>
          <w:p>
            <w:pPr>
              <w:pStyle w:val="Compact"/>
            </w:pPr>
            <w:r>
              <w:t xml:space="preserve">Làm việc trong 1 kinh phí thường xuyên (hàng quí, hàng năm)</w:t>
            </w:r>
          </w:p>
        </w:tc>
      </w:tr>
      <w:tr>
        <w:tc>
          <w:tcPr/>
          <w:p>
            <w:pPr>
              <w:pStyle w:val="Compact"/>
            </w:pPr>
            <w:r>
              <w:t xml:space="preserve">Bị hủy nếu không đáp ứng mục tiêu, yêu cầu</w:t>
            </w:r>
          </w:p>
        </w:tc>
        <w:tc>
          <w:tcPr/>
          <w:p>
            <w:pPr>
              <w:pStyle w:val="Compact"/>
            </w:pPr>
            <w:r>
              <w:t xml:space="preserve">Phải đảm bảo làm lâu dài</w:t>
            </w:r>
          </w:p>
        </w:tc>
      </w:tr>
      <w:tr>
        <w:tc>
          <w:tcPr/>
          <w:p>
            <w:pPr>
              <w:pStyle w:val="Compact"/>
            </w:pPr>
            <w:r>
              <w:t xml:space="preserve">Ngày kết thúc và chi phí được tính theo dự kiến và phụ thuộc vào sự quản lý</w:t>
            </w:r>
          </w:p>
        </w:tc>
        <w:tc>
          <w:tcPr/>
          <w:p>
            <w:pPr>
              <w:pStyle w:val="Compact"/>
            </w:pPr>
            <w:r>
              <w:t xml:space="preserve">Chi phí (hàng quí, hàng năm) được tính dựa trên kinh nghiệm quá khứ</w:t>
            </w:r>
          </w:p>
        </w:tc>
      </w:tr>
    </w:tbl>
    <w:bookmarkStart w:id="21" w:name="dự-án-có-tính-duy-nhất"/>
    <w:p>
      <w:pPr>
        <w:pStyle w:val="Heading3"/>
      </w:pPr>
      <w:r>
        <w:t xml:space="preserve">Dự án có tính duy nhất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Hoạt động dự án</w:t>
            </w:r>
          </w:p>
        </w:tc>
        <w:tc>
          <w:tcPr/>
          <w:p>
            <w:pPr>
              <w:pStyle w:val="Compact"/>
            </w:pPr>
            <w:r>
              <w:t xml:space="preserve">Hoạt động sản xuất</w:t>
            </w:r>
          </w:p>
        </w:tc>
      </w:tr>
      <w:tr>
        <w:tc>
          <w:tcPr/>
          <w:p>
            <w:pPr>
              <w:pStyle w:val="Compact"/>
            </w:pPr>
            <w:r>
              <w:t xml:space="preserve">Xây một ngôi nhà mới</w:t>
            </w:r>
          </w:p>
        </w:tc>
        <w:tc>
          <w:tcPr/>
          <w:p>
            <w:pPr>
              <w:pStyle w:val="Compact"/>
            </w:pPr>
            <w:r>
              <w:t xml:space="preserve">Xây lần lượt các căn hộ theo kế hoạch hàng năm của thành phố</w:t>
            </w:r>
          </w:p>
        </w:tc>
      </w:tr>
      <w:tr>
        <w:tc>
          <w:tcPr/>
          <w:p>
            <w:pPr>
              <w:pStyle w:val="Compact"/>
            </w:pPr>
            <w:r>
              <w:t xml:space="preserve">Nghiên cứu 1 đề tài khoa học mới</w:t>
            </w:r>
          </w:p>
        </w:tc>
        <w:tc>
          <w:tcPr/>
          <w:p>
            <w:pPr>
              <w:pStyle w:val="Compact"/>
            </w:pPr>
            <w:r>
              <w:t xml:space="preserve">Dạy học theo kế hoạch hàng năm của nhà trường</w:t>
            </w:r>
          </w:p>
        </w:tc>
      </w:tr>
      <w:tr>
        <w:tc>
          <w:tcPr/>
          <w:p>
            <w:pPr>
              <w:pStyle w:val="Compact"/>
            </w:pPr>
            <w:r>
              <w:t xml:space="preserve">Chế tạo bom nguyên tử, tàu vũ trụ</w:t>
            </w:r>
          </w:p>
        </w:tc>
        <w:tc>
          <w:tcPr/>
          <w:p>
            <w:pPr>
              <w:pStyle w:val="Compact"/>
            </w:pPr>
            <w:r>
              <w:t xml:space="preserve">Sản xuất vũ khí hàng loạt</w:t>
            </w:r>
          </w:p>
        </w:tc>
      </w:tr>
      <w:tr>
        <w:tc>
          <w:tcPr/>
          <w:p>
            <w:pPr>
              <w:pStyle w:val="Compact"/>
            </w:pPr>
            <w:r>
              <w:t xml:space="preserve">Xây dựng một phần mềm mới (khách hàng đặt hàng)</w:t>
            </w:r>
          </w:p>
        </w:tc>
        <w:tc>
          <w:tcPr/>
          <w:p>
            <w:pPr>
              <w:pStyle w:val="Compact"/>
            </w:pPr>
            <w:r>
              <w:t xml:space="preserve">Áp dụng 1 phần mềm trong hoạt động thường ngày (quản lý kế toán, nhân sự, vật tư,...)</w:t>
            </w:r>
          </w:p>
        </w:tc>
      </w:tr>
      <w:tr>
        <w:tc>
          <w:tcPr/>
          <w:p>
            <w:pPr>
              <w:pStyle w:val="Compact"/>
            </w:pPr>
            <w:r>
              <w:t xml:space="preserve">Chế tạo 1 loại xe mới</w:t>
            </w:r>
          </w:p>
        </w:tc>
        <w:tc>
          <w:tcPr/>
          <w:p>
            <w:pPr>
              <w:pStyle w:val="Compact"/>
            </w:pPr>
            <w:r>
              <w:t xml:space="preserve">Sản xuất hàng loạt xe máy theo thiết kế đã có sẵn theo kế hoạch được giao</w:t>
            </w:r>
          </w:p>
        </w:tc>
      </w:tr>
    </w:tbl>
    <w:bookmarkEnd w:id="21"/>
    <w:bookmarkEnd w:id="22"/>
    <w:bookmarkStart w:id="23" w:name="dự-án-kết-thúc-khi"/>
    <w:p>
      <w:pPr>
        <w:pStyle w:val="Heading2"/>
      </w:pPr>
      <w:r>
        <w:t xml:space="preserve">Dự án kết thúc khi?</w:t>
      </w:r>
    </w:p>
    <w:p>
      <w:pPr>
        <w:pStyle w:val="Compact"/>
        <w:numPr>
          <w:ilvl w:val="0"/>
          <w:numId w:val="1002"/>
        </w:numPr>
      </w:pPr>
      <w:r>
        <w:t xml:space="preserve">Hoàn thành mục tiêu đề ra và nghiệm thu kết quả (kết thúc tốt đẹp) trước thời hạn</w:t>
      </w:r>
    </w:p>
    <w:p>
      <w:pPr>
        <w:pStyle w:val="Compact"/>
        <w:numPr>
          <w:ilvl w:val="0"/>
          <w:numId w:val="1002"/>
        </w:numPr>
      </w:pPr>
      <w:r>
        <w:t xml:space="preserve">Hết kinh phí trước thời hạn (Kết thúc thất bại)</w:t>
      </w:r>
    </w:p>
    <w:p>
      <w:pPr>
        <w:pStyle w:val="Compact"/>
        <w:numPr>
          <w:ilvl w:val="0"/>
          <w:numId w:val="1002"/>
        </w:numPr>
      </w:pPr>
      <w:r>
        <w:t xml:space="preserve">Đến Deadline (Nếu tiếp tục nữa cũng không còn ý nghĩa)</w:t>
      </w:r>
    </w:p>
    <w:bookmarkEnd w:id="23"/>
    <w:bookmarkStart w:id="25" w:name="dự-án-thất-bại-khi"/>
    <w:p>
      <w:pPr>
        <w:pStyle w:val="Heading2"/>
      </w:pPr>
      <w:r>
        <w:t xml:space="preserve">Dự án thất bại khi?</w:t>
      </w:r>
    </w:p>
    <w:p>
      <w:pPr>
        <w:pStyle w:val="Compact"/>
        <w:numPr>
          <w:ilvl w:val="0"/>
          <w:numId w:val="1003"/>
        </w:numPr>
      </w:pPr>
      <w:r>
        <w:t xml:space="preserve">Không đáp ứng các mục tiêu ban đầu</w:t>
      </w:r>
    </w:p>
    <w:p>
      <w:pPr>
        <w:pStyle w:val="Compact"/>
        <w:numPr>
          <w:ilvl w:val="0"/>
          <w:numId w:val="1003"/>
        </w:numPr>
      </w:pPr>
      <w:r>
        <w:t xml:space="preserve">Không đáp ứng được thời hạn</w:t>
      </w:r>
    </w:p>
    <w:p>
      <w:pPr>
        <w:pStyle w:val="Compact"/>
        <w:numPr>
          <w:ilvl w:val="0"/>
          <w:numId w:val="1003"/>
        </w:numPr>
      </w:pPr>
      <w:r>
        <w:t xml:space="preserve">Vượt quá ngân sách cho phép (20-30%)</w:t>
      </w:r>
    </w:p>
    <w:bookmarkStart w:id="24" w:name="các-lý-do-khiến-dự-án-thất-bại"/>
    <w:p>
      <w:pPr>
        <w:pStyle w:val="Heading3"/>
      </w:pPr>
      <w:r>
        <w:t xml:space="preserve">Các lý do khiến dự án thất bại</w:t>
      </w:r>
    </w:p>
    <w:p>
      <w:pPr>
        <w:pStyle w:val="Compact"/>
        <w:numPr>
          <w:ilvl w:val="0"/>
          <w:numId w:val="1004"/>
        </w:numPr>
      </w:pPr>
      <w:r>
        <w:t xml:space="preserve">32% - Quản lý dự án kém</w:t>
      </w:r>
    </w:p>
    <w:p>
      <w:pPr>
        <w:pStyle w:val="Compact"/>
        <w:numPr>
          <w:ilvl w:val="0"/>
          <w:numId w:val="1004"/>
        </w:numPr>
      </w:pPr>
      <w:r>
        <w:t xml:space="preserve">21% - Thiếu thông tin</w:t>
      </w:r>
    </w:p>
    <w:p>
      <w:pPr>
        <w:pStyle w:val="Compact"/>
        <w:numPr>
          <w:ilvl w:val="0"/>
          <w:numId w:val="1004"/>
        </w:numPr>
      </w:pPr>
      <w:r>
        <w:t xml:space="preserve">18% - Không rõ mục tiêu</w:t>
      </w:r>
    </w:p>
    <w:p>
      <w:pPr>
        <w:pStyle w:val="Compact"/>
        <w:numPr>
          <w:ilvl w:val="0"/>
          <w:numId w:val="1004"/>
        </w:numPr>
      </w:pPr>
      <w:r>
        <w:t xml:space="preserve">17% - Không đo lường được phạm vi rộng lớn và tính phức tạp của công việc</w:t>
      </w:r>
    </w:p>
    <w:p>
      <w:pPr>
        <w:pStyle w:val="Compact"/>
        <w:numPr>
          <w:ilvl w:val="0"/>
          <w:numId w:val="1004"/>
        </w:numPr>
      </w:pPr>
      <w:r>
        <w:t xml:space="preserve">12% - Các lý do khác (Mua phải thiết bị rởm, công nghệ quá mới đối với tổ chức khiến không áp dụng được với dự án, thành viên bỏ đi,...)</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là gì</dc:title>
  <dc:creator/>
  <cp:keywords/>
  <dcterms:created xsi:type="dcterms:W3CDTF">2024-12-25T14:13:20Z</dcterms:created>
  <dcterms:modified xsi:type="dcterms:W3CDTF">2024-12-25T14:13:20Z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created">
    <vt:lpwstr>2024-12-24T14:48:00</vt:lpwstr>
  </property>
  <property fmtid="{D5CDD505-2E9C-101B-9397-08002B2CF9AE}" pid="4" name="tags">
    <vt:lpwstr/>
  </property>
</Properties>
</file>