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0" w:before="240"/>
      </w:pPr>
      <w:r>
        <w:rPr/>
        <w:t>Plan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Create host host capable of routing commands to remote services</w:t>
      </w:r>
    </w:p>
    <w:p>
      <w:pPr>
        <w:pStyle w:val="style31"/>
        <w:numPr>
          <w:ilvl w:val="0"/>
          <w:numId w:val="8"/>
        </w:numPr>
      </w:pPr>
      <w:r>
        <w:rPr/>
        <w:t>Don’t worry about re-try logic</w:t>
      </w:r>
    </w:p>
    <w:p>
      <w:pPr>
        <w:pStyle w:val="style31"/>
        <w:numPr>
          <w:ilvl w:val="0"/>
          <w:numId w:val="8"/>
        </w:numPr>
      </w:pPr>
      <w:r>
        <w:rPr/>
        <w:t>End-to-end test with two running remote instances would be nice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Create a sample application that makes use sending commands</w:t>
      </w:r>
    </w:p>
    <w:p>
      <w:pPr>
        <w:pStyle w:val="style31"/>
        <w:numPr>
          <w:ilvl w:val="0"/>
          <w:numId w:val="7"/>
        </w:numPr>
      </w:pPr>
      <w:r>
        <w:rPr/>
        <w:t>Start with 3 service</w:t>
      </w:r>
    </w:p>
    <w:p>
      <w:pPr>
        <w:pStyle w:val="style31"/>
        <w:numPr>
          <w:ilvl w:val="0"/>
          <w:numId w:val="7"/>
        </w:numPr>
      </w:pPr>
      <w:r>
        <w:rPr/>
        <w:t>Maybe have services written in 2 different languages</w:t>
      </w:r>
    </w:p>
    <w:p>
      <w:pPr>
        <w:pStyle w:val="style31"/>
        <w:numPr>
          <w:ilvl w:val="0"/>
          <w:numId w:val="7"/>
        </w:numPr>
      </w:pPr>
      <w:r>
        <w:rPr/>
        <w:t>Sample application forces me to write clients early which should make integration with host easier</w:t>
      </w:r>
    </w:p>
    <w:p>
      <w:pPr>
        <w:pStyle w:val="style2"/>
        <w:numPr>
          <w:ilvl w:val="0"/>
          <w:numId w:val="4"/>
        </w:numPr>
      </w:pPr>
      <w:r>
        <w:rPr/>
        <w:t>Add event publishing and subscription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Add use of events in sample application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Fault tolerance - Implement error queues, re-try logic</w:t>
      </w:r>
    </w:p>
    <w:p>
      <w:pPr>
        <w:pStyle w:val="style31"/>
        <w:numPr>
          <w:ilvl w:val="0"/>
          <w:numId w:val="9"/>
        </w:numPr>
      </w:pPr>
      <w:bookmarkStart w:id="0" w:name="_GoBack"/>
      <w:bookmarkEnd w:id="0"/>
      <w:r>
        <w:rPr/>
        <w:t>Be careful with events – make sure test-cases include situations where events reach one subscriber but not other(s)</w:t>
      </w:r>
    </w:p>
    <w:p>
      <w:pPr>
        <w:pStyle w:val="style2"/>
        <w:numPr>
          <w:ilvl w:val="0"/>
          <w:numId w:val="4"/>
        </w:numPr>
      </w:pPr>
      <w:r>
        <w:rPr/>
        <w:t>Update sample application to demonstrate fault-tolerance features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Start to add monitoring capabilities</w:t>
      </w:r>
    </w:p>
    <w:p>
      <w:pPr>
        <w:pStyle w:val="style31"/>
        <w:numPr>
          <w:ilvl w:val="0"/>
          <w:numId w:val="6"/>
        </w:numPr>
      </w:pPr>
      <w:r>
        <w:rPr/>
        <w:t>Have a look at NServiceBus and other examples</w:t>
      </w:r>
    </w:p>
    <w:p>
      <w:pPr>
        <w:pStyle w:val="style31"/>
        <w:ind w:hanging="0" w:left="1440" w:right="0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Update sample application to use monitoring capabilities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Do some research and add capabilities for Sagas or workflows</w:t>
      </w:r>
    </w:p>
    <w:p>
      <w:pPr>
        <w:pStyle w:val="style0"/>
      </w:pPr>
      <w:r>
        <w:rPr/>
      </w:r>
    </w:p>
    <w:p>
      <w:pPr>
        <w:pStyle w:val="style2"/>
        <w:numPr>
          <w:ilvl w:val="0"/>
          <w:numId w:val="4"/>
        </w:numPr>
      </w:pPr>
      <w:r>
        <w:rPr/>
        <w:t>Make use of Saga/workflow features in sample application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3"/>
        </w:numPr>
      </w:pPr>
      <w:r>
        <w:rPr/>
        <w:t>Checklist / not sure where to put them</w:t>
      </w:r>
    </w:p>
    <w:p>
      <w:pPr>
        <w:pStyle w:val="style31"/>
        <w:numPr>
          <w:ilvl w:val="0"/>
          <w:numId w:val="5"/>
        </w:numPr>
      </w:pPr>
      <w:r>
        <w:rPr/>
        <w:t>Can I capture user intent and make it safer even faster?</w:t>
      </w:r>
    </w:p>
    <w:p>
      <w:pPr>
        <w:pStyle w:val="style31"/>
        <w:numPr>
          <w:ilvl w:val="0"/>
          <w:numId w:val="5"/>
        </w:numPr>
      </w:pPr>
      <w:r>
        <w:rPr/>
        <w:t>Invalid configurations are detected and handled accordingly</w:t>
      </w:r>
    </w:p>
    <w:p>
      <w:pPr>
        <w:pStyle w:val="style31"/>
        <w:numPr>
          <w:ilvl w:val="1"/>
          <w:numId w:val="5"/>
        </w:numPr>
      </w:pPr>
      <w:r>
        <w:rPr/>
        <w:t>e.g. 2 handlers registered for same command</w:t>
      </w:r>
    </w:p>
    <w:p>
      <w:pPr>
        <w:pStyle w:val="style31"/>
        <w:numPr>
          <w:ilvl w:val="0"/>
          <w:numId w:val="5"/>
        </w:numPr>
      </w:pPr>
      <w:r>
        <w:rPr/>
        <w:t>Refactor multi-jvm tests to be more expressive? e.g. createHostName “host1” inCluster “cluster” withConfigs host1Configs</w:t>
      </w:r>
    </w:p>
    <w:p>
      <w:pPr>
        <w:pStyle w:val="style31"/>
        <w:numPr>
          <w:ilvl w:val="0"/>
          <w:numId w:val="5"/>
        </w:numPr>
      </w:pPr>
      <w:r>
        <w:rPr/>
        <w:t>Is it easy for people to use the project</w:t>
      </w:r>
    </w:p>
    <w:p>
      <w:pPr>
        <w:pStyle w:val="style31"/>
        <w:numPr>
          <w:ilvl w:val="1"/>
          <w:numId w:val="5"/>
        </w:numPr>
      </w:pPr>
      <w:r>
        <w:rPr/>
        <w:t>have all dependencies been mentioned and shown how to set up?</w:t>
      </w:r>
    </w:p>
    <w:p>
      <w:pPr>
        <w:pStyle w:val="style31"/>
        <w:numPr>
          <w:ilvl w:val="0"/>
          <w:numId w:val="5"/>
        </w:numPr>
      </w:pPr>
      <w:r>
        <w:rPr/>
        <w:t>Joining a cluster dynamically</w:t>
      </w:r>
    </w:p>
    <w:p>
      <w:pPr>
        <w:pStyle w:val="style31"/>
        <w:numPr>
          <w:ilvl w:val="1"/>
          <w:numId w:val="5"/>
        </w:numPr>
      </w:pPr>
      <w:r>
        <w:rPr/>
        <w:t>a new node can be added to the system and can join an existing cluster</w:t>
      </w:r>
    </w:p>
    <w:p>
      <w:pPr>
        <w:pStyle w:val="style31"/>
        <w:numPr>
          <w:ilvl w:val="2"/>
          <w:numId w:val="5"/>
        </w:numPr>
      </w:pPr>
      <w:r>
        <w:rPr/>
        <w:t>will need to get and share configs</w:t>
      </w:r>
    </w:p>
    <w:p>
      <w:pPr>
        <w:pStyle w:val="style31"/>
        <w:numPr>
          <w:ilvl w:val="0"/>
          <w:numId w:val="5"/>
        </w:numPr>
      </w:pPr>
      <w:r>
        <w:rPr/>
        <w:t>Configuration validation protocol</w:t>
      </w:r>
    </w:p>
    <w:p>
      <w:pPr>
        <w:pStyle w:val="style31"/>
        <w:numPr>
          <w:ilvl w:val="1"/>
          <w:numId w:val="5"/>
        </w:numPr>
      </w:pPr>
      <w:r>
        <w:rPr/>
        <w:t>nodes in the cluster will regularly check that their configs are all identical</w:t>
      </w:r>
    </w:p>
    <w:p>
      <w:pPr>
        <w:pStyle w:val="style31"/>
      </w:pPr>
      <w:r>
        <w:rPr/>
      </w:r>
    </w:p>
    <w:p>
      <w:pPr>
        <w:pStyle w:val="style0"/>
        <w:widowControl/>
        <w:tabs>
          <w:tab w:leader="none" w:pos="709" w:val="left"/>
        </w:tabs>
        <w:suppressAutoHyphens w:val="true"/>
        <w:spacing w:after="160" w:before="0" w:line="259" w:lineRule="atLeast"/>
        <w:jc w:val="left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2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6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9" w:val="left"/>
      </w:tabs>
      <w:suppressAutoHyphens w:val="true"/>
      <w:spacing w:after="160" w:before="0" w:line="259" w:lineRule="atLeast"/>
      <w:jc w:val="left"/>
    </w:pPr>
    <w:rPr>
      <w:rFonts w:ascii="Calibri" w:cs="" w:eastAsia="DejaVu Sans" w:hAnsi="Calibri"/>
      <w:color w:val="00000A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27"/>
    <w:pPr>
      <w:keepNext/>
      <w:spacing w:after="0" w:before="240"/>
    </w:pPr>
    <w:rPr>
      <w:rFonts w:ascii="Calibri Light" w:cs="" w:hAnsi="Calibri Light"/>
      <w:color w:val="2E74B5"/>
      <w:sz w:val="32"/>
      <w:szCs w:val="32"/>
    </w:rPr>
  </w:style>
  <w:style w:styleId="style2" w:type="paragraph">
    <w:name w:val="Heading 2"/>
    <w:basedOn w:val="style0"/>
    <w:next w:val="style27"/>
    <w:pPr>
      <w:keepNext/>
      <w:numPr>
        <w:ilvl w:val="1"/>
        <w:numId w:val="1"/>
      </w:numPr>
      <w:spacing w:after="0" w:before="40"/>
      <w:outlineLvl w:val="1"/>
    </w:pPr>
    <w:rPr>
      <w:rFonts w:ascii="Calibri Light" w:cs="" w:hAnsi="Calibri Light"/>
      <w:color w:val="2E74B5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/>
  </w:style>
  <w:style w:styleId="style17" w:type="character">
    <w:name w:val="Heading 2 Char"/>
    <w:basedOn w:val="style15"/>
    <w:next w:val="style17"/>
    <w:rPr/>
  </w:style>
  <w:style w:styleId="style18" w:type="character">
    <w:name w:val="ListLabel 1"/>
    <w:next w:val="style18"/>
    <w:rPr/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Courier New"/>
    </w:rPr>
  </w:style>
  <w:style w:styleId="style21" w:type="character">
    <w:name w:val="ListLabel 4"/>
    <w:next w:val="style21"/>
    <w:rPr>
      <w:rFonts w:cs="Wingdings"/>
    </w:rPr>
  </w:style>
  <w:style w:styleId="style22" w:type="character">
    <w:name w:val="ListLabel 5"/>
    <w:next w:val="style22"/>
    <w:rPr>
      <w:rFonts w:cs="Symbol"/>
    </w:rPr>
  </w:style>
  <w:style w:styleId="style23" w:type="character">
    <w:name w:val="ListLabel 6"/>
    <w:next w:val="style23"/>
    <w:rPr>
      <w:rFonts w:cs="Courier New"/>
    </w:rPr>
  </w:style>
  <w:style w:styleId="style24" w:type="character">
    <w:name w:val="ListLabel 7"/>
    <w:next w:val="style24"/>
    <w:rPr>
      <w:rFonts w:cs="Wingdings"/>
    </w:rPr>
  </w:style>
  <w:style w:styleId="style25" w:type="character">
    <w:name w:val="Bullets"/>
    <w:next w:val="style25"/>
    <w:rPr>
      <w:rFonts w:ascii="OpenSymbol" w:cs="OpenSymbol" w:eastAsia="OpenSymbol" w:hAnsi="OpenSymbol"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Arial" w:cs="DejaVu Sans" w:eastAsia="DejaVu Sans" w:hAnsi="Arial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FreeSans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FreeSans"/>
    </w:rPr>
  </w:style>
  <w:style w:styleId="style31" w:type="paragraph">
    <w:name w:val="List Paragraph"/>
    <w:basedOn w:val="style0"/>
    <w:next w:val="style3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2013-05-16T20:04:00.00Z</dcterms:created>
  <dc:creator>nick</dc:creator>
  <cp:lastModifiedBy>nick</cp:lastModifiedBy>
  <dcterms:modified xsi:type="dcterms:W3CDTF">2013-05-16T20:38:00.00Z</dcterms:modified>
  <cp:revision>11</cp:revision>
</cp:coreProperties>
</file>