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91" w:rsidRDefault="001D3A91" w:rsidP="001D3A91">
      <w:r>
        <w:t xml:space="preserve">Title: </w:t>
      </w:r>
      <w:r>
        <w:rPr>
          <w:rFonts w:hint="eastAsia"/>
        </w:rPr>
        <w:t>Delay &amp; Loss Packet</w:t>
      </w:r>
      <w:r>
        <w:t xml:space="preserve"> </w:t>
      </w:r>
      <w:r>
        <w:rPr>
          <w:rFonts w:hint="eastAsia"/>
        </w:rPr>
        <w:t>遗留问题</w:t>
      </w:r>
    </w:p>
    <w:p w:rsidR="001D3A91" w:rsidRDefault="001D3A91" w:rsidP="001D3A91">
      <w:r>
        <w:t>Time: 2015_12_1&amp;2015_12_2</w:t>
      </w:r>
    </w:p>
    <w:p w:rsidR="001D3A91" w:rsidRDefault="001D3A91" w:rsidP="001D3A91"/>
    <w:p w:rsidR="001D3A91" w:rsidRDefault="001D3A91" w:rsidP="001D3A91">
      <w:pPr>
        <w:pStyle w:val="a3"/>
        <w:numPr>
          <w:ilvl w:val="0"/>
          <w:numId w:val="1"/>
        </w:numPr>
        <w:ind w:firstLineChars="0"/>
      </w:pPr>
      <w:r>
        <w:t>Internet</w:t>
      </w:r>
      <w:r>
        <w:rPr>
          <w:rFonts w:hint="eastAsia"/>
        </w:rPr>
        <w:t>的分层</w:t>
      </w:r>
      <w:r>
        <w:t>结构？</w:t>
      </w:r>
    </w:p>
    <w:p w:rsidR="001D3A91" w:rsidRDefault="001D3A91" w:rsidP="001D3A91">
      <w:pPr>
        <w:ind w:left="360"/>
        <w:rPr>
          <w:color w:val="FF0000"/>
        </w:rPr>
      </w:pPr>
      <w:r w:rsidRPr="00E404B7">
        <w:rPr>
          <w:rFonts w:hint="eastAsia"/>
          <w:color w:val="FF0000"/>
        </w:rPr>
        <w:t>移交</w:t>
      </w:r>
      <w:r w:rsidRPr="00E404B7">
        <w:rPr>
          <w:color w:val="FF0000"/>
        </w:rPr>
        <w:t>遗留问题</w:t>
      </w:r>
    </w:p>
    <w:p w:rsidR="001D3A91" w:rsidRDefault="001D3A91" w:rsidP="001D3A91"/>
    <w:p w:rsidR="00C07460" w:rsidRDefault="00C07460" w:rsidP="00C07460">
      <w:pPr>
        <w:pStyle w:val="a3"/>
        <w:numPr>
          <w:ilvl w:val="0"/>
          <w:numId w:val="1"/>
        </w:numPr>
        <w:ind w:firstLineChars="0"/>
      </w:pPr>
      <w:r>
        <w:t>Instead, computer networks necessarily constrain throughput (the amount of data per second that can be transferred between end systems, introduce delays between end systems, and can actually lose packets</w:t>
      </w:r>
      <w:r>
        <w:rPr>
          <w:rFonts w:hint="eastAsia"/>
        </w:rPr>
        <w:t>.</w:t>
      </w:r>
    </w:p>
    <w:p w:rsidR="00C07460" w:rsidRDefault="00C07460" w:rsidP="00C07460">
      <w:pPr>
        <w:ind w:left="360"/>
      </w:pPr>
    </w:p>
    <w:p w:rsidR="00C07460" w:rsidRDefault="00C07460" w:rsidP="00C07460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XM:</w:t>
      </w:r>
    </w:p>
    <w:p w:rsidR="00C07460" w:rsidRPr="00C07460" w:rsidRDefault="00C07460" w:rsidP="00C07460">
      <w:pPr>
        <w:ind w:leftChars="400" w:left="840" w:firstLine="60"/>
        <w:rPr>
          <w:color w:val="0070C0"/>
        </w:rPr>
      </w:pPr>
      <w:r w:rsidRPr="00C07460">
        <w:rPr>
          <w:rFonts w:hint="eastAsia"/>
          <w:color w:val="0070C0"/>
        </w:rPr>
        <w:t>引进</w:t>
      </w:r>
      <w:r w:rsidRPr="00C07460">
        <w:rPr>
          <w:color w:val="0070C0"/>
        </w:rPr>
        <w:t>delay</w:t>
      </w:r>
      <w:r w:rsidRPr="00C07460">
        <w:rPr>
          <w:rFonts w:hint="eastAsia"/>
          <w:color w:val="0070C0"/>
        </w:rPr>
        <w:t>的</w:t>
      </w:r>
      <w:r w:rsidRPr="00C07460">
        <w:rPr>
          <w:color w:val="0070C0"/>
        </w:rPr>
        <w:t>意义？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ab/>
      </w:r>
      <w:r w:rsidRPr="00C07460">
        <w:rPr>
          <w:rFonts w:hint="eastAsia"/>
          <w:color w:val="0070C0"/>
        </w:rPr>
        <w:t>处理</w:t>
      </w:r>
      <w:r w:rsidRPr="00C07460">
        <w:rPr>
          <w:color w:val="0070C0"/>
        </w:rPr>
        <w:t>延时：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例如</w:t>
      </w:r>
      <w:r w:rsidRPr="00C07460">
        <w:rPr>
          <w:color w:val="0070C0"/>
        </w:rPr>
        <w:t>，</w:t>
      </w:r>
      <w:r w:rsidRPr="00C07460">
        <w:rPr>
          <w:rFonts w:hint="eastAsia"/>
          <w:color w:val="0070C0"/>
        </w:rPr>
        <w:t>节点</w:t>
      </w:r>
      <w:r w:rsidRPr="00C07460">
        <w:rPr>
          <w:color w:val="0070C0"/>
        </w:rPr>
        <w:t>需要判断</w:t>
      </w:r>
      <w:r w:rsidRPr="00C07460">
        <w:rPr>
          <w:rFonts w:hint="eastAsia"/>
          <w:color w:val="0070C0"/>
        </w:rPr>
        <w:t>Packet head</w:t>
      </w:r>
      <w:r w:rsidRPr="00C07460">
        <w:rPr>
          <w:rFonts w:hint="eastAsia"/>
          <w:color w:val="0070C0"/>
        </w:rPr>
        <w:t>并</w:t>
      </w:r>
      <w:r w:rsidRPr="00C07460">
        <w:rPr>
          <w:color w:val="0070C0"/>
        </w:rPr>
        <w:t>决定</w:t>
      </w:r>
      <w:r w:rsidRPr="00C07460">
        <w:rPr>
          <w:rFonts w:hint="eastAsia"/>
          <w:color w:val="0070C0"/>
        </w:rPr>
        <w:t>接下来</w:t>
      </w:r>
      <w:r w:rsidRPr="00C07460">
        <w:rPr>
          <w:color w:val="0070C0"/>
        </w:rPr>
        <w:t>需要转发的</w:t>
      </w:r>
      <w:r w:rsidRPr="00C07460">
        <w:rPr>
          <w:rFonts w:hint="eastAsia"/>
          <w:color w:val="0070C0"/>
        </w:rPr>
        <w:t>节点等等</w:t>
      </w:r>
      <w:r w:rsidRPr="00C07460">
        <w:rPr>
          <w:color w:val="0070C0"/>
        </w:rPr>
        <w:t>。</w:t>
      </w:r>
      <w:r w:rsidRPr="00C07460">
        <w:rPr>
          <w:rFonts w:hint="eastAsia"/>
          <w:color w:val="0070C0"/>
        </w:rPr>
        <w:t>这个</w:t>
      </w:r>
      <w:r w:rsidRPr="00C07460">
        <w:rPr>
          <w:color w:val="0070C0"/>
        </w:rPr>
        <w:t>延时是</w:t>
      </w:r>
      <w:r w:rsidRPr="00C07460">
        <w:rPr>
          <w:rFonts w:hint="eastAsia"/>
          <w:color w:val="0070C0"/>
        </w:rPr>
        <w:t>节点</w:t>
      </w:r>
      <w:r w:rsidRPr="00C07460">
        <w:rPr>
          <w:color w:val="0070C0"/>
        </w:rPr>
        <w:t>功能的一</w:t>
      </w:r>
      <w:r w:rsidRPr="00C07460">
        <w:rPr>
          <w:rFonts w:hint="eastAsia"/>
          <w:color w:val="0070C0"/>
        </w:rPr>
        <w:t>部分——</w:t>
      </w:r>
      <w:r w:rsidRPr="00C07460">
        <w:rPr>
          <w:color w:val="0070C0"/>
        </w:rPr>
        <w:t>选路时需要作</w:t>
      </w:r>
      <w:r w:rsidRPr="00C07460">
        <w:rPr>
          <w:rFonts w:hint="eastAsia"/>
          <w:color w:val="0070C0"/>
        </w:rPr>
        <w:t>判断包头</w:t>
      </w:r>
      <w:r w:rsidRPr="00C07460">
        <w:rPr>
          <w:color w:val="0070C0"/>
        </w:rPr>
        <w:t>并</w:t>
      </w:r>
      <w:r w:rsidRPr="00C07460">
        <w:rPr>
          <w:rFonts w:hint="eastAsia"/>
          <w:color w:val="0070C0"/>
        </w:rPr>
        <w:t>遍历</w:t>
      </w:r>
      <w:r w:rsidRPr="00C07460">
        <w:rPr>
          <w:rFonts w:hint="eastAsia"/>
          <w:color w:val="0070C0"/>
        </w:rPr>
        <w:t>Forwards Table</w:t>
      </w:r>
      <w:r w:rsidRPr="00C07460">
        <w:rPr>
          <w:rFonts w:hint="eastAsia"/>
          <w:color w:val="0070C0"/>
        </w:rPr>
        <w:t>，</w:t>
      </w:r>
      <w:r w:rsidRPr="00C07460">
        <w:rPr>
          <w:color w:val="0070C0"/>
        </w:rPr>
        <w:t>找到合适的</w:t>
      </w:r>
      <w:r w:rsidRPr="00C07460">
        <w:rPr>
          <w:rFonts w:hint="eastAsia"/>
          <w:color w:val="0070C0"/>
        </w:rPr>
        <w:t>路由器并</w:t>
      </w:r>
      <w:r w:rsidRPr="00C07460">
        <w:rPr>
          <w:color w:val="0070C0"/>
        </w:rPr>
        <w:t>转发。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排队延时</w:t>
      </w:r>
      <w:r w:rsidRPr="00C07460">
        <w:rPr>
          <w:color w:val="0070C0"/>
        </w:rPr>
        <w:t>：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传输</w:t>
      </w:r>
      <w:r w:rsidRPr="00C07460">
        <w:rPr>
          <w:color w:val="0070C0"/>
        </w:rPr>
        <w:t>延时：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传播</w:t>
      </w:r>
      <w:r w:rsidRPr="00C07460">
        <w:rPr>
          <w:color w:val="0070C0"/>
        </w:rPr>
        <w:t>延时：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rFonts w:hint="eastAsia"/>
          <w:color w:val="0070C0"/>
        </w:rPr>
        <w:t>引进吞吐量</w:t>
      </w:r>
      <w:r w:rsidRPr="00C07460">
        <w:rPr>
          <w:color w:val="0070C0"/>
        </w:rPr>
        <w:t>的意义？</w:t>
      </w:r>
      <w:bookmarkStart w:id="0" w:name="_GoBack"/>
      <w:bookmarkEnd w:id="0"/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引进丢包</w:t>
      </w:r>
      <w:r w:rsidRPr="00C07460">
        <w:rPr>
          <w:color w:val="0070C0"/>
        </w:rPr>
        <w:t>的意义？</w:t>
      </w:r>
    </w:p>
    <w:p w:rsidR="00C07460" w:rsidRPr="00C07460" w:rsidRDefault="00C07460" w:rsidP="00C07460">
      <w:pPr>
        <w:ind w:leftChars="400" w:left="840"/>
        <w:rPr>
          <w:color w:val="0070C0"/>
        </w:rPr>
      </w:pPr>
      <w:r w:rsidRPr="00C07460">
        <w:rPr>
          <w:color w:val="0070C0"/>
        </w:rPr>
        <w:tab/>
      </w:r>
      <w:r w:rsidRPr="00C07460">
        <w:rPr>
          <w:color w:val="0070C0"/>
        </w:rPr>
        <w:tab/>
      </w:r>
      <w:r w:rsidRPr="00C07460">
        <w:rPr>
          <w:rFonts w:hint="eastAsia"/>
          <w:color w:val="0070C0"/>
        </w:rPr>
        <w:t>离散</w:t>
      </w:r>
      <w:r w:rsidRPr="00C07460">
        <w:rPr>
          <w:color w:val="0070C0"/>
        </w:rPr>
        <w:t>处理，</w:t>
      </w:r>
      <w:r w:rsidRPr="00C07460">
        <w:rPr>
          <w:rFonts w:hint="eastAsia"/>
          <w:color w:val="0070C0"/>
        </w:rPr>
        <w:t>即</w:t>
      </w:r>
      <w:r w:rsidRPr="00C07460">
        <w:rPr>
          <w:color w:val="0070C0"/>
        </w:rPr>
        <w:t>限制</w:t>
      </w:r>
      <w:r w:rsidRPr="00C07460">
        <w:rPr>
          <w:rFonts w:hint="eastAsia"/>
          <w:color w:val="0070C0"/>
        </w:rPr>
        <w:t>网络</w:t>
      </w:r>
      <w:r w:rsidRPr="00C07460">
        <w:rPr>
          <w:color w:val="0070C0"/>
        </w:rPr>
        <w:t>中</w:t>
      </w:r>
      <w:r w:rsidRPr="00C07460">
        <w:rPr>
          <w:rFonts w:hint="eastAsia"/>
          <w:color w:val="0070C0"/>
        </w:rPr>
        <w:t>拥堵</w:t>
      </w:r>
      <w:r w:rsidRPr="00C07460">
        <w:rPr>
          <w:color w:val="0070C0"/>
        </w:rPr>
        <w:t>的上限</w:t>
      </w:r>
      <w:r w:rsidRPr="00C07460">
        <w:rPr>
          <w:rFonts w:hint="eastAsia"/>
          <w:color w:val="0070C0"/>
        </w:rPr>
        <w:t>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BA1" w:rsidRDefault="00CB0BA1" w:rsidP="00C07460">
      <w:r>
        <w:separator/>
      </w:r>
    </w:p>
  </w:endnote>
  <w:endnote w:type="continuationSeparator" w:id="0">
    <w:p w:rsidR="00CB0BA1" w:rsidRDefault="00CB0BA1" w:rsidP="00C0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BA1" w:rsidRDefault="00CB0BA1" w:rsidP="00C07460">
      <w:r>
        <w:separator/>
      </w:r>
    </w:p>
  </w:footnote>
  <w:footnote w:type="continuationSeparator" w:id="0">
    <w:p w:rsidR="00CB0BA1" w:rsidRDefault="00CB0BA1" w:rsidP="00C0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311"/>
    <w:multiLevelType w:val="hybridMultilevel"/>
    <w:tmpl w:val="79A2C6D6"/>
    <w:lvl w:ilvl="0" w:tplc="2BD0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E211AD"/>
    <w:multiLevelType w:val="hybridMultilevel"/>
    <w:tmpl w:val="38ACA924"/>
    <w:lvl w:ilvl="0" w:tplc="DFB8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91"/>
    <w:rsid w:val="001D3A91"/>
    <w:rsid w:val="00A872A6"/>
    <w:rsid w:val="00C07460"/>
    <w:rsid w:val="00C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1427E-AA27-4B49-A986-3EB22F2F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A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74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7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</cp:revision>
  <dcterms:created xsi:type="dcterms:W3CDTF">2015-12-02T17:57:00Z</dcterms:created>
  <dcterms:modified xsi:type="dcterms:W3CDTF">2015-12-02T18:09:00Z</dcterms:modified>
</cp:coreProperties>
</file>