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E12" w:rsidRPr="00B85BBD" w:rsidRDefault="009E4E12" w:rsidP="009E4E12">
      <w:pPr>
        <w:jc w:val="center"/>
        <w:rPr>
          <w:b/>
          <w:bCs/>
          <w:sz w:val="40"/>
          <w:szCs w:val="40"/>
        </w:rPr>
      </w:pPr>
      <w:r w:rsidRPr="00B85BBD">
        <w:rPr>
          <w:rFonts w:hint="eastAsia"/>
          <w:b/>
          <w:bCs/>
          <w:sz w:val="40"/>
          <w:szCs w:val="40"/>
        </w:rPr>
        <w:t>動機系材導第</w:t>
      </w:r>
      <w:r>
        <w:rPr>
          <w:rFonts w:hint="eastAsia"/>
          <w:b/>
          <w:bCs/>
          <w:sz w:val="40"/>
          <w:szCs w:val="40"/>
        </w:rPr>
        <w:t>二</w:t>
      </w:r>
      <w:r w:rsidRPr="00B85BBD">
        <w:rPr>
          <w:rFonts w:hint="eastAsia"/>
          <w:b/>
          <w:bCs/>
          <w:sz w:val="40"/>
          <w:szCs w:val="40"/>
        </w:rPr>
        <w:t>次習題</w:t>
      </w:r>
    </w:p>
    <w:p w:rsidR="009E4E12" w:rsidRDefault="009E4E12" w:rsidP="009E4E12">
      <w:pPr>
        <w:jc w:val="center"/>
        <w:rPr>
          <w:rFonts w:ascii="Times New Roman" w:hAnsi="Times New Roman"/>
          <w:b/>
          <w:szCs w:val="24"/>
        </w:rPr>
      </w:pPr>
      <w:r w:rsidRPr="00B85BBD">
        <w:rPr>
          <w:rFonts w:hint="eastAsia"/>
          <w:b/>
          <w:bCs/>
          <w:sz w:val="40"/>
          <w:szCs w:val="40"/>
        </w:rPr>
        <w:t>10</w:t>
      </w:r>
      <w:r w:rsidR="00D74450">
        <w:rPr>
          <w:rFonts w:hint="eastAsia"/>
          <w:b/>
          <w:bCs/>
          <w:sz w:val="40"/>
          <w:szCs w:val="40"/>
        </w:rPr>
        <w:t>6</w:t>
      </w:r>
      <w:r w:rsidRPr="00B85BBD">
        <w:rPr>
          <w:rFonts w:hint="eastAsia"/>
          <w:b/>
          <w:bCs/>
          <w:sz w:val="40"/>
          <w:szCs w:val="40"/>
        </w:rPr>
        <w:t>年</w:t>
      </w:r>
      <w:r w:rsidR="00D74450">
        <w:rPr>
          <w:rFonts w:hint="eastAsia"/>
          <w:b/>
          <w:bCs/>
          <w:sz w:val="40"/>
          <w:szCs w:val="40"/>
        </w:rPr>
        <w:t>3</w:t>
      </w:r>
      <w:r w:rsidRPr="00B85BBD">
        <w:rPr>
          <w:rFonts w:hint="eastAsia"/>
          <w:b/>
          <w:bCs/>
          <w:sz w:val="40"/>
          <w:szCs w:val="40"/>
        </w:rPr>
        <w:t>月</w:t>
      </w:r>
      <w:r w:rsidR="00D74450">
        <w:rPr>
          <w:rFonts w:hint="eastAsia"/>
          <w:b/>
          <w:bCs/>
          <w:sz w:val="40"/>
          <w:szCs w:val="40"/>
        </w:rPr>
        <w:t>27</w:t>
      </w:r>
      <w:r w:rsidRPr="00B85BBD">
        <w:rPr>
          <w:rFonts w:hint="eastAsia"/>
          <w:b/>
          <w:bCs/>
          <w:sz w:val="40"/>
          <w:szCs w:val="40"/>
        </w:rPr>
        <w:t>日繳交</w:t>
      </w:r>
    </w:p>
    <w:p w:rsidR="009E4E12" w:rsidRDefault="009E4E12">
      <w:pPr>
        <w:rPr>
          <w:rFonts w:ascii="Times New Roman" w:hAnsi="Times New Roman"/>
          <w:b/>
          <w:szCs w:val="24"/>
        </w:rPr>
      </w:pPr>
    </w:p>
    <w:p w:rsidR="00AF199F" w:rsidRPr="005B34E2" w:rsidRDefault="005B34E2" w:rsidP="005B34E2">
      <w:pPr>
        <w:ind w:left="566" w:hangingChars="236" w:hanging="566"/>
        <w:rPr>
          <w:rFonts w:cstheme="minorHAnsi"/>
          <w:szCs w:val="24"/>
        </w:rPr>
      </w:pPr>
      <w:r w:rsidRPr="005B34E2">
        <w:rPr>
          <w:rFonts w:cstheme="minorHAnsi"/>
          <w:szCs w:val="24"/>
        </w:rPr>
        <w:t xml:space="preserve">3.83 </w:t>
      </w:r>
      <w:r>
        <w:rPr>
          <w:rFonts w:cstheme="minorHAnsi"/>
          <w:szCs w:val="24"/>
        </w:rPr>
        <w:tab/>
      </w:r>
      <w:r w:rsidR="009E4E12" w:rsidRPr="005B34E2">
        <w:rPr>
          <w:rFonts w:cstheme="minorHAnsi"/>
          <w:szCs w:val="24"/>
        </w:rPr>
        <w:t xml:space="preserve">Assuming that the volume of a HCP metal cell (larger cell) is 0.09130 nm3 and the </w:t>
      </w:r>
      <w:r w:rsidR="009E4E12" w:rsidRPr="005B34E2">
        <w:rPr>
          <w:rFonts w:cstheme="minorHAnsi"/>
          <w:i/>
          <w:iCs/>
          <w:szCs w:val="24"/>
        </w:rPr>
        <w:t>c</w:t>
      </w:r>
      <w:r w:rsidR="009E4E12" w:rsidRPr="005B34E2">
        <w:rPr>
          <w:rFonts w:cstheme="minorHAnsi"/>
          <w:szCs w:val="24"/>
        </w:rPr>
        <w:t>/</w:t>
      </w:r>
      <w:r w:rsidR="009E4E12" w:rsidRPr="005B34E2">
        <w:rPr>
          <w:rFonts w:cstheme="minorHAnsi"/>
          <w:i/>
          <w:iCs/>
          <w:szCs w:val="24"/>
        </w:rPr>
        <w:t xml:space="preserve">a </w:t>
      </w:r>
      <w:r w:rsidR="009E4E12" w:rsidRPr="005B34E2">
        <w:rPr>
          <w:rFonts w:cstheme="minorHAnsi"/>
          <w:szCs w:val="24"/>
        </w:rPr>
        <w:t>ratio is 1.856, determine (</w:t>
      </w:r>
      <w:r w:rsidR="009E4E12" w:rsidRPr="005B34E2">
        <w:rPr>
          <w:rFonts w:cstheme="minorHAnsi"/>
          <w:i/>
          <w:iCs/>
          <w:szCs w:val="24"/>
        </w:rPr>
        <w:t>a</w:t>
      </w:r>
      <w:r w:rsidR="009E4E12" w:rsidRPr="005B34E2">
        <w:rPr>
          <w:rFonts w:cstheme="minorHAnsi"/>
          <w:szCs w:val="24"/>
        </w:rPr>
        <w:t xml:space="preserve">) the values for </w:t>
      </w:r>
      <w:r w:rsidR="009E4E12" w:rsidRPr="005B34E2">
        <w:rPr>
          <w:rFonts w:cstheme="minorHAnsi"/>
          <w:i/>
          <w:iCs/>
          <w:szCs w:val="24"/>
        </w:rPr>
        <w:t xml:space="preserve">c </w:t>
      </w:r>
      <w:r w:rsidR="009E4E12" w:rsidRPr="005B34E2">
        <w:rPr>
          <w:rFonts w:cstheme="minorHAnsi"/>
          <w:szCs w:val="24"/>
        </w:rPr>
        <w:t xml:space="preserve">and </w:t>
      </w:r>
      <w:r w:rsidR="009E4E12" w:rsidRPr="005B34E2">
        <w:rPr>
          <w:rFonts w:cstheme="minorHAnsi"/>
          <w:i/>
          <w:iCs/>
          <w:szCs w:val="24"/>
        </w:rPr>
        <w:t xml:space="preserve">a, </w:t>
      </w:r>
      <w:r w:rsidR="009E4E12" w:rsidRPr="005B34E2">
        <w:rPr>
          <w:rFonts w:cstheme="minorHAnsi"/>
          <w:szCs w:val="24"/>
        </w:rPr>
        <w:t>and (</w:t>
      </w:r>
      <w:r w:rsidR="009E4E12" w:rsidRPr="005B34E2">
        <w:rPr>
          <w:rFonts w:cstheme="minorHAnsi"/>
          <w:i/>
          <w:iCs/>
          <w:szCs w:val="24"/>
        </w:rPr>
        <w:t>b</w:t>
      </w:r>
      <w:r w:rsidR="009E4E12" w:rsidRPr="005B34E2">
        <w:rPr>
          <w:rFonts w:cstheme="minorHAnsi"/>
          <w:szCs w:val="24"/>
        </w:rPr>
        <w:t>) the radius, R, of the atom. (</w:t>
      </w:r>
      <w:r w:rsidR="009E4E12" w:rsidRPr="005B34E2">
        <w:rPr>
          <w:rFonts w:cstheme="minorHAnsi"/>
          <w:i/>
          <w:iCs/>
          <w:szCs w:val="24"/>
        </w:rPr>
        <w:t>c</w:t>
      </w:r>
      <w:r w:rsidR="009E4E12" w:rsidRPr="005B34E2">
        <w:rPr>
          <w:rFonts w:cstheme="minorHAnsi"/>
          <w:szCs w:val="24"/>
        </w:rPr>
        <w:t>) If you were told that the metal is titanium, would you be surprised? How do you explain the discrepancy?</w:t>
      </w:r>
    </w:p>
    <w:p w:rsidR="009E4E12" w:rsidRPr="005B34E2" w:rsidRDefault="009E4E12" w:rsidP="005B34E2">
      <w:pPr>
        <w:ind w:left="566" w:hangingChars="236" w:hanging="566"/>
        <w:rPr>
          <w:rFonts w:cstheme="minorHAnsi"/>
          <w:szCs w:val="24"/>
        </w:rPr>
      </w:pPr>
    </w:p>
    <w:p w:rsidR="009E4E12" w:rsidRPr="005B34E2" w:rsidRDefault="005B34E2" w:rsidP="005B34E2">
      <w:pPr>
        <w:autoSpaceDE w:val="0"/>
        <w:autoSpaceDN w:val="0"/>
        <w:adjustRightInd w:val="0"/>
        <w:ind w:left="566" w:hangingChars="236" w:hanging="566"/>
        <w:rPr>
          <w:rFonts w:cstheme="minorHAnsi"/>
          <w:szCs w:val="24"/>
        </w:rPr>
      </w:pPr>
      <w:r w:rsidRPr="005B34E2">
        <w:rPr>
          <w:rFonts w:cstheme="minorHAnsi"/>
          <w:szCs w:val="24"/>
        </w:rPr>
        <w:t xml:space="preserve">3.86 </w:t>
      </w:r>
      <w:r>
        <w:rPr>
          <w:rFonts w:cstheme="minorHAnsi"/>
          <w:szCs w:val="24"/>
        </w:rPr>
        <w:tab/>
      </w:r>
      <w:r w:rsidR="009E4E12" w:rsidRPr="005B34E2">
        <w:rPr>
          <w:rFonts w:cstheme="minorHAnsi"/>
          <w:szCs w:val="24"/>
        </w:rPr>
        <w:t>The unit cell structure of the ionic solid, CsI, is similar to that in Fig. 2.18</w:t>
      </w:r>
      <w:r w:rsidR="009E4E12" w:rsidRPr="005B34E2">
        <w:rPr>
          <w:rFonts w:cstheme="minorHAnsi"/>
          <w:i/>
          <w:iCs/>
          <w:szCs w:val="24"/>
        </w:rPr>
        <w:t xml:space="preserve">a. </w:t>
      </w:r>
      <w:r w:rsidR="009E4E12" w:rsidRPr="005B34E2">
        <w:rPr>
          <w:rFonts w:cstheme="minorHAnsi"/>
          <w:szCs w:val="24"/>
        </w:rPr>
        <w:t>Determine (</w:t>
      </w:r>
      <w:r w:rsidR="009E4E12" w:rsidRPr="005B34E2">
        <w:rPr>
          <w:rFonts w:cstheme="minorHAnsi"/>
          <w:i/>
          <w:iCs/>
          <w:szCs w:val="24"/>
        </w:rPr>
        <w:t>a</w:t>
      </w:r>
      <w:r w:rsidR="009E4E12" w:rsidRPr="005B34E2">
        <w:rPr>
          <w:rFonts w:cstheme="minorHAnsi"/>
          <w:szCs w:val="24"/>
        </w:rPr>
        <w:t>) its packing factor, and (</w:t>
      </w:r>
      <w:r w:rsidR="009E4E12" w:rsidRPr="005B34E2">
        <w:rPr>
          <w:rFonts w:cstheme="minorHAnsi"/>
          <w:i/>
          <w:iCs/>
          <w:szCs w:val="24"/>
        </w:rPr>
        <w:t>b</w:t>
      </w:r>
      <w:r w:rsidR="009E4E12" w:rsidRPr="005B34E2">
        <w:rPr>
          <w:rFonts w:cstheme="minorHAnsi"/>
          <w:szCs w:val="24"/>
        </w:rPr>
        <w:t>) compare this packing factor with that of BCC metals. Explain the difference, if any.</w:t>
      </w:r>
    </w:p>
    <w:p w:rsidR="009E4E12" w:rsidRPr="005B34E2" w:rsidRDefault="009E4E12" w:rsidP="005B34E2">
      <w:pPr>
        <w:ind w:left="566" w:hangingChars="236" w:hanging="566"/>
        <w:rPr>
          <w:rFonts w:cstheme="minorHAnsi"/>
          <w:szCs w:val="24"/>
        </w:rPr>
      </w:pPr>
    </w:p>
    <w:p w:rsidR="009E4E12" w:rsidRPr="005B34E2" w:rsidRDefault="005B34E2" w:rsidP="005B34E2">
      <w:pPr>
        <w:autoSpaceDE w:val="0"/>
        <w:autoSpaceDN w:val="0"/>
        <w:adjustRightInd w:val="0"/>
        <w:ind w:left="566" w:hangingChars="236" w:hanging="566"/>
        <w:rPr>
          <w:rFonts w:cstheme="minorHAnsi"/>
          <w:szCs w:val="24"/>
        </w:rPr>
      </w:pPr>
      <w:r>
        <w:rPr>
          <w:rFonts w:cstheme="minorHAnsi" w:hint="eastAsia"/>
          <w:szCs w:val="24"/>
        </w:rPr>
        <w:t xml:space="preserve">3.90 </w:t>
      </w:r>
      <w:r>
        <w:rPr>
          <w:rFonts w:cstheme="minorHAnsi"/>
          <w:szCs w:val="24"/>
        </w:rPr>
        <w:tab/>
      </w:r>
      <w:r w:rsidR="009E4E12" w:rsidRPr="005B34E2">
        <w:rPr>
          <w:rFonts w:cstheme="minorHAnsi"/>
          <w:szCs w:val="24"/>
        </w:rPr>
        <w:t>Calculate the center-to-center distance between adjacent atoms of gold along the following directions: (</w:t>
      </w:r>
      <w:r w:rsidR="009E4E12" w:rsidRPr="005B34E2">
        <w:rPr>
          <w:rFonts w:cstheme="minorHAnsi"/>
          <w:i/>
          <w:iCs/>
          <w:szCs w:val="24"/>
        </w:rPr>
        <w:t>a</w:t>
      </w:r>
      <w:r w:rsidR="009E4E12" w:rsidRPr="005B34E2">
        <w:rPr>
          <w:rFonts w:cstheme="minorHAnsi"/>
          <w:szCs w:val="24"/>
        </w:rPr>
        <w:t>) [100], (</w:t>
      </w:r>
      <w:r w:rsidR="009E4E12" w:rsidRPr="005B34E2">
        <w:rPr>
          <w:rFonts w:cstheme="minorHAnsi"/>
          <w:i/>
          <w:iCs/>
          <w:szCs w:val="24"/>
        </w:rPr>
        <w:t>b</w:t>
      </w:r>
      <w:r w:rsidR="009E4E12" w:rsidRPr="005B34E2">
        <w:rPr>
          <w:rFonts w:cstheme="minorHAnsi"/>
          <w:szCs w:val="24"/>
        </w:rPr>
        <w:t>) [101], (</w:t>
      </w:r>
      <w:r w:rsidR="009E4E12" w:rsidRPr="005B34E2">
        <w:rPr>
          <w:rFonts w:cstheme="minorHAnsi"/>
          <w:i/>
          <w:iCs/>
          <w:szCs w:val="24"/>
        </w:rPr>
        <w:t>c</w:t>
      </w:r>
      <w:r w:rsidR="009E4E12" w:rsidRPr="005B34E2">
        <w:rPr>
          <w:rFonts w:cstheme="minorHAnsi"/>
          <w:szCs w:val="24"/>
        </w:rPr>
        <w:t>) [111], and (</w:t>
      </w:r>
      <w:r w:rsidR="009E4E12" w:rsidRPr="005B34E2">
        <w:rPr>
          <w:rFonts w:cstheme="minorHAnsi"/>
          <w:i/>
          <w:iCs/>
          <w:szCs w:val="24"/>
        </w:rPr>
        <w:t>d</w:t>
      </w:r>
      <w:r w:rsidR="009E4E12" w:rsidRPr="005B34E2">
        <w:rPr>
          <w:rFonts w:cstheme="minorHAnsi"/>
          <w:szCs w:val="24"/>
        </w:rPr>
        <w:t>) [102]. Speculate as to why such information may be important in understanding the behavior of the material.</w:t>
      </w:r>
    </w:p>
    <w:p w:rsidR="009E4E12" w:rsidRPr="005B34E2" w:rsidRDefault="009E4E12" w:rsidP="005B34E2">
      <w:pPr>
        <w:ind w:left="566" w:hangingChars="236" w:hanging="566"/>
        <w:rPr>
          <w:rFonts w:cstheme="minorHAnsi"/>
          <w:szCs w:val="24"/>
        </w:rPr>
      </w:pPr>
    </w:p>
    <w:p w:rsidR="009E4E12" w:rsidRPr="005B34E2" w:rsidRDefault="005B34E2" w:rsidP="005B34E2">
      <w:pPr>
        <w:ind w:left="566" w:hangingChars="236" w:hanging="566"/>
        <w:rPr>
          <w:rFonts w:cstheme="minorHAnsi"/>
          <w:szCs w:val="24"/>
        </w:rPr>
      </w:pPr>
      <w:r>
        <w:rPr>
          <w:rFonts w:cstheme="minorHAnsi" w:hint="eastAsia"/>
          <w:szCs w:val="24"/>
        </w:rPr>
        <w:t xml:space="preserve">3.94 </w:t>
      </w:r>
      <w:r>
        <w:rPr>
          <w:rFonts w:cstheme="minorHAnsi"/>
          <w:szCs w:val="24"/>
        </w:rPr>
        <w:tab/>
      </w:r>
      <w:r w:rsidR="009E4E12" w:rsidRPr="005B34E2">
        <w:rPr>
          <w:rFonts w:cstheme="minorHAnsi"/>
          <w:szCs w:val="24"/>
        </w:rPr>
        <w:t xml:space="preserve">A plane in a hexagonal crystal intersects at the </w:t>
      </w:r>
      <w:r w:rsidR="009E4E12" w:rsidRPr="005B34E2">
        <w:rPr>
          <w:rFonts w:cstheme="minorHAnsi"/>
          <w:i/>
          <w:iCs/>
          <w:szCs w:val="24"/>
        </w:rPr>
        <w:t>a</w:t>
      </w:r>
      <w:r w:rsidR="009E4E12" w:rsidRPr="005B34E2">
        <w:rPr>
          <w:rFonts w:cstheme="minorHAnsi"/>
          <w:szCs w:val="24"/>
        </w:rPr>
        <w:t xml:space="preserve">1 axis at </w:t>
      </w:r>
      <w:r w:rsidR="009E4E12" w:rsidRPr="005B34E2">
        <w:rPr>
          <w:rFonts w:cstheme="minorHAnsi"/>
          <w:szCs w:val="24"/>
        </w:rPr>
        <w:sym w:font="Symbol" w:char="F02D"/>
      </w:r>
      <w:r w:rsidR="009E4E12" w:rsidRPr="005B34E2">
        <w:rPr>
          <w:rFonts w:cstheme="minorHAnsi"/>
          <w:szCs w:val="24"/>
        </w:rPr>
        <w:t xml:space="preserve">1, the </w:t>
      </w:r>
      <w:r w:rsidR="009E4E12" w:rsidRPr="005B34E2">
        <w:rPr>
          <w:rFonts w:cstheme="minorHAnsi"/>
          <w:i/>
          <w:iCs/>
          <w:szCs w:val="24"/>
        </w:rPr>
        <w:t>a</w:t>
      </w:r>
      <w:r w:rsidR="009E4E12" w:rsidRPr="005B34E2">
        <w:rPr>
          <w:rFonts w:cstheme="minorHAnsi"/>
          <w:szCs w:val="24"/>
        </w:rPr>
        <w:t xml:space="preserve">2 axis at 1 and the </w:t>
      </w:r>
      <w:r w:rsidR="009E4E12" w:rsidRPr="005B34E2">
        <w:rPr>
          <w:rFonts w:cstheme="minorHAnsi"/>
          <w:i/>
          <w:iCs/>
          <w:szCs w:val="24"/>
        </w:rPr>
        <w:t xml:space="preserve">c </w:t>
      </w:r>
      <w:r w:rsidR="009E4E12" w:rsidRPr="005B34E2">
        <w:rPr>
          <w:rFonts w:cstheme="minorHAnsi"/>
          <w:szCs w:val="24"/>
        </w:rPr>
        <w:t>axis at infinity? What are the Miller indices for this plane? Draw this plane in a hexagonal unit cell and show all key dimensions.</w:t>
      </w:r>
    </w:p>
    <w:p w:rsidR="009E4E12" w:rsidRPr="005B34E2" w:rsidRDefault="009E4E12" w:rsidP="005B34E2">
      <w:pPr>
        <w:ind w:left="566" w:hangingChars="236" w:hanging="566"/>
        <w:rPr>
          <w:rFonts w:cstheme="minorHAnsi"/>
          <w:szCs w:val="24"/>
        </w:rPr>
      </w:pPr>
    </w:p>
    <w:p w:rsidR="009E4E12" w:rsidRPr="005B34E2" w:rsidRDefault="005B34E2" w:rsidP="005B34E2">
      <w:pPr>
        <w:ind w:left="566" w:hangingChars="236" w:hanging="566"/>
        <w:rPr>
          <w:rFonts w:cstheme="minorHAnsi"/>
          <w:szCs w:val="24"/>
        </w:rPr>
      </w:pPr>
      <w:r>
        <w:rPr>
          <w:rFonts w:cstheme="minorHAnsi" w:hint="eastAsia"/>
          <w:szCs w:val="24"/>
        </w:rPr>
        <w:t>3.97</w:t>
      </w:r>
      <w:r>
        <w:rPr>
          <w:rFonts w:cstheme="minorHAnsi"/>
          <w:szCs w:val="24"/>
        </w:rPr>
        <w:tab/>
      </w:r>
      <w:r w:rsidR="009E4E12" w:rsidRPr="005B34E2">
        <w:rPr>
          <w:rFonts w:cstheme="minorHAnsi"/>
          <w:szCs w:val="24"/>
        </w:rPr>
        <w:t>Name as many carbon allotropes as you can, and discuss their crystal structure.</w:t>
      </w:r>
    </w:p>
    <w:p w:rsidR="005B34E2" w:rsidRDefault="005B34E2" w:rsidP="005B34E2">
      <w:pPr>
        <w:rPr>
          <w:rFonts w:ascii="Times New Roman" w:hAnsi="Times New Roman"/>
          <w:b/>
          <w:szCs w:val="24"/>
        </w:rPr>
      </w:pPr>
    </w:p>
    <w:p w:rsidR="005B34E2" w:rsidRDefault="005B34E2" w:rsidP="005B34E2">
      <w:pPr>
        <w:ind w:left="566" w:hangingChars="236" w:hanging="566"/>
      </w:pPr>
      <w:r>
        <w:rPr>
          <w:rFonts w:hint="eastAsia"/>
        </w:rPr>
        <w:t xml:space="preserve">4.47 </w:t>
      </w:r>
      <w:r>
        <w:rPr>
          <w:rFonts w:hint="eastAsia"/>
        </w:rPr>
        <w:tab/>
      </w:r>
      <w:r w:rsidRPr="00D02CA1">
        <w:t>It is easier for the iron lattice to house carbon atoms at temperatures higher than 912</w:t>
      </w:r>
      <w:r w:rsidRPr="00D02CA1">
        <w:rPr>
          <w:vertAlign w:val="superscript"/>
        </w:rPr>
        <w:t>o</w:t>
      </w:r>
      <w:r w:rsidRPr="00D02CA1">
        <w:t>C than slightly lower temperatures (Consult section 3.10 on polymorphism). Use the results in example problem 4.3 and problem 4.38 (solve this problem first if you have not already done so) to explain why.</w:t>
      </w:r>
      <w:r>
        <w:rPr>
          <w:rFonts w:hint="eastAsia"/>
        </w:rPr>
        <w:br/>
      </w:r>
    </w:p>
    <w:p w:rsidR="005B34E2" w:rsidRDefault="005B34E2" w:rsidP="005B34E2">
      <w:pPr>
        <w:ind w:left="566" w:hangingChars="236" w:hanging="566"/>
        <w:rPr>
          <w:rFonts w:ascii="Times New Roman" w:hAnsi="Times New Roman"/>
          <w:b/>
          <w:szCs w:val="24"/>
        </w:rPr>
      </w:pPr>
      <w:r>
        <w:rPr>
          <w:rFonts w:hint="eastAsia"/>
        </w:rPr>
        <w:t>4.50</w:t>
      </w:r>
      <w:r>
        <w:rPr>
          <w:rFonts w:hint="eastAsia"/>
        </w:rPr>
        <w:tab/>
      </w:r>
      <w:r w:rsidRPr="00D02CA1">
        <w:t>Iron oxide, FeO, is an ionic compound made up of Fe</w:t>
      </w:r>
      <w:r w:rsidRPr="00D02CA1">
        <w:rPr>
          <w:vertAlign w:val="superscript"/>
        </w:rPr>
        <w:t>2+</w:t>
      </w:r>
      <w:r w:rsidRPr="00D02CA1">
        <w:t xml:space="preserve"> cations and O</w:t>
      </w:r>
      <w:r w:rsidRPr="00D02CA1">
        <w:rPr>
          <w:vertAlign w:val="superscript"/>
        </w:rPr>
        <w:t>2-</w:t>
      </w:r>
      <w:r w:rsidRPr="00D02CA1">
        <w:t xml:space="preserve"> anions. However, when available, a small number of Fe</w:t>
      </w:r>
      <w:r w:rsidRPr="00D02CA1">
        <w:rPr>
          <w:vertAlign w:val="superscript"/>
        </w:rPr>
        <w:t>3+</w:t>
      </w:r>
      <w:r w:rsidRPr="00D02CA1">
        <w:t xml:space="preserve"> cations may replace Fe</w:t>
      </w:r>
      <w:r w:rsidRPr="00D02CA1">
        <w:rPr>
          <w:vertAlign w:val="superscript"/>
        </w:rPr>
        <w:t>2+</w:t>
      </w:r>
      <w:r w:rsidRPr="00D02CA1">
        <w:t xml:space="preserve"> cations. How will this substitution affect the atomic structure of the compound if at all? (Consult section 2.5.1 related to packing of ionic compounds)</w:t>
      </w:r>
      <w:r>
        <w:rPr>
          <w:rFonts w:hint="eastAsia"/>
        </w:rPr>
        <w:br/>
      </w:r>
    </w:p>
    <w:p w:rsidR="005B34E2" w:rsidRPr="00D02CA1" w:rsidRDefault="005B34E2" w:rsidP="005B34E2">
      <w:pPr>
        <w:ind w:left="566" w:hangingChars="236" w:hanging="566"/>
      </w:pPr>
      <w:r>
        <w:rPr>
          <w:rFonts w:hint="eastAsia"/>
        </w:rPr>
        <w:t>4.52</w:t>
      </w:r>
      <w:r>
        <w:rPr>
          <w:rFonts w:hint="eastAsia"/>
        </w:rPr>
        <w:tab/>
      </w:r>
      <w:r w:rsidRPr="00D02CA1">
        <w:t>The following pairs of elements can form solid solution alloys.  Predict which ones will form substitutional and which ones interstitial alloys? Justify your answers.</w:t>
      </w:r>
    </w:p>
    <w:p w:rsidR="005B34E2" w:rsidRPr="00D02CA1" w:rsidRDefault="005B34E2" w:rsidP="005B34E2">
      <w:pPr>
        <w:widowControl/>
        <w:numPr>
          <w:ilvl w:val="0"/>
          <w:numId w:val="1"/>
        </w:numPr>
        <w:tabs>
          <w:tab w:val="clear" w:pos="720"/>
        </w:tabs>
        <w:autoSpaceDE w:val="0"/>
        <w:autoSpaceDN w:val="0"/>
        <w:ind w:left="993" w:hanging="426"/>
      </w:pPr>
      <w:r w:rsidRPr="00D02CA1">
        <w:lastRenderedPageBreak/>
        <w:t>Copper and tin (Bronze)</w:t>
      </w:r>
    </w:p>
    <w:p w:rsidR="005B34E2" w:rsidRPr="00D02CA1" w:rsidRDefault="005B34E2" w:rsidP="005B34E2">
      <w:pPr>
        <w:widowControl/>
        <w:numPr>
          <w:ilvl w:val="0"/>
          <w:numId w:val="1"/>
        </w:numPr>
        <w:tabs>
          <w:tab w:val="clear" w:pos="720"/>
        </w:tabs>
        <w:autoSpaceDE w:val="0"/>
        <w:autoSpaceDN w:val="0"/>
        <w:ind w:left="993" w:hanging="426"/>
      </w:pPr>
      <w:r w:rsidRPr="00D02CA1">
        <w:t>Aluminum and silicon</w:t>
      </w:r>
    </w:p>
    <w:p w:rsidR="005B34E2" w:rsidRPr="00D02CA1" w:rsidRDefault="005B34E2" w:rsidP="005B34E2">
      <w:pPr>
        <w:widowControl/>
        <w:numPr>
          <w:ilvl w:val="0"/>
          <w:numId w:val="1"/>
        </w:numPr>
        <w:tabs>
          <w:tab w:val="clear" w:pos="720"/>
        </w:tabs>
        <w:autoSpaceDE w:val="0"/>
        <w:autoSpaceDN w:val="0"/>
        <w:ind w:left="993" w:hanging="426"/>
      </w:pPr>
      <w:r w:rsidRPr="00D02CA1">
        <w:t>Iron and nitrogen</w:t>
      </w:r>
    </w:p>
    <w:p w:rsidR="005B34E2" w:rsidRPr="00D02CA1" w:rsidRDefault="005B34E2" w:rsidP="005B34E2">
      <w:pPr>
        <w:widowControl/>
        <w:numPr>
          <w:ilvl w:val="0"/>
          <w:numId w:val="1"/>
        </w:numPr>
        <w:tabs>
          <w:tab w:val="clear" w:pos="720"/>
        </w:tabs>
        <w:autoSpaceDE w:val="0"/>
        <w:autoSpaceDN w:val="0"/>
        <w:ind w:left="993" w:hanging="426"/>
      </w:pPr>
      <w:r w:rsidRPr="00D02CA1">
        <w:t>Titanium and hydrogen</w:t>
      </w:r>
    </w:p>
    <w:p w:rsidR="005B34E2" w:rsidRDefault="005B34E2" w:rsidP="005B34E2">
      <w:pPr>
        <w:ind w:left="566" w:hangingChars="236" w:hanging="566"/>
      </w:pPr>
    </w:p>
    <w:p w:rsidR="005B34E2" w:rsidRDefault="005B34E2" w:rsidP="005B34E2">
      <w:pPr>
        <w:ind w:left="566" w:hangingChars="236" w:hanging="566"/>
      </w:pPr>
      <w:r>
        <w:rPr>
          <w:rFonts w:hint="eastAsia"/>
        </w:rPr>
        <w:t>4.56</w:t>
      </w:r>
      <w:r>
        <w:rPr>
          <w:rFonts w:hint="eastAsia"/>
        </w:rPr>
        <w:tab/>
      </w:r>
      <w:r w:rsidRPr="00D02CA1">
        <w:t>(a) Estimate the density of a 75 wt% copper-25 wt% Ni alloy (use appendix II for density data).  (b) What will be the most probable crystal structure for this alloy? (c) Determine the mass in grams of the atoms inside a unit cell of this alloy. (c) Determine the lattice constant for this alloy</w:t>
      </w:r>
      <w:r>
        <w:rPr>
          <w:rFonts w:hint="eastAsia"/>
        </w:rPr>
        <w:t>.</w:t>
      </w:r>
    </w:p>
    <w:p w:rsidR="005B34E2" w:rsidRDefault="005B34E2" w:rsidP="005B34E2">
      <w:pPr>
        <w:ind w:left="566" w:hangingChars="236" w:hanging="566"/>
      </w:pPr>
    </w:p>
    <w:p w:rsidR="005B34E2" w:rsidRPr="00D02CA1" w:rsidRDefault="005B34E2" w:rsidP="005B34E2">
      <w:pPr>
        <w:ind w:left="566" w:hangingChars="236" w:hanging="566"/>
      </w:pPr>
      <w:r>
        <w:rPr>
          <w:rFonts w:hint="eastAsia"/>
        </w:rPr>
        <w:t>4.63</w:t>
      </w:r>
      <w:r>
        <w:rPr>
          <w:rFonts w:hint="eastAsia"/>
        </w:rPr>
        <w:tab/>
      </w:r>
      <w:r w:rsidRPr="00D02CA1">
        <w:t xml:space="preserve">The image below is an optical micrograph of 1018 steel (200X) made of mostly iron and a small amount of carbon (only 0.18 wt%).  Describe all the features that you observe in this micrograph.  What do you think the different colors represent? </w:t>
      </w:r>
    </w:p>
    <w:p w:rsidR="005B34E2" w:rsidRDefault="005B34E2"/>
    <w:p w:rsidR="00AD0081" w:rsidRPr="009E4E12" w:rsidRDefault="00AD0081" w:rsidP="00AD0081">
      <w:pPr>
        <w:ind w:leftChars="708" w:left="1699"/>
        <w:rPr>
          <w:rFonts w:hint="eastAsia"/>
        </w:rPr>
      </w:pPr>
      <w:r>
        <w:rPr>
          <w:noProof/>
        </w:rPr>
        <w:drawing>
          <wp:inline distT="0" distB="0" distL="0" distR="0">
            <wp:extent cx="3251915" cy="2448837"/>
            <wp:effectExtent l="0" t="0" r="5715"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6656" cy="2452407"/>
                    </a:xfrm>
                    <a:prstGeom prst="rect">
                      <a:avLst/>
                    </a:prstGeom>
                    <a:noFill/>
                    <a:ln>
                      <a:noFill/>
                    </a:ln>
                  </pic:spPr>
                </pic:pic>
              </a:graphicData>
            </a:graphic>
          </wp:inline>
        </w:drawing>
      </w:r>
      <w:bookmarkStart w:id="0" w:name="_GoBack"/>
      <w:bookmarkEnd w:id="0"/>
    </w:p>
    <w:sectPr w:rsidR="00AD0081" w:rsidRPr="009E4E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56F" w:rsidRDefault="0081056F" w:rsidP="00D74450">
      <w:r>
        <w:separator/>
      </w:r>
    </w:p>
  </w:endnote>
  <w:endnote w:type="continuationSeparator" w:id="0">
    <w:p w:rsidR="0081056F" w:rsidRDefault="0081056F" w:rsidP="00D7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56F" w:rsidRDefault="0081056F" w:rsidP="00D74450">
      <w:r>
        <w:separator/>
      </w:r>
    </w:p>
  </w:footnote>
  <w:footnote w:type="continuationSeparator" w:id="0">
    <w:p w:rsidR="0081056F" w:rsidRDefault="0081056F" w:rsidP="00D744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D0010"/>
    <w:multiLevelType w:val="hybridMultilevel"/>
    <w:tmpl w:val="48CE5B52"/>
    <w:lvl w:ilvl="0" w:tplc="E3888FE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12"/>
    <w:rsid w:val="005B34E2"/>
    <w:rsid w:val="0081056F"/>
    <w:rsid w:val="009E4E12"/>
    <w:rsid w:val="00AD0081"/>
    <w:rsid w:val="00AF199F"/>
    <w:rsid w:val="00D74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EA98C"/>
  <w15:docId w15:val="{2DA5911E-AB8C-4577-A838-A7F18CF2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450"/>
    <w:pPr>
      <w:tabs>
        <w:tab w:val="center" w:pos="4153"/>
        <w:tab w:val="right" w:pos="8306"/>
      </w:tabs>
      <w:snapToGrid w:val="0"/>
    </w:pPr>
    <w:rPr>
      <w:sz w:val="20"/>
      <w:szCs w:val="20"/>
    </w:rPr>
  </w:style>
  <w:style w:type="character" w:customStyle="1" w:styleId="a4">
    <w:name w:val="頁首 字元"/>
    <w:basedOn w:val="a0"/>
    <w:link w:val="a3"/>
    <w:uiPriority w:val="99"/>
    <w:rsid w:val="00D74450"/>
    <w:rPr>
      <w:sz w:val="20"/>
      <w:szCs w:val="20"/>
    </w:rPr>
  </w:style>
  <w:style w:type="paragraph" w:styleId="a5">
    <w:name w:val="footer"/>
    <w:basedOn w:val="a"/>
    <w:link w:val="a6"/>
    <w:uiPriority w:val="99"/>
    <w:unhideWhenUsed/>
    <w:rsid w:val="00D74450"/>
    <w:pPr>
      <w:tabs>
        <w:tab w:val="center" w:pos="4153"/>
        <w:tab w:val="right" w:pos="8306"/>
      </w:tabs>
      <w:snapToGrid w:val="0"/>
    </w:pPr>
    <w:rPr>
      <w:sz w:val="20"/>
      <w:szCs w:val="20"/>
    </w:rPr>
  </w:style>
  <w:style w:type="character" w:customStyle="1" w:styleId="a6">
    <w:name w:val="頁尾 字元"/>
    <w:basedOn w:val="a0"/>
    <w:link w:val="a5"/>
    <w:uiPriority w:val="99"/>
    <w:rsid w:val="00D7445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377</Words>
  <Characters>2154</Characters>
  <Application>Microsoft Office Word</Application>
  <DocSecurity>0</DocSecurity>
  <Lines>17</Lines>
  <Paragraphs>5</Paragraphs>
  <ScaleCrop>false</ScaleCrop>
  <Company>NTHUMSE</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SJLin</dc:creator>
  <cp:lastModifiedBy>SJLin</cp:lastModifiedBy>
  <cp:revision>4</cp:revision>
  <dcterms:created xsi:type="dcterms:W3CDTF">2017-03-19T00:03:00Z</dcterms:created>
  <dcterms:modified xsi:type="dcterms:W3CDTF">2017-03-19T00:12:00Z</dcterms:modified>
</cp:coreProperties>
</file>