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12" w:rsidRPr="00B85BBD" w:rsidRDefault="009E4E12" w:rsidP="009E4E12">
      <w:pPr>
        <w:jc w:val="center"/>
        <w:rPr>
          <w:b/>
          <w:bCs/>
          <w:sz w:val="40"/>
          <w:szCs w:val="40"/>
        </w:rPr>
      </w:pPr>
      <w:r w:rsidRPr="00B85BBD">
        <w:rPr>
          <w:rFonts w:hint="eastAsia"/>
          <w:b/>
          <w:bCs/>
          <w:sz w:val="40"/>
          <w:szCs w:val="40"/>
        </w:rPr>
        <w:t>動機系材導第</w:t>
      </w:r>
      <w:r w:rsidR="00BB6DC5">
        <w:rPr>
          <w:rFonts w:hint="eastAsia"/>
          <w:b/>
          <w:bCs/>
          <w:sz w:val="40"/>
          <w:szCs w:val="40"/>
        </w:rPr>
        <w:t>四</w:t>
      </w:r>
      <w:r w:rsidRPr="00B85BBD">
        <w:rPr>
          <w:rFonts w:hint="eastAsia"/>
          <w:b/>
          <w:bCs/>
          <w:sz w:val="40"/>
          <w:szCs w:val="40"/>
        </w:rPr>
        <w:t>次習題</w:t>
      </w:r>
      <w:r w:rsidR="001F1A1A">
        <w:rPr>
          <w:rFonts w:hint="eastAsia"/>
          <w:b/>
          <w:bCs/>
          <w:sz w:val="40"/>
          <w:szCs w:val="40"/>
        </w:rPr>
        <w:t xml:space="preserve">(Chap. </w:t>
      </w:r>
      <w:r w:rsidR="00572739">
        <w:rPr>
          <w:rFonts w:hint="eastAsia"/>
          <w:b/>
          <w:bCs/>
          <w:sz w:val="40"/>
          <w:szCs w:val="40"/>
        </w:rPr>
        <w:t>7</w:t>
      </w:r>
      <w:r w:rsidR="001F1A1A">
        <w:rPr>
          <w:rFonts w:hint="eastAsia"/>
          <w:b/>
          <w:bCs/>
          <w:sz w:val="40"/>
          <w:szCs w:val="40"/>
        </w:rPr>
        <w:t>)</w:t>
      </w:r>
    </w:p>
    <w:p w:rsidR="009E4E12" w:rsidRDefault="009E4E12" w:rsidP="009E4E12">
      <w:pPr>
        <w:jc w:val="center"/>
        <w:rPr>
          <w:rFonts w:ascii="Times New Roman" w:hAnsi="Times New Roman"/>
          <w:b/>
          <w:szCs w:val="24"/>
        </w:rPr>
      </w:pPr>
      <w:r w:rsidRPr="00B85BBD">
        <w:rPr>
          <w:rFonts w:hint="eastAsia"/>
          <w:b/>
          <w:bCs/>
          <w:sz w:val="40"/>
          <w:szCs w:val="40"/>
        </w:rPr>
        <w:t>10</w:t>
      </w:r>
      <w:r w:rsidR="00BB6DC5">
        <w:rPr>
          <w:rFonts w:hint="eastAsia"/>
          <w:b/>
          <w:bCs/>
          <w:sz w:val="40"/>
          <w:szCs w:val="40"/>
        </w:rPr>
        <w:t>6</w:t>
      </w:r>
      <w:r w:rsidRPr="00B85BBD">
        <w:rPr>
          <w:rFonts w:hint="eastAsia"/>
          <w:b/>
          <w:bCs/>
          <w:sz w:val="40"/>
          <w:szCs w:val="40"/>
        </w:rPr>
        <w:t>年</w:t>
      </w:r>
      <w:r w:rsidR="00DF2265">
        <w:rPr>
          <w:rFonts w:hint="eastAsia"/>
          <w:b/>
          <w:bCs/>
          <w:sz w:val="40"/>
          <w:szCs w:val="40"/>
        </w:rPr>
        <w:t>5</w:t>
      </w:r>
      <w:r w:rsidRPr="00B85BBD">
        <w:rPr>
          <w:rFonts w:hint="eastAsia"/>
          <w:b/>
          <w:bCs/>
          <w:sz w:val="40"/>
          <w:szCs w:val="40"/>
        </w:rPr>
        <w:t>月</w:t>
      </w:r>
      <w:r w:rsidR="00BB6DC5">
        <w:rPr>
          <w:rFonts w:hint="eastAsia"/>
          <w:b/>
          <w:bCs/>
          <w:sz w:val="40"/>
          <w:szCs w:val="40"/>
        </w:rPr>
        <w:t>8</w:t>
      </w:r>
      <w:r w:rsidRPr="00B85BBD">
        <w:rPr>
          <w:rFonts w:hint="eastAsia"/>
          <w:b/>
          <w:bCs/>
          <w:sz w:val="40"/>
          <w:szCs w:val="40"/>
        </w:rPr>
        <w:t>日繳交</w:t>
      </w:r>
    </w:p>
    <w:p w:rsidR="009E4E12" w:rsidRDefault="009E4E12">
      <w:pPr>
        <w:rPr>
          <w:rFonts w:ascii="Times New Roman" w:hAnsi="Times New Roman"/>
          <w:b/>
          <w:szCs w:val="24"/>
        </w:rPr>
      </w:pPr>
    </w:p>
    <w:p w:rsidR="001F1A1A" w:rsidRDefault="00572739" w:rsidP="001F1A1A">
      <w:pPr>
        <w:ind w:left="566" w:hangingChars="236" w:hanging="566"/>
        <w:rPr>
          <w:rFonts w:ascii="Times New Roman" w:hAnsi="Times New Roman"/>
          <w:b/>
          <w:szCs w:val="24"/>
        </w:rPr>
      </w:pPr>
      <w:r>
        <w:rPr>
          <w:rFonts w:hint="eastAsia"/>
        </w:rPr>
        <w:t>7.41</w:t>
      </w:r>
      <w:r w:rsidR="001F1A1A">
        <w:rPr>
          <w:rFonts w:hint="eastAsia"/>
        </w:rPr>
        <w:tab/>
      </w:r>
      <w:r w:rsidRPr="006A5C57">
        <w:t xml:space="preserve">The circumferential stress, </w:t>
      </w:r>
      <w:r w:rsidRPr="00572739">
        <w:rPr>
          <w:i/>
        </w:rPr>
        <w:sym w:font="Symbol" w:char="F073"/>
      </w:r>
      <w:r w:rsidRPr="006A5C57">
        <w:t>, (also called hoop stress) in a pressurized cylindrical</w:t>
      </w:r>
      <w:r>
        <w:t xml:space="preserve"> </w:t>
      </w:r>
      <w:r w:rsidRPr="006A5C57">
        <w:t xml:space="preserve">vessel is calculated by the equation </w:t>
      </w:r>
      <w:r w:rsidRPr="00572739">
        <w:rPr>
          <w:i/>
        </w:rPr>
        <w:sym w:font="Symbol" w:char="F073"/>
      </w:r>
      <w:r>
        <w:rPr>
          <w:rFonts w:hint="eastAsia"/>
        </w:rPr>
        <w:t xml:space="preserve"> = </w:t>
      </w:r>
      <w:r w:rsidRPr="00572739">
        <w:rPr>
          <w:i/>
        </w:rPr>
        <w:t>Pr/t</w:t>
      </w:r>
      <w:r w:rsidRPr="006A5C57">
        <w:t xml:space="preserve">, where </w:t>
      </w:r>
      <w:r w:rsidRPr="00572739">
        <w:rPr>
          <w:i/>
        </w:rPr>
        <w:t>P</w:t>
      </w:r>
      <w:r w:rsidRPr="006A5C57">
        <w:t xml:space="preserve"> is the internal pressure, </w:t>
      </w:r>
      <w:r w:rsidRPr="00572739">
        <w:rPr>
          <w:i/>
        </w:rPr>
        <w:t>r</w:t>
      </w:r>
      <w:r w:rsidRPr="006A5C57">
        <w:t xml:space="preserve"> is</w:t>
      </w:r>
      <w:r>
        <w:t xml:space="preserve"> </w:t>
      </w:r>
      <w:r w:rsidRPr="006A5C57">
        <w:t xml:space="preserve">radius of the vessel, and </w:t>
      </w:r>
      <w:r w:rsidRPr="00572739">
        <w:rPr>
          <w:i/>
        </w:rPr>
        <w:t>t</w:t>
      </w:r>
      <w:r w:rsidRPr="006A5C57">
        <w:t xml:space="preserve"> its thickness. For a vessel of </w:t>
      </w:r>
      <w:r w:rsidR="006C02B3">
        <w:rPr>
          <w:rFonts w:hint="eastAsia"/>
        </w:rPr>
        <w:t>36 in</w:t>
      </w:r>
      <w:r w:rsidRPr="006A5C57">
        <w:t xml:space="preserve"> diameter, </w:t>
      </w:r>
      <w:r w:rsidR="006C02B3">
        <w:rPr>
          <w:rFonts w:hint="eastAsia"/>
        </w:rPr>
        <w:t>0.25 in</w:t>
      </w:r>
      <w:r>
        <w:t xml:space="preserve"> </w:t>
      </w:r>
      <w:r w:rsidRPr="006A5C57">
        <w:t xml:space="preserve">thickness and an internal pressure of </w:t>
      </w:r>
      <w:r w:rsidR="006C02B3">
        <w:rPr>
          <w:rFonts w:hint="eastAsia"/>
        </w:rPr>
        <w:t>5,000 psi</w:t>
      </w:r>
      <w:r w:rsidRPr="006A5C57">
        <w:t>, what would be the critical crack</w:t>
      </w:r>
      <w:r>
        <w:t xml:space="preserve"> </w:t>
      </w:r>
      <w:r w:rsidRPr="006A5C57">
        <w:t>length if the vessel were made of (</w:t>
      </w:r>
      <w:r w:rsidRPr="006A5C57">
        <w:rPr>
          <w:i/>
          <w:iCs/>
        </w:rPr>
        <w:t>a</w:t>
      </w:r>
      <w:r w:rsidRPr="006A5C57">
        <w:t>) Al 7178-T651, (</w:t>
      </w:r>
      <w:r w:rsidRPr="006A5C57">
        <w:rPr>
          <w:i/>
          <w:iCs/>
        </w:rPr>
        <w:t>b</w:t>
      </w:r>
      <w:r w:rsidRPr="006A5C57">
        <w:t>) alloy steel (17-7 pH)?</w:t>
      </w:r>
      <w:r>
        <w:rPr>
          <w:rFonts w:hint="eastAsia"/>
        </w:rPr>
        <w:br/>
      </w:r>
      <w:r w:rsidRPr="006A5C57">
        <w:t xml:space="preserve">What is your conclusion? Use Table </w:t>
      </w:r>
      <w:r>
        <w:rPr>
          <w:rFonts w:hint="eastAsia"/>
        </w:rPr>
        <w:t>7</w:t>
      </w:r>
      <w:r w:rsidRPr="006A5C57">
        <w:t xml:space="preserve">.1 for properties. (Use </w:t>
      </w:r>
      <w:r w:rsidRPr="00572739">
        <w:rPr>
          <w:i/>
        </w:rPr>
        <w:t>Y</w:t>
      </w:r>
      <w:r w:rsidRPr="006A5C57">
        <w:t xml:space="preserve"> </w:t>
      </w:r>
      <w:r>
        <w:rPr>
          <w:rFonts w:hint="eastAsia"/>
        </w:rPr>
        <w:t>=</w:t>
      </w:r>
      <w:r w:rsidRPr="006A5C57">
        <w:t xml:space="preserve"> 1.0 and assume</w:t>
      </w:r>
      <w:r>
        <w:t xml:space="preserve"> </w:t>
      </w:r>
      <w:r w:rsidRPr="006A5C57">
        <w:t>center crack geometry.)</w:t>
      </w:r>
      <w:r w:rsidR="001F1A1A">
        <w:rPr>
          <w:rFonts w:hint="eastAsia"/>
        </w:rPr>
        <w:br/>
      </w:r>
    </w:p>
    <w:p w:rsidR="001F1A1A" w:rsidRDefault="00572739" w:rsidP="001F1A1A">
      <w:pPr>
        <w:ind w:left="566" w:hangingChars="236" w:hanging="566"/>
      </w:pPr>
      <w:r>
        <w:rPr>
          <w:rFonts w:hint="eastAsia"/>
        </w:rPr>
        <w:t>7.43</w:t>
      </w:r>
      <w:r w:rsidR="001F1A1A">
        <w:rPr>
          <w:rFonts w:hint="eastAsia"/>
        </w:rPr>
        <w:t xml:space="preserve"> </w:t>
      </w:r>
      <w:r w:rsidR="001F1A1A">
        <w:rPr>
          <w:rFonts w:hint="eastAsia"/>
        </w:rPr>
        <w:tab/>
      </w:r>
      <w:r w:rsidRPr="006A5C57">
        <w:t>An ultrasonic crack detection equipment used by Company A can find cracks of</w:t>
      </w:r>
      <w:r>
        <w:t xml:space="preserve"> </w:t>
      </w:r>
      <w:r w:rsidRPr="006A5C57">
        <w:t xml:space="preserve">length </w:t>
      </w:r>
      <w:r w:rsidRPr="00572739">
        <w:rPr>
          <w:i/>
        </w:rPr>
        <w:t>a</w:t>
      </w:r>
      <w:r w:rsidRPr="006A5C57">
        <w:t xml:space="preserve"> </w:t>
      </w:r>
      <w:r>
        <w:rPr>
          <w:rFonts w:hint="eastAsia"/>
        </w:rPr>
        <w:t>=</w:t>
      </w:r>
      <w:r w:rsidRPr="006A5C57">
        <w:t xml:space="preserve"> </w:t>
      </w:r>
      <w:r w:rsidR="006C02B3">
        <w:rPr>
          <w:rFonts w:hint="eastAsia"/>
        </w:rPr>
        <w:t>0.20 inches</w:t>
      </w:r>
      <w:r w:rsidRPr="006A5C57">
        <w:t xml:space="preserve"> and longer. A lightweight component is to be designed and</w:t>
      </w:r>
      <w:r>
        <w:t xml:space="preserve"> </w:t>
      </w:r>
      <w:r w:rsidRPr="006A5C57">
        <w:t>manufactured and then inspected for cracks using the above machine. The maximum</w:t>
      </w:r>
      <w:r>
        <w:t xml:space="preserve"> </w:t>
      </w:r>
      <w:r w:rsidRPr="006A5C57">
        <w:t xml:space="preserve">uniaxial stress applied to the component will be </w:t>
      </w:r>
      <w:r w:rsidR="006C02B3">
        <w:rPr>
          <w:rFonts w:hint="eastAsia"/>
        </w:rPr>
        <w:t>60 ksi</w:t>
      </w:r>
      <w:r w:rsidRPr="006A5C57">
        <w:t>. Your choices of metals for</w:t>
      </w:r>
      <w:r>
        <w:t xml:space="preserve"> </w:t>
      </w:r>
      <w:r w:rsidRPr="006A5C57">
        <w:t>the component are Al 7178 T651, Ti-6Al-4V, or 4340 steel as listed in Table 7.1.</w:t>
      </w:r>
      <w:r>
        <w:t xml:space="preserve"> </w:t>
      </w:r>
      <w:r w:rsidRPr="006A5C57">
        <w:t>(</w:t>
      </w:r>
      <w:r w:rsidRPr="006A5C57">
        <w:rPr>
          <w:i/>
          <w:iCs/>
        </w:rPr>
        <w:t>a</w:t>
      </w:r>
      <w:r w:rsidRPr="006A5C57">
        <w:t>) Which metal would you select to make the component from? (</w:t>
      </w:r>
      <w:r w:rsidRPr="006A5C57">
        <w:rPr>
          <w:i/>
          <w:iCs/>
        </w:rPr>
        <w:t>b</w:t>
      </w:r>
      <w:r w:rsidRPr="006A5C57">
        <w:t>) Which metal</w:t>
      </w:r>
      <w:r>
        <w:t xml:space="preserve"> </w:t>
      </w:r>
      <w:r w:rsidRPr="006A5C57">
        <w:t xml:space="preserve">would you choose when considering both safety and weight? (Use </w:t>
      </w:r>
      <w:r w:rsidRPr="00572739">
        <w:rPr>
          <w:i/>
        </w:rPr>
        <w:t>Y</w:t>
      </w:r>
      <w:r>
        <w:rPr>
          <w:rFonts w:hint="eastAsia"/>
        </w:rPr>
        <w:t xml:space="preserve"> = </w:t>
      </w:r>
      <w:r w:rsidRPr="006A5C57">
        <w:t>1.0 and</w:t>
      </w:r>
      <w:r>
        <w:t xml:space="preserve"> </w:t>
      </w:r>
      <w:r w:rsidRPr="006A5C57">
        <w:t>assume center crack geometry.)</w:t>
      </w:r>
      <w:r w:rsidR="00873184">
        <w:rPr>
          <w:rFonts w:hint="eastAsia"/>
        </w:rPr>
        <w:br/>
      </w:r>
    </w:p>
    <w:p w:rsidR="001F1A1A" w:rsidRDefault="00572739" w:rsidP="001F1A1A">
      <w:pPr>
        <w:ind w:left="566" w:hangingChars="236" w:hanging="566"/>
      </w:pPr>
      <w:r>
        <w:rPr>
          <w:rFonts w:hint="eastAsia"/>
        </w:rPr>
        <w:t>7.44</w:t>
      </w:r>
      <w:r w:rsidR="00873184">
        <w:rPr>
          <w:rFonts w:hint="eastAsia"/>
        </w:rPr>
        <w:tab/>
      </w:r>
      <w:r w:rsidRPr="006A5C57">
        <w:t>In problem 7.43, if you did not consider the existence of cracks at all and only</w:t>
      </w:r>
      <w:r>
        <w:t xml:space="preserve"> </w:t>
      </w:r>
      <w:r w:rsidRPr="006A5C57">
        <w:t>considered yielding under uniaxial stress as a failure criterion, (</w:t>
      </w:r>
      <w:r w:rsidRPr="006A5C57">
        <w:rPr>
          <w:i/>
          <w:iCs/>
        </w:rPr>
        <w:t>a</w:t>
      </w:r>
      <w:r w:rsidRPr="006A5C57">
        <w:t>) which metal</w:t>
      </w:r>
      <w:r>
        <w:t xml:space="preserve"> </w:t>
      </w:r>
      <w:r w:rsidRPr="006A5C57">
        <w:t>would you select to avoid yielding? (</w:t>
      </w:r>
      <w:r w:rsidRPr="006A5C57">
        <w:rPr>
          <w:i/>
          <w:iCs/>
        </w:rPr>
        <w:t>b</w:t>
      </w:r>
      <w:r w:rsidRPr="006A5C57">
        <w:t>) Which metal would you select to avoid</w:t>
      </w:r>
      <w:r>
        <w:t xml:space="preserve"> </w:t>
      </w:r>
      <w:r w:rsidRPr="006A5C57">
        <w:t>yielding and have the lightest component? (Use data in Table 7.1)? Is it a safe</w:t>
      </w:r>
      <w:r>
        <w:t xml:space="preserve"> </w:t>
      </w:r>
      <w:r w:rsidRPr="006A5C57">
        <w:t>design practice to assume that no initial cracks exist? Explain.</w:t>
      </w:r>
      <w:r>
        <w:rPr>
          <w:rFonts w:hint="eastAsia"/>
        </w:rPr>
        <w:br/>
      </w:r>
    </w:p>
    <w:p w:rsidR="001F1A1A" w:rsidRDefault="00572739" w:rsidP="001F1A1A">
      <w:pPr>
        <w:ind w:left="566" w:hangingChars="236" w:hanging="566"/>
      </w:pPr>
      <w:r>
        <w:rPr>
          <w:rFonts w:hint="eastAsia"/>
        </w:rPr>
        <w:t>7.46</w:t>
      </w:r>
      <w:r w:rsidR="001F1A1A">
        <w:rPr>
          <w:rFonts w:hint="eastAsia"/>
        </w:rPr>
        <w:tab/>
      </w:r>
      <w:r w:rsidRPr="006A5C57">
        <w:rPr>
          <w:color w:val="000000"/>
        </w:rPr>
        <w:t>An alloy steel plate is subjected to a tensile stress of 120 M</w:t>
      </w:r>
      <w:r>
        <w:rPr>
          <w:rFonts w:hint="eastAsia"/>
          <w:color w:val="000000"/>
        </w:rPr>
        <w:t>P</w:t>
      </w:r>
      <w:r w:rsidRPr="006A5C57">
        <w:rPr>
          <w:color w:val="000000"/>
        </w:rPr>
        <w:t>a. The fracture toughness</w:t>
      </w:r>
      <w:r>
        <w:rPr>
          <w:color w:val="000000"/>
        </w:rPr>
        <w:t xml:space="preserve"> </w:t>
      </w:r>
      <w:r w:rsidRPr="006A5C57">
        <w:rPr>
          <w:color w:val="000000"/>
        </w:rPr>
        <w:t>of the materials is given to be 45 M</w:t>
      </w:r>
      <w:r>
        <w:rPr>
          <w:rFonts w:hint="eastAsia"/>
          <w:color w:val="000000"/>
        </w:rPr>
        <w:t>P</w:t>
      </w:r>
      <w:r w:rsidRPr="006A5C57">
        <w:rPr>
          <w:color w:val="000000"/>
        </w:rPr>
        <w:t>a</w:t>
      </w:r>
      <w:r>
        <w:rPr>
          <w:color w:val="000000"/>
        </w:rPr>
        <w:sym w:font="Symbol" w:char="F0D7"/>
      </w:r>
      <w:r w:rsidRPr="006A5C57">
        <w:rPr>
          <w:color w:val="000000"/>
        </w:rPr>
        <w:t>m</w:t>
      </w:r>
      <w:r w:rsidRPr="00572739">
        <w:rPr>
          <w:color w:val="000000"/>
          <w:vertAlign w:val="superscript"/>
        </w:rPr>
        <w:t>1/2</w:t>
      </w:r>
      <w:r w:rsidRPr="006A5C57">
        <w:rPr>
          <w:color w:val="000000"/>
        </w:rPr>
        <w:t>. (</w:t>
      </w:r>
      <w:r w:rsidRPr="006A5C57">
        <w:rPr>
          <w:i/>
          <w:iCs/>
          <w:color w:val="000000"/>
        </w:rPr>
        <w:t>a</w:t>
      </w:r>
      <w:r w:rsidRPr="006A5C57">
        <w:rPr>
          <w:color w:val="000000"/>
        </w:rPr>
        <w:t>) Determine the critical crack length to</w:t>
      </w:r>
      <w:r>
        <w:rPr>
          <w:color w:val="000000"/>
        </w:rPr>
        <w:t xml:space="preserve"> </w:t>
      </w:r>
      <w:r w:rsidRPr="006A5C57">
        <w:rPr>
          <w:color w:val="000000"/>
        </w:rPr>
        <w:t xml:space="preserve">assure the plate will not fail under the static loading conditions (assume </w:t>
      </w:r>
      <w:r w:rsidRPr="005355BE">
        <w:rPr>
          <w:i/>
          <w:color w:val="000000"/>
        </w:rPr>
        <w:t>Y</w:t>
      </w:r>
      <w:r w:rsidR="005355BE">
        <w:rPr>
          <w:rFonts w:hint="eastAsia"/>
          <w:color w:val="000000"/>
        </w:rPr>
        <w:t xml:space="preserve"> = </w:t>
      </w:r>
      <w:r w:rsidRPr="006A5C57">
        <w:rPr>
          <w:color w:val="000000"/>
        </w:rPr>
        <w:t>1).</w:t>
      </w:r>
      <w:r>
        <w:rPr>
          <w:color w:val="000000"/>
        </w:rPr>
        <w:t xml:space="preserve"> </w:t>
      </w:r>
      <w:r w:rsidRPr="006A5C57">
        <w:rPr>
          <w:color w:val="000000"/>
        </w:rPr>
        <w:t>(</w:t>
      </w:r>
      <w:r w:rsidRPr="006A5C57">
        <w:rPr>
          <w:i/>
          <w:iCs/>
          <w:color w:val="000000"/>
        </w:rPr>
        <w:t>b</w:t>
      </w:r>
      <w:r w:rsidRPr="006A5C57">
        <w:rPr>
          <w:color w:val="000000"/>
        </w:rPr>
        <w:t>) Consider the same plate under the action of cyclic tensile/compressive stresses</w:t>
      </w:r>
      <w:r>
        <w:rPr>
          <w:color w:val="000000"/>
        </w:rPr>
        <w:t xml:space="preserve"> </w:t>
      </w:r>
      <w:r w:rsidRPr="006A5C57">
        <w:rPr>
          <w:color w:val="000000"/>
        </w:rPr>
        <w:t>of 120 M</w:t>
      </w:r>
      <w:r w:rsidR="005355BE">
        <w:rPr>
          <w:rFonts w:hint="eastAsia"/>
          <w:color w:val="000000"/>
        </w:rPr>
        <w:t>P</w:t>
      </w:r>
      <w:r w:rsidRPr="006A5C57">
        <w:rPr>
          <w:color w:val="000000"/>
        </w:rPr>
        <w:t>a and 30 M</w:t>
      </w:r>
      <w:r w:rsidR="005355BE">
        <w:rPr>
          <w:rFonts w:hint="eastAsia"/>
          <w:color w:val="000000"/>
        </w:rPr>
        <w:t>P</w:t>
      </w:r>
      <w:r w:rsidRPr="006A5C57">
        <w:rPr>
          <w:color w:val="000000"/>
        </w:rPr>
        <w:t>a respectively. Under the cyclic conditions, a crack length</w:t>
      </w:r>
      <w:r>
        <w:rPr>
          <w:color w:val="000000"/>
        </w:rPr>
        <w:t xml:space="preserve"> </w:t>
      </w:r>
      <w:r w:rsidRPr="006A5C57">
        <w:rPr>
          <w:color w:val="000000"/>
        </w:rPr>
        <w:t xml:space="preserve">reaching 50% of the critical crack length under static conditions (part </w:t>
      </w:r>
      <w:r w:rsidRPr="005355BE">
        <w:rPr>
          <w:i/>
          <w:color w:val="000000"/>
        </w:rPr>
        <w:t>a</w:t>
      </w:r>
      <w:r w:rsidRPr="006A5C57">
        <w:rPr>
          <w:color w:val="000000"/>
        </w:rPr>
        <w:t>) would be</w:t>
      </w:r>
      <w:r w:rsidR="005355BE" w:rsidRPr="005355BE">
        <w:rPr>
          <w:color w:val="000000"/>
        </w:rPr>
        <w:t xml:space="preserve"> </w:t>
      </w:r>
      <w:r w:rsidR="005355BE" w:rsidRPr="006A5C57">
        <w:rPr>
          <w:color w:val="000000"/>
        </w:rPr>
        <w:t>considered unacceptable. If the component is to remain safe for 3 million cycles,</w:t>
      </w:r>
      <w:r w:rsidR="005355BE" w:rsidRPr="005355BE">
        <w:rPr>
          <w:color w:val="000000"/>
        </w:rPr>
        <w:t xml:space="preserve"> </w:t>
      </w:r>
      <w:r w:rsidR="005355BE" w:rsidRPr="006A5C57">
        <w:rPr>
          <w:color w:val="000000"/>
        </w:rPr>
        <w:t>what is largest allowable initial crack length?</w:t>
      </w:r>
    </w:p>
    <w:p w:rsidR="00873184" w:rsidRDefault="00873184" w:rsidP="00873184">
      <w:pPr>
        <w:ind w:left="566" w:hangingChars="236" w:hanging="566"/>
      </w:pPr>
    </w:p>
    <w:p w:rsidR="00873184" w:rsidRPr="00D02CA1" w:rsidRDefault="005355BE" w:rsidP="00873184">
      <w:pPr>
        <w:ind w:left="566" w:hangingChars="236" w:hanging="566"/>
      </w:pPr>
      <w:r>
        <w:rPr>
          <w:rFonts w:hint="eastAsia"/>
        </w:rPr>
        <w:t>7.</w:t>
      </w:r>
      <w:r w:rsidR="00BB6DC5">
        <w:rPr>
          <w:rFonts w:hint="eastAsia"/>
        </w:rPr>
        <w:t>49</w:t>
      </w:r>
      <w:bookmarkStart w:id="0" w:name="_GoBack"/>
      <w:bookmarkEnd w:id="0"/>
      <w:r w:rsidR="00873184">
        <w:rPr>
          <w:rFonts w:hint="eastAsia"/>
        </w:rPr>
        <w:tab/>
      </w:r>
      <w:r w:rsidRPr="006A5C57">
        <w:rPr>
          <w:color w:val="000000"/>
        </w:rPr>
        <w:t>In aircraft applications, aluminum panels are riveted together through holes drilled</w:t>
      </w:r>
      <w:r>
        <w:rPr>
          <w:color w:val="000000"/>
        </w:rPr>
        <w:t xml:space="preserve"> </w:t>
      </w:r>
      <w:r w:rsidRPr="006A5C57">
        <w:rPr>
          <w:color w:val="000000"/>
        </w:rPr>
        <w:t>in the sheets. It is the industry practice to plastically expand the holes to the</w:t>
      </w:r>
      <w:r>
        <w:rPr>
          <w:color w:val="000000"/>
        </w:rPr>
        <w:t xml:space="preserve"> </w:t>
      </w:r>
      <w:r w:rsidRPr="006A5C57">
        <w:rPr>
          <w:color w:val="000000"/>
        </w:rPr>
        <w:t>desired diameter at room temperature (this introduces compressive stresses on the</w:t>
      </w:r>
      <w:r>
        <w:rPr>
          <w:color w:val="000000"/>
        </w:rPr>
        <w:t xml:space="preserve"> </w:t>
      </w:r>
      <w:r w:rsidRPr="006A5C57">
        <w:rPr>
          <w:color w:val="000000"/>
        </w:rPr>
        <w:t>circumference of the hole). (</w:t>
      </w:r>
      <w:r w:rsidRPr="006A5C57">
        <w:rPr>
          <w:i/>
          <w:iCs/>
          <w:color w:val="000000"/>
        </w:rPr>
        <w:t>a</w:t>
      </w:r>
      <w:r w:rsidRPr="006A5C57">
        <w:rPr>
          <w:color w:val="000000"/>
        </w:rPr>
        <w:t>) Explain why this process is done and how it</w:t>
      </w:r>
      <w:r>
        <w:rPr>
          <w:color w:val="000000"/>
        </w:rPr>
        <w:t xml:space="preserve"> </w:t>
      </w:r>
      <w:r w:rsidRPr="006A5C57">
        <w:rPr>
          <w:color w:val="000000"/>
        </w:rPr>
        <w:t>benefits the structure. (</w:t>
      </w:r>
      <w:r w:rsidRPr="006A5C57">
        <w:rPr>
          <w:i/>
          <w:iCs/>
          <w:color w:val="000000"/>
        </w:rPr>
        <w:t>b</w:t>
      </w:r>
      <w:r w:rsidRPr="006A5C57">
        <w:rPr>
          <w:color w:val="000000"/>
        </w:rPr>
        <w:t>) Design a system that would accomplish the cold</w:t>
      </w:r>
      <w:r>
        <w:rPr>
          <w:color w:val="000000"/>
        </w:rPr>
        <w:t xml:space="preserve"> </w:t>
      </w:r>
      <w:r w:rsidRPr="006A5C57">
        <w:rPr>
          <w:color w:val="000000"/>
        </w:rPr>
        <w:t>expansion process effectively and cheaply. (</w:t>
      </w:r>
      <w:r w:rsidRPr="006A5C57">
        <w:rPr>
          <w:i/>
          <w:iCs/>
          <w:color w:val="000000"/>
        </w:rPr>
        <w:t>c</w:t>
      </w:r>
      <w:r w:rsidRPr="006A5C57">
        <w:rPr>
          <w:color w:val="000000"/>
        </w:rPr>
        <w:t>) What are some precautions that must</w:t>
      </w:r>
      <w:r>
        <w:rPr>
          <w:color w:val="000000"/>
        </w:rPr>
        <w:t xml:space="preserve"> </w:t>
      </w:r>
      <w:r w:rsidRPr="006A5C57">
        <w:rPr>
          <w:color w:val="000000"/>
        </w:rPr>
        <w:t>be taken during the cold expansion process?</w:t>
      </w:r>
      <w:r w:rsidR="00873184" w:rsidRPr="00D02CA1">
        <w:t xml:space="preserve"> </w:t>
      </w:r>
    </w:p>
    <w:p w:rsidR="00873184" w:rsidRPr="00D02CA1" w:rsidRDefault="00873184" w:rsidP="00873184"/>
    <w:p w:rsidR="001F1A1A" w:rsidRPr="00D02CA1" w:rsidRDefault="005355BE" w:rsidP="00873184">
      <w:pPr>
        <w:ind w:left="566" w:hangingChars="236" w:hanging="566"/>
        <w:rPr>
          <w:b/>
          <w:u w:val="single"/>
        </w:rPr>
      </w:pPr>
      <w:r>
        <w:rPr>
          <w:rFonts w:hint="eastAsia"/>
        </w:rPr>
        <w:t>7.53</w:t>
      </w:r>
      <w:r w:rsidR="00873184">
        <w:rPr>
          <w:rFonts w:hint="eastAsia"/>
        </w:rPr>
        <w:tab/>
      </w:r>
      <w:r w:rsidRPr="006A5C57">
        <w:rPr>
          <w:color w:val="000000"/>
        </w:rPr>
        <w:t>Examine the fracture surfaces below and discuss the differences in surface features.</w:t>
      </w:r>
      <w:r>
        <w:rPr>
          <w:color w:val="000000"/>
        </w:rPr>
        <w:t xml:space="preserve"> </w:t>
      </w:r>
      <w:r w:rsidRPr="006A5C57">
        <w:rPr>
          <w:color w:val="000000"/>
        </w:rPr>
        <w:t>Can you identify the type and nature of the fracture?</w:t>
      </w:r>
    </w:p>
    <w:p w:rsidR="009E4E12" w:rsidRDefault="005355BE" w:rsidP="001F1A1A">
      <w:r>
        <w:rPr>
          <w:noProof/>
        </w:rPr>
        <w:drawing>
          <wp:inline distT="0" distB="0" distL="0" distR="0">
            <wp:extent cx="5181600" cy="171907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52929_p075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BE" w:rsidRDefault="005355BE" w:rsidP="001F1A1A"/>
    <w:p w:rsidR="005355BE" w:rsidRDefault="005355BE" w:rsidP="005355BE">
      <w:pPr>
        <w:pStyle w:val="1"/>
        <w:ind w:left="565" w:hangingChars="257" w:hanging="565"/>
        <w:rPr>
          <w:rFonts w:eastAsiaTheme="minorEastAsia"/>
          <w:i/>
          <w:iCs/>
          <w:color w:val="000000"/>
          <w:lang w:eastAsia="zh-TW"/>
        </w:rPr>
      </w:pPr>
      <w:r>
        <w:rPr>
          <w:rFonts w:hint="eastAsia"/>
        </w:rPr>
        <w:t>7.54</w:t>
      </w:r>
      <w:r>
        <w:rPr>
          <w:rFonts w:eastAsiaTheme="minorEastAsia" w:hint="eastAsia"/>
          <w:lang w:eastAsia="zh-TW"/>
        </w:rPr>
        <w:tab/>
      </w:r>
      <w:r w:rsidRPr="006A5C57">
        <w:rPr>
          <w:color w:val="000000"/>
        </w:rPr>
        <w:t>The components in Fig. P7.54 is high strength steel racecar transmission shaft,</w:t>
      </w:r>
      <w:r>
        <w:rPr>
          <w:color w:val="000000"/>
        </w:rPr>
        <w:t xml:space="preserve"> </w:t>
      </w:r>
      <w:r w:rsidRPr="006A5C57">
        <w:rPr>
          <w:color w:val="000000"/>
        </w:rPr>
        <w:t>which is cyclically loaded in torsion and some bending. The one at the bottom of</w:t>
      </w:r>
      <w:r>
        <w:rPr>
          <w:color w:val="000000"/>
        </w:rPr>
        <w:t xml:space="preserve"> </w:t>
      </w:r>
      <w:r w:rsidRPr="006A5C57">
        <w:rPr>
          <w:color w:val="000000"/>
        </w:rPr>
        <w:t>Fig. P7.54</w:t>
      </w:r>
      <w:r w:rsidRPr="006A5C57">
        <w:rPr>
          <w:i/>
          <w:iCs/>
          <w:color w:val="000000"/>
        </w:rPr>
        <w:t xml:space="preserve">a </w:t>
      </w:r>
      <w:r w:rsidRPr="006A5C57">
        <w:rPr>
          <w:color w:val="000000"/>
        </w:rPr>
        <w:t>is fractured. Figure P7.54</w:t>
      </w:r>
      <w:r w:rsidRPr="006A5C57">
        <w:rPr>
          <w:i/>
          <w:iCs/>
          <w:color w:val="000000"/>
        </w:rPr>
        <w:t xml:space="preserve">b </w:t>
      </w:r>
      <w:r w:rsidRPr="006A5C57">
        <w:rPr>
          <w:color w:val="000000"/>
        </w:rPr>
        <w:t>shows a higher magnification image of the</w:t>
      </w:r>
      <w:r>
        <w:rPr>
          <w:color w:val="000000"/>
        </w:rPr>
        <w:t xml:space="preserve"> </w:t>
      </w:r>
      <w:r w:rsidRPr="006A5C57">
        <w:rPr>
          <w:color w:val="000000"/>
        </w:rPr>
        <w:t>fracture path around the shaft. Figure P7.54</w:t>
      </w:r>
      <w:r w:rsidRPr="006A5C57">
        <w:rPr>
          <w:i/>
          <w:iCs/>
          <w:color w:val="000000"/>
        </w:rPr>
        <w:t xml:space="preserve">c </w:t>
      </w:r>
      <w:r w:rsidRPr="006A5C57">
        <w:rPr>
          <w:color w:val="000000"/>
        </w:rPr>
        <w:t>shows that cross-section of the</w:t>
      </w:r>
      <w:r>
        <w:rPr>
          <w:color w:val="000000"/>
        </w:rPr>
        <w:t xml:space="preserve"> </w:t>
      </w:r>
      <w:r w:rsidRPr="006A5C57">
        <w:rPr>
          <w:color w:val="000000"/>
        </w:rPr>
        <w:t>fractured shaft. Based on this visual evidence speculate as much as possible about</w:t>
      </w:r>
      <w:r>
        <w:rPr>
          <w:color w:val="000000"/>
        </w:rPr>
        <w:t xml:space="preserve"> </w:t>
      </w:r>
      <w:r w:rsidRPr="006A5C57">
        <w:rPr>
          <w:color w:val="000000"/>
        </w:rPr>
        <w:t>what happened to this shaft and where</w:t>
      </w:r>
      <w:r>
        <w:rPr>
          <w:rFonts w:eastAsiaTheme="minorEastAsia" w:hint="eastAsia"/>
          <w:color w:val="000000"/>
          <w:lang w:eastAsia="zh-TW"/>
        </w:rPr>
        <w:t xml:space="preserve"> did the fracture start from. Especially, list your observation of </w:t>
      </w:r>
      <w:r w:rsidRPr="006A5C57">
        <w:rPr>
          <w:color w:val="000000"/>
        </w:rPr>
        <w:t>Figure P7.54</w:t>
      </w:r>
      <w:r w:rsidRPr="006A5C57">
        <w:rPr>
          <w:i/>
          <w:iCs/>
          <w:color w:val="000000"/>
        </w:rPr>
        <w:t>c</w:t>
      </w:r>
      <w:r>
        <w:rPr>
          <w:rFonts w:eastAsiaTheme="minorEastAsia" w:hint="eastAsia"/>
          <w:i/>
          <w:iCs/>
          <w:color w:val="000000"/>
          <w:lang w:eastAsia="zh-TW"/>
        </w:rPr>
        <w:t>.</w:t>
      </w:r>
    </w:p>
    <w:p w:rsidR="005355BE" w:rsidRPr="005355BE" w:rsidRDefault="00DB52F2" w:rsidP="005355BE">
      <w:pPr>
        <w:pStyle w:val="1"/>
        <w:ind w:left="565" w:hangingChars="257" w:hanging="565"/>
        <w:rPr>
          <w:rFonts w:eastAsiaTheme="minorEastAsia"/>
          <w:lang w:eastAsia="zh-TW"/>
        </w:rPr>
      </w:pPr>
      <w:r w:rsidRPr="00DB52F2">
        <w:rPr>
          <w:rFonts w:eastAsiaTheme="minor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2089785</wp:posOffset>
                </wp:positionH>
                <wp:positionV relativeFrom="paragraph">
                  <wp:posOffset>1822269</wp:posOffset>
                </wp:positionV>
                <wp:extent cx="1012371" cy="1403985"/>
                <wp:effectExtent l="0" t="0" r="16510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37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2F2" w:rsidRDefault="00DB52F2">
                            <w:r>
                              <w:rPr>
                                <w:rFonts w:hint="eastAsia"/>
                              </w:rPr>
                              <w:t>Figure P7.54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64.55pt;margin-top:143.5pt;width:79.7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">
                <v:textbox style="mso-fit-shape-to-text:t">
                  <w:txbxContent>
                    <w:p w:rsidR="00DB52F2" w:rsidRDefault="00DB52F2">
                      <w:r>
                        <w:rPr>
                          <w:rFonts w:hint="eastAsia"/>
                        </w:rPr>
                        <w:t>Figure P7.54</w:t>
                      </w:r>
                    </w:p>
                  </w:txbxContent>
                </v:textbox>
              </v:shape>
            </w:pict>
          </mc:Fallback>
        </mc:AlternateContent>
      </w:r>
      <w:r w:rsidR="005355BE">
        <w:rPr>
          <w:rFonts w:eastAsiaTheme="minorEastAsia" w:hint="eastAsia"/>
          <w:noProof/>
          <w:lang w:eastAsia="zh-TW"/>
        </w:rPr>
        <w:drawing>
          <wp:inline distT="0" distB="0" distL="0" distR="0">
            <wp:extent cx="5274310" cy="16313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52929_p075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5BE" w:rsidRPr="005355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B0E" w:rsidRDefault="00451B0E" w:rsidP="001F1A1A">
      <w:r>
        <w:separator/>
      </w:r>
    </w:p>
  </w:endnote>
  <w:endnote w:type="continuationSeparator" w:id="0">
    <w:p w:rsidR="00451B0E" w:rsidRDefault="00451B0E" w:rsidP="001F1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B0E" w:rsidRDefault="00451B0E" w:rsidP="001F1A1A">
      <w:r>
        <w:separator/>
      </w:r>
    </w:p>
  </w:footnote>
  <w:footnote w:type="continuationSeparator" w:id="0">
    <w:p w:rsidR="00451B0E" w:rsidRDefault="00451B0E" w:rsidP="001F1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D0010"/>
    <w:multiLevelType w:val="hybridMultilevel"/>
    <w:tmpl w:val="48CE5B52"/>
    <w:lvl w:ilvl="0" w:tplc="E3888FE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12"/>
    <w:rsid w:val="001F1A1A"/>
    <w:rsid w:val="00451B0E"/>
    <w:rsid w:val="005355BE"/>
    <w:rsid w:val="00572739"/>
    <w:rsid w:val="006C02B3"/>
    <w:rsid w:val="00873184"/>
    <w:rsid w:val="009E4E12"/>
    <w:rsid w:val="009F6614"/>
    <w:rsid w:val="00A26558"/>
    <w:rsid w:val="00AC09A4"/>
    <w:rsid w:val="00AF199F"/>
    <w:rsid w:val="00BB6DC5"/>
    <w:rsid w:val="00CC0F5B"/>
    <w:rsid w:val="00DB52F2"/>
    <w:rsid w:val="00DF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7A0C6C-FCBE-4B6D-ACA8-8B51C43F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A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1A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1A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1A1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731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73184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清單段落1"/>
    <w:basedOn w:val="a"/>
    <w:rsid w:val="005355BE"/>
    <w:pPr>
      <w:widowControl/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2891</Characters>
  <Application>Microsoft Office Word</Application>
  <DocSecurity>0</DocSecurity>
  <Lines>24</Lines>
  <Paragraphs>6</Paragraphs>
  <ScaleCrop>false</ScaleCrop>
  <Company>NTHUMSE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SJLin</dc:creator>
  <cp:lastModifiedBy>SJLin</cp:lastModifiedBy>
  <cp:revision>2</cp:revision>
  <dcterms:created xsi:type="dcterms:W3CDTF">2017-04-28T09:49:00Z</dcterms:created>
  <dcterms:modified xsi:type="dcterms:W3CDTF">2017-04-28T09:49:00Z</dcterms:modified>
</cp:coreProperties>
</file>