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556EF" w14:textId="77777777" w:rsidR="0039728C" w:rsidRDefault="003A562E" w:rsidP="003A562E">
      <w:pPr>
        <w:ind w:firstLine="0"/>
      </w:pPr>
      <w:r>
        <w:t>Q1.</w:t>
      </w:r>
    </w:p>
    <w:p w14:paraId="405494C3" w14:textId="301EDA9C" w:rsidR="00D7352D" w:rsidRDefault="003A562E" w:rsidP="003A562E">
      <w:pPr>
        <w:ind w:firstLine="0"/>
      </w:pPr>
      <w:r>
        <w:t>Let X</w:t>
      </w:r>
      <w:proofErr w:type="gramStart"/>
      <w:r>
        <w:t>1,X</w:t>
      </w:r>
      <w:proofErr w:type="gramEnd"/>
      <w:r>
        <w:t>2,……be independent random variables that are uniformly distributed over[-1,1].</w:t>
      </w:r>
    </w:p>
    <w:p w14:paraId="07DBD8C8" w14:textId="77777777" w:rsidR="003A562E" w:rsidRDefault="003A562E" w:rsidP="003A562E">
      <w:pPr>
        <w:ind w:firstLine="0"/>
      </w:pPr>
      <w:r>
        <w:t>Show that the sequence Y</w:t>
      </w:r>
      <w:proofErr w:type="gramStart"/>
      <w:r>
        <w:t>1,Y</w:t>
      </w:r>
      <w:proofErr w:type="gramEnd"/>
      <w:r>
        <w:t>2,……converges in probability to some limit, and identify the limit, for each cases:</w:t>
      </w:r>
    </w:p>
    <w:p w14:paraId="18181F44" w14:textId="77777777" w:rsidR="003A562E" w:rsidRDefault="003A562E" w:rsidP="003A562E">
      <w:pPr>
        <w:ind w:firstLine="0"/>
      </w:pPr>
      <w:r>
        <w:t xml:space="preserve">(a) </w:t>
      </w:r>
      <w:proofErr w:type="spellStart"/>
      <w:r>
        <w:t>Yn</w:t>
      </w:r>
      <w:proofErr w:type="spellEnd"/>
      <w:r>
        <w:t>=</w:t>
      </w:r>
      <w:proofErr w:type="spellStart"/>
      <w:r>
        <w:t>Xn</w:t>
      </w:r>
      <w:proofErr w:type="spellEnd"/>
      <w:r>
        <w:t>/n</w:t>
      </w:r>
    </w:p>
    <w:p w14:paraId="7074266D" w14:textId="77777777" w:rsidR="003A562E" w:rsidRDefault="003A562E" w:rsidP="003A562E">
      <w:pPr>
        <w:tabs>
          <w:tab w:val="left" w:pos="2485"/>
        </w:tabs>
        <w:ind w:firstLine="0"/>
      </w:pPr>
      <w:r>
        <w:t>(b)</w:t>
      </w:r>
      <w:proofErr w:type="spellStart"/>
      <w:r>
        <w:t>Yn</w:t>
      </w:r>
      <w:proofErr w:type="spellEnd"/>
      <w:r>
        <w:t>=</w:t>
      </w:r>
      <m:oMath>
        <m:sSup>
          <m:sSupPr>
            <m:ctrlPr>
              <w:rPr>
                <w:rFonts w:ascii="Cambria Math" w:hAnsi="Cambria Math"/>
                <w:i/>
              </w:rPr>
            </m:ctrlPr>
          </m:sSupPr>
          <m:e>
            <m:r>
              <w:rPr>
                <w:rFonts w:ascii="Cambria Math" w:hAnsi="Cambria Math"/>
              </w:rPr>
              <m:t>(Xn)</m:t>
            </m:r>
          </m:e>
          <m:sup>
            <m:r>
              <w:rPr>
                <w:rFonts w:ascii="Cambria Math" w:hAnsi="Cambria Math"/>
              </w:rPr>
              <m:t>n</m:t>
            </m:r>
          </m:sup>
        </m:sSup>
      </m:oMath>
    </w:p>
    <w:p w14:paraId="32F322AD" w14:textId="77777777" w:rsidR="003A562E" w:rsidRDefault="003A562E" w:rsidP="003A562E">
      <w:pPr>
        <w:tabs>
          <w:tab w:val="left" w:pos="2485"/>
        </w:tabs>
      </w:pPr>
    </w:p>
    <w:p w14:paraId="34862316" w14:textId="77777777" w:rsidR="003A562E" w:rsidRDefault="003A562E" w:rsidP="003A562E">
      <w:pPr>
        <w:tabs>
          <w:tab w:val="left" w:pos="2485"/>
        </w:tabs>
        <w:ind w:firstLine="0"/>
      </w:pPr>
      <w:r>
        <w:t>A1.</w:t>
      </w:r>
    </w:p>
    <w:p w14:paraId="18FCCD79" w14:textId="77777777" w:rsidR="003A562E" w:rsidRDefault="003A562E" w:rsidP="003A562E">
      <w:pPr>
        <w:tabs>
          <w:tab w:val="left" w:pos="2485"/>
        </w:tabs>
        <w:ind w:firstLine="0"/>
      </w:pPr>
      <w:r>
        <w:t xml:space="preserve">(a)For any </w:t>
      </w:r>
      <w:r>
        <w:sym w:font="Symbol" w:char="F065"/>
      </w:r>
      <w:r>
        <w:t xml:space="preserve">&gt;0, we have </w:t>
      </w:r>
      <w:proofErr w:type="gramStart"/>
      <w:r>
        <w:t>P(</w:t>
      </w:r>
      <w:proofErr w:type="gramEnd"/>
      <m:oMath>
        <m:d>
          <m:dPr>
            <m:begChr m:val="|"/>
            <m:endChr m:val="|"/>
            <m:ctrlPr>
              <w:rPr>
                <w:rFonts w:ascii="Cambria Math" w:hAnsi="Cambria Math"/>
                <w:i/>
              </w:rPr>
            </m:ctrlPr>
          </m:dPr>
          <m:e>
            <m:r>
              <w:rPr>
                <w:rFonts w:ascii="Cambria Math" w:hAnsi="Cambria Math"/>
              </w:rPr>
              <m:t>Yn</m:t>
            </m:r>
          </m:e>
        </m:d>
      </m:oMath>
      <w:r>
        <w:t>&gt;</w:t>
      </w:r>
      <w:r>
        <w:sym w:font="Symbol" w:char="F065"/>
      </w:r>
      <w:r>
        <w:t>)=0 (by convergence in probability),</w:t>
      </w:r>
    </w:p>
    <w:p w14:paraId="35636390" w14:textId="77777777" w:rsidR="003A562E" w:rsidRDefault="003A562E" w:rsidP="003A562E">
      <w:pPr>
        <w:tabs>
          <w:tab w:val="left" w:pos="2485"/>
        </w:tabs>
        <w:ind w:firstLine="0"/>
      </w:pPr>
      <w:r>
        <w:t>for all n with 1/n &lt;</w:t>
      </w:r>
      <w:r>
        <w:sym w:font="Symbol" w:char="F065"/>
      </w:r>
      <w:r>
        <w:t xml:space="preserve"> , so </w:t>
      </w:r>
      <w:r w:rsidR="00FE512B">
        <w:t>P(</w:t>
      </w:r>
      <m:oMath>
        <m:d>
          <m:dPr>
            <m:begChr m:val="|"/>
            <m:endChr m:val="|"/>
            <m:ctrlPr>
              <w:rPr>
                <w:rFonts w:ascii="Cambria Math" w:hAnsi="Cambria Math"/>
                <w:i/>
              </w:rPr>
            </m:ctrlPr>
          </m:dPr>
          <m:e>
            <m:r>
              <w:rPr>
                <w:rFonts w:ascii="Cambria Math" w:hAnsi="Cambria Math"/>
              </w:rPr>
              <m:t>Yn</m:t>
            </m:r>
          </m:e>
        </m:d>
      </m:oMath>
      <w:r w:rsidR="00FE512B">
        <w:t>&gt;</w:t>
      </w:r>
      <w:r w:rsidR="00FE512B">
        <w:sym w:font="Symbol" w:char="F065"/>
      </w:r>
      <w:r w:rsidR="00FE512B">
        <w:t>)=</w:t>
      </w:r>
      <w:r>
        <w:t>P(</w:t>
      </w:r>
      <m:oMath>
        <m:d>
          <m:dPr>
            <m:begChr m:val="|"/>
            <m:endChr m:val="|"/>
            <m:ctrlPr>
              <w:rPr>
                <w:rFonts w:ascii="Cambria Math" w:hAnsi="Cambria Math"/>
                <w:i/>
              </w:rPr>
            </m:ctrlPr>
          </m:dPr>
          <m:e>
            <m:r>
              <w:rPr>
                <w:rFonts w:ascii="Cambria Math" w:hAnsi="Cambria Math"/>
              </w:rPr>
              <m:t>Xn</m:t>
            </m:r>
          </m:e>
        </m:d>
      </m:oMath>
      <w:r>
        <w:t>&gt;</w:t>
      </w:r>
      <w:r w:rsidR="00FE512B">
        <w:t>n*</w:t>
      </w:r>
      <w:r>
        <w:sym w:font="Symbol" w:char="F065"/>
      </w:r>
      <w:r>
        <w:t>)</w:t>
      </w:r>
      <w:r w:rsidR="00FE512B">
        <w:t>=</w:t>
      </w:r>
      <w:proofErr w:type="gramStart"/>
      <w:r w:rsidR="00FE512B">
        <w:t>P(</w:t>
      </w:r>
      <w:proofErr w:type="gramEnd"/>
      <m:oMath>
        <m:d>
          <m:dPr>
            <m:begChr m:val="|"/>
            <m:endChr m:val="|"/>
            <m:ctrlPr>
              <w:rPr>
                <w:rFonts w:ascii="Cambria Math" w:hAnsi="Cambria Math"/>
                <w:i/>
              </w:rPr>
            </m:ctrlPr>
          </m:dPr>
          <m:e>
            <m:r>
              <w:rPr>
                <w:rFonts w:ascii="Cambria Math" w:hAnsi="Cambria Math"/>
              </w:rPr>
              <m:t>Xn</m:t>
            </m:r>
          </m:e>
        </m:d>
      </m:oMath>
      <w:r w:rsidR="00FE512B">
        <w:t xml:space="preserve">&gt;1) </w:t>
      </w:r>
      <w:r>
        <w:sym w:font="Wingdings" w:char="F0E0"/>
      </w:r>
      <w:r>
        <w:t>0</w:t>
      </w:r>
    </w:p>
    <w:p w14:paraId="40EF6587" w14:textId="77777777" w:rsidR="00FE512B" w:rsidRDefault="00FE512B" w:rsidP="003A562E">
      <w:pPr>
        <w:tabs>
          <w:tab w:val="left" w:pos="2485"/>
        </w:tabs>
        <w:ind w:firstLine="0"/>
      </w:pPr>
    </w:p>
    <w:p w14:paraId="3B16BA32" w14:textId="77777777" w:rsidR="00FE512B" w:rsidRDefault="00FE512B" w:rsidP="003A562E">
      <w:pPr>
        <w:tabs>
          <w:tab w:val="left" w:pos="2485"/>
        </w:tabs>
        <w:ind w:firstLine="0"/>
      </w:pPr>
      <w:r>
        <w:t xml:space="preserve">(b) For all </w:t>
      </w:r>
      <w:r>
        <w:sym w:font="Symbol" w:char="F065"/>
      </w:r>
      <m:oMath>
        <m:r>
          <w:rPr>
            <w:rFonts w:ascii="Cambria Math" w:hAnsi="Cambria Math"/>
          </w:rPr>
          <m:t>∈</m:t>
        </m:r>
      </m:oMath>
      <w:r>
        <w:t>(0,1) we have</w:t>
      </w:r>
    </w:p>
    <w:p w14:paraId="71F1D4F2" w14:textId="77777777" w:rsidR="00FE512B" w:rsidRDefault="00FE512B" w:rsidP="00FE512B">
      <w:pPr>
        <w:tabs>
          <w:tab w:val="left" w:pos="2485"/>
          <w:tab w:val="center" w:pos="4510"/>
        </w:tabs>
        <w:ind w:firstLine="0"/>
      </w:pPr>
      <w:proofErr w:type="gramStart"/>
      <w:r>
        <w:t>P(</w:t>
      </w:r>
      <w:proofErr w:type="gramEnd"/>
      <m:oMath>
        <m:d>
          <m:dPr>
            <m:begChr m:val="|"/>
            <m:endChr m:val="|"/>
            <m:ctrlPr>
              <w:rPr>
                <w:rFonts w:ascii="Cambria Math" w:hAnsi="Cambria Math"/>
                <w:i/>
              </w:rPr>
            </m:ctrlPr>
          </m:dPr>
          <m:e>
            <m:r>
              <w:rPr>
                <w:rFonts w:ascii="Cambria Math" w:hAnsi="Cambria Math"/>
              </w:rPr>
              <m:t>Yn</m:t>
            </m:r>
          </m:e>
        </m:d>
      </m:oMath>
      <w:r>
        <w:t>&gt;</w:t>
      </w:r>
      <w:r>
        <w:sym w:font="Symbol" w:char="F065"/>
      </w:r>
      <w:r>
        <w:t>)=</w:t>
      </w:r>
      <w:r w:rsidRPr="00FE512B">
        <w:t xml:space="preserve"> </w:t>
      </w:r>
      <w:r>
        <w:t>P(</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Xn</m:t>
                </m:r>
              </m:e>
            </m:d>
          </m:e>
          <m:sup>
            <m:r>
              <w:rPr>
                <w:rFonts w:ascii="Cambria Math" w:hAnsi="Cambria Math"/>
              </w:rPr>
              <m:t>n</m:t>
            </m:r>
          </m:sup>
        </m:sSup>
      </m:oMath>
      <w:r>
        <w:t>&gt;</w:t>
      </w:r>
      <w:r>
        <w:sym w:font="Symbol" w:char="F065"/>
      </w:r>
      <w:r>
        <w:t>)=</w:t>
      </w:r>
      <w:r w:rsidRPr="00FE512B">
        <w:t xml:space="preserve"> </w:t>
      </w:r>
      <w:r>
        <w:t>P(</w:t>
      </w:r>
      <m:oMath>
        <m:sSup>
          <m:sSupPr>
            <m:ctrlPr>
              <w:rPr>
                <w:rFonts w:ascii="Cambria Math" w:hAnsi="Cambria Math"/>
                <w:i/>
              </w:rPr>
            </m:ctrlPr>
          </m:sSupPr>
          <m:e>
            <m:r>
              <m:rPr>
                <m:sty m:val="p"/>
              </m:rPr>
              <w:rPr>
                <w:rFonts w:ascii="Cambria Math" w:hAnsi="Cambria Math"/>
              </w:rPr>
              <m:t>Xn&gt;</m:t>
            </m:r>
            <m:r>
              <m:rPr>
                <m:sty m:val="p"/>
              </m:rPr>
              <w:rPr>
                <w:rFonts w:ascii="Cambria Math" w:hAnsi="Cambria Math"/>
              </w:rPr>
              <w:sym w:font="Symbol" w:char="F065"/>
            </m:r>
          </m:e>
          <m:sup>
            <m:r>
              <w:rPr>
                <w:rFonts w:ascii="Cambria Math" w:hAnsi="Cambria Math"/>
              </w:rPr>
              <m:t>1/n</m:t>
            </m:r>
          </m:sup>
        </m:sSup>
      </m:oMath>
      <w:r>
        <w:t>)</w:t>
      </w:r>
      <w:r w:rsidRPr="00FE512B">
        <w:t xml:space="preserve"> </w:t>
      </w:r>
      <w:r>
        <w:t>+ P(</w:t>
      </w:r>
      <m:oMath>
        <m:sSup>
          <m:sSupPr>
            <m:ctrlPr>
              <w:rPr>
                <w:rFonts w:ascii="Cambria Math" w:hAnsi="Cambria Math"/>
                <w:i/>
              </w:rPr>
            </m:ctrlPr>
          </m:sSupPr>
          <m:e>
            <m:r>
              <m:rPr>
                <m:sty m:val="p"/>
              </m:rPr>
              <w:rPr>
                <w:rFonts w:ascii="Cambria Math" w:hAnsi="Cambria Math"/>
              </w:rPr>
              <m:t>Xn&lt;-</m:t>
            </m:r>
            <m:r>
              <m:rPr>
                <m:sty m:val="p"/>
              </m:rPr>
              <w:rPr>
                <w:rFonts w:ascii="Cambria Math" w:hAnsi="Cambria Math"/>
              </w:rPr>
              <w:sym w:font="Symbol" w:char="F065"/>
            </m:r>
          </m:e>
          <m:sup>
            <m:r>
              <w:rPr>
                <w:rFonts w:ascii="Cambria Math" w:hAnsi="Cambria Math"/>
              </w:rPr>
              <m:t>1/n</m:t>
            </m:r>
          </m:sup>
        </m:sSup>
      </m:oMath>
      <w:r>
        <w:t>) = 1-</w:t>
      </w:r>
      <m:oMath>
        <m:sSup>
          <m:sSupPr>
            <m:ctrlPr>
              <w:rPr>
                <w:rFonts w:ascii="Cambria Math" w:hAnsi="Cambria Math"/>
                <w:i/>
              </w:rPr>
            </m:ctrlPr>
          </m:sSupPr>
          <m:e>
            <m:r>
              <m:rPr>
                <m:sty m:val="p"/>
              </m:rPr>
              <w:rPr>
                <w:rFonts w:ascii="Cambria Math" w:hAnsi="Cambria Math"/>
              </w:rPr>
              <w:sym w:font="Symbol" w:char="F065"/>
            </m:r>
          </m:e>
          <m:sup>
            <m:r>
              <w:rPr>
                <w:rFonts w:ascii="Cambria Math" w:hAnsi="Cambria Math"/>
              </w:rPr>
              <m:t>1/n</m:t>
            </m:r>
          </m:sup>
        </m:sSup>
      </m:oMath>
    </w:p>
    <w:p w14:paraId="65833E60" w14:textId="25F29E76" w:rsidR="00FE512B" w:rsidRDefault="00FE512B" w:rsidP="00FE512B">
      <w:pPr>
        <w:tabs>
          <w:tab w:val="left" w:pos="2485"/>
          <w:tab w:val="center" w:pos="4510"/>
        </w:tabs>
        <w:ind w:firstLine="0"/>
      </w:pPr>
      <w:r>
        <w:t xml:space="preserve">When n is large enough </w:t>
      </w:r>
      <w:proofErr w:type="gramStart"/>
      <w:r>
        <w:t>P(</w:t>
      </w:r>
      <w:proofErr w:type="gramEnd"/>
      <m:oMath>
        <m:d>
          <m:dPr>
            <m:begChr m:val="|"/>
            <m:endChr m:val="|"/>
            <m:ctrlPr>
              <w:rPr>
                <w:rFonts w:ascii="Cambria Math" w:hAnsi="Cambria Math"/>
                <w:i/>
              </w:rPr>
            </m:ctrlPr>
          </m:dPr>
          <m:e>
            <m:r>
              <w:rPr>
                <w:rFonts w:ascii="Cambria Math" w:hAnsi="Cambria Math"/>
              </w:rPr>
              <m:t>Yn</m:t>
            </m:r>
          </m:e>
        </m:d>
      </m:oMath>
      <w:r>
        <w:t>&gt;</w:t>
      </w:r>
      <w:r>
        <w:sym w:font="Symbol" w:char="F065"/>
      </w:r>
      <w:r>
        <w:t>)</w:t>
      </w:r>
      <w:r>
        <w:sym w:font="Wingdings" w:char="F0E0"/>
      </w:r>
      <w:r>
        <w:t>0</w:t>
      </w:r>
    </w:p>
    <w:p w14:paraId="67B5E1BE" w14:textId="55C4672D" w:rsidR="0039728C" w:rsidRDefault="0039728C" w:rsidP="00FE512B">
      <w:pPr>
        <w:tabs>
          <w:tab w:val="left" w:pos="2485"/>
          <w:tab w:val="center" w:pos="4510"/>
        </w:tabs>
        <w:ind w:firstLine="0"/>
      </w:pPr>
    </w:p>
    <w:p w14:paraId="6AB70429" w14:textId="77777777" w:rsidR="0039728C" w:rsidRDefault="0039728C" w:rsidP="00FE512B">
      <w:pPr>
        <w:tabs>
          <w:tab w:val="left" w:pos="2485"/>
          <w:tab w:val="center" w:pos="4510"/>
        </w:tabs>
        <w:ind w:firstLine="0"/>
      </w:pPr>
    </w:p>
    <w:p w14:paraId="4F41B4C7" w14:textId="77777777" w:rsidR="009E5496" w:rsidRDefault="009E5496" w:rsidP="0039728C">
      <w:pPr>
        <w:ind w:firstLine="0"/>
      </w:pPr>
    </w:p>
    <w:p w14:paraId="599D029D" w14:textId="77777777" w:rsidR="009E5496" w:rsidRDefault="009E5496" w:rsidP="0039728C">
      <w:pPr>
        <w:ind w:firstLine="0"/>
      </w:pPr>
    </w:p>
    <w:p w14:paraId="2587D0F8" w14:textId="77777777" w:rsidR="009E5496" w:rsidRDefault="009E5496" w:rsidP="0039728C">
      <w:pPr>
        <w:ind w:firstLine="0"/>
      </w:pPr>
    </w:p>
    <w:p w14:paraId="4F5D0A6B" w14:textId="77777777" w:rsidR="009E5496" w:rsidRDefault="009E5496" w:rsidP="0039728C">
      <w:pPr>
        <w:ind w:firstLine="0"/>
      </w:pPr>
    </w:p>
    <w:p w14:paraId="3422917B" w14:textId="77777777" w:rsidR="009E5496" w:rsidRDefault="009E5496" w:rsidP="0039728C">
      <w:pPr>
        <w:ind w:firstLine="0"/>
      </w:pPr>
    </w:p>
    <w:p w14:paraId="3BBB3A3C" w14:textId="77777777" w:rsidR="009E5496" w:rsidRDefault="009E5496" w:rsidP="0039728C">
      <w:pPr>
        <w:ind w:firstLine="0"/>
      </w:pPr>
    </w:p>
    <w:p w14:paraId="13EDF99E" w14:textId="77777777" w:rsidR="009E5496" w:rsidRDefault="009E5496" w:rsidP="0039728C">
      <w:pPr>
        <w:ind w:firstLine="0"/>
      </w:pPr>
    </w:p>
    <w:p w14:paraId="7B8681B7" w14:textId="77777777" w:rsidR="009E5496" w:rsidRDefault="009E5496" w:rsidP="0039728C">
      <w:pPr>
        <w:ind w:firstLine="0"/>
      </w:pPr>
    </w:p>
    <w:p w14:paraId="02070CB4" w14:textId="77777777" w:rsidR="009E5496" w:rsidRDefault="009E5496" w:rsidP="0039728C">
      <w:pPr>
        <w:ind w:firstLine="0"/>
      </w:pPr>
    </w:p>
    <w:p w14:paraId="2AB65670" w14:textId="722B4BC7" w:rsidR="0039728C" w:rsidRDefault="0039728C" w:rsidP="0039728C">
      <w:pPr>
        <w:ind w:firstLine="0"/>
      </w:pPr>
      <w:r>
        <w:t>Q2.</w:t>
      </w:r>
      <w:r w:rsidRPr="0039728C">
        <w:t xml:space="preserve"> </w:t>
      </w:r>
    </w:p>
    <w:p w14:paraId="31934CF1" w14:textId="0A278F6F" w:rsidR="0039728C" w:rsidRDefault="0039728C" w:rsidP="0039728C">
      <w:pPr>
        <w:ind w:firstLine="0"/>
      </w:pPr>
      <w:r>
        <w:t>Before starting to play the roulette in a casino, you want to look for biases that you can exploit. You therefore watch 100 rounds that result in a number between 1 and 36. and count the number of rounds for which the result is odd. If the count exceeds 55, you decide that the roulette is not fair. Assuming that the roulette is fair, find an approximation for the probability that you will make the wrong decision.</w:t>
      </w:r>
    </w:p>
    <w:p w14:paraId="7AFB9556" w14:textId="7E92DE2F" w:rsidR="0039728C" w:rsidRDefault="0039728C" w:rsidP="0039728C">
      <w:pPr>
        <w:ind w:firstLine="0"/>
      </w:pPr>
      <w:r>
        <w:rPr>
          <w:rFonts w:hint="eastAsia"/>
        </w:rPr>
        <w:t>A</w:t>
      </w:r>
      <w:r>
        <w:t>2</w:t>
      </w:r>
      <w:r w:rsidR="009E5496">
        <w:t>.</w:t>
      </w:r>
    </w:p>
    <w:p w14:paraId="209CF1A4" w14:textId="09D4D483" w:rsidR="0039728C" w:rsidRDefault="0039728C" w:rsidP="0039728C">
      <w:pPr>
        <w:ind w:firstLine="0"/>
      </w:pPr>
      <w:r w:rsidRPr="00A75407">
        <w:rPr>
          <w:rFonts w:hint="eastAsia"/>
        </w:rPr>
        <w:t xml:space="preserve">Let </w:t>
      </w:r>
      <w:proofErr w:type="spellStart"/>
      <w:r w:rsidRPr="00A75407">
        <w:rPr>
          <w:rFonts w:hint="eastAsia"/>
        </w:rPr>
        <w:t>S</w:t>
      </w:r>
      <w:proofErr w:type="spellEnd"/>
      <w:r w:rsidRPr="00A75407">
        <w:rPr>
          <w:rFonts w:hint="eastAsia"/>
        </w:rPr>
        <w:t xml:space="preserve"> be the number of times that the result was odd, which is a binomial random variable, with parameters n = 100 and p = 0.5, so that E[X] = 100 </w:t>
      </w:r>
      <w:r w:rsidRPr="00A75407">
        <w:rPr>
          <w:rFonts w:hint="eastAsia"/>
        </w:rPr>
        <w:t>·</w:t>
      </w:r>
      <w:r w:rsidRPr="00A75407">
        <w:rPr>
          <w:rFonts w:hint="eastAsia"/>
        </w:rPr>
        <w:t xml:space="preserve"> 0.5 = 50 and </w:t>
      </w:r>
      <m:oMath>
        <m:sSub>
          <m:sSubPr>
            <m:ctrlPr>
              <w:rPr>
                <w:rFonts w:ascii="Cambria Math" w:hAnsi="Cambria Math"/>
              </w:rPr>
            </m:ctrlPr>
          </m:sSubPr>
          <m:e>
            <m:r>
              <m:rPr>
                <m:sty m:val="p"/>
              </m:rPr>
              <w:rPr>
                <w:rFonts w:ascii="Cambria Math" w:hAnsi="Cambria Math" w:hint="eastAsia"/>
              </w:rPr>
              <m:t>σ</m:t>
            </m:r>
          </m:e>
          <m:sub>
            <m:r>
              <m:rPr>
                <m:sty m:val="p"/>
              </m:rPr>
              <w:rPr>
                <w:rFonts w:ascii="Cambria Math" w:hAnsi="Cambria Math" w:hint="eastAsia"/>
              </w:rPr>
              <m:t>S</m:t>
            </m:r>
          </m:sub>
        </m:sSub>
        <m:r>
          <m:rPr>
            <m:sty m:val="p"/>
          </m:rPr>
          <w:rPr>
            <w:rStyle w:val="PlaceholderText"/>
            <w:rFonts w:ascii="Cambria Math" w:hAnsi="Cambria Math"/>
          </w:rPr>
          <m:t xml:space="preserve">= </m:t>
        </m:r>
        <m:rad>
          <m:radPr>
            <m:degHide m:val="1"/>
            <m:ctrlPr>
              <w:rPr>
                <w:rStyle w:val="PlaceholderText"/>
                <w:rFonts w:ascii="Cambria Math" w:hAnsi="Cambria Math"/>
              </w:rPr>
            </m:ctrlPr>
          </m:radPr>
          <m:deg/>
          <m:e>
            <m:r>
              <w:rPr>
                <w:rStyle w:val="PlaceholderText"/>
                <w:rFonts w:ascii="Cambria Math" w:hAnsi="Cambria Math"/>
              </w:rPr>
              <m:t>100*0.5*0.5</m:t>
            </m:r>
          </m:e>
        </m:rad>
        <m:r>
          <w:rPr>
            <w:rStyle w:val="PlaceholderText"/>
            <w:rFonts w:ascii="Cambria Math" w:hAnsi="Cambria Math"/>
          </w:rPr>
          <m:t xml:space="preserve">= </m:t>
        </m:r>
        <m:rad>
          <m:radPr>
            <m:degHide m:val="1"/>
            <m:ctrlPr>
              <w:rPr>
                <w:rStyle w:val="PlaceholderText"/>
                <w:rFonts w:ascii="Cambria Math" w:hAnsi="Cambria Math"/>
                <w:i/>
              </w:rPr>
            </m:ctrlPr>
          </m:radPr>
          <m:deg/>
          <m:e>
            <m:r>
              <w:rPr>
                <w:rStyle w:val="PlaceholderText"/>
                <w:rFonts w:ascii="Cambria Math" w:hAnsi="Cambria Math"/>
              </w:rPr>
              <m:t>25</m:t>
            </m:r>
          </m:e>
        </m:rad>
        <m:r>
          <w:rPr>
            <w:rStyle w:val="PlaceholderText"/>
            <w:rFonts w:ascii="Cambria Math" w:hAnsi="Cambria Math"/>
          </w:rPr>
          <m:t>=5</m:t>
        </m:r>
      </m:oMath>
      <w:r w:rsidRPr="00A75407">
        <w:rPr>
          <w:rFonts w:hint="eastAsia"/>
        </w:rPr>
        <w:t>. Using the normal approximation to the bi</w:t>
      </w:r>
      <w:r w:rsidRPr="00A75407">
        <w:t xml:space="preserve">nomial, we ﬁnd </w:t>
      </w:r>
      <w:proofErr w:type="gramStart"/>
      <w:r w:rsidRPr="00A75407">
        <w:t>P(</w:t>
      </w:r>
      <w:proofErr w:type="gramEnd"/>
      <w:r w:rsidRPr="00A75407">
        <w:t xml:space="preserve">S &gt; 55) = </w:t>
      </w:r>
      <m:oMath>
        <m:r>
          <m:rPr>
            <m:sty m:val="p"/>
          </m:rPr>
          <w:rPr>
            <w:rFonts w:ascii="Cambria Math" w:hAnsi="Cambria Math"/>
          </w:rPr>
          <m:t>p(</m:t>
        </m:r>
        <m:f>
          <m:fPr>
            <m:ctrlPr>
              <w:rPr>
                <w:rFonts w:ascii="Cambria Math" w:hAnsi="Cambria Math"/>
              </w:rPr>
            </m:ctrlPr>
          </m:fPr>
          <m:num>
            <m:r>
              <w:rPr>
                <w:rFonts w:ascii="Cambria Math" w:hAnsi="Cambria Math"/>
              </w:rPr>
              <m:t>s-50</m:t>
            </m:r>
          </m:num>
          <m:den>
            <m:r>
              <w:rPr>
                <w:rFonts w:ascii="Cambria Math" w:hAnsi="Cambria Math"/>
              </w:rPr>
              <m:t>5</m:t>
            </m:r>
          </m:den>
        </m:f>
        <m:r>
          <m:rPr>
            <m:sty m:val="p"/>
          </m:rPr>
          <w:rPr>
            <w:rFonts w:ascii="Cambria Math" w:hAnsi="Cambria Math"/>
          </w:rPr>
          <m:t xml:space="preserve">- </m:t>
        </m:r>
        <m:f>
          <m:fPr>
            <m:ctrlPr>
              <w:rPr>
                <w:rFonts w:ascii="Cambria Math" w:hAnsi="Cambria Math"/>
              </w:rPr>
            </m:ctrlPr>
          </m:fPr>
          <m:num>
            <m:r>
              <w:rPr>
                <w:rFonts w:ascii="Cambria Math" w:hAnsi="Cambria Math"/>
              </w:rPr>
              <m:t>55-50</m:t>
            </m:r>
          </m:num>
          <m:den>
            <m:r>
              <w:rPr>
                <w:rFonts w:ascii="Cambria Math" w:hAnsi="Cambria Math"/>
              </w:rPr>
              <m:t>5</m:t>
            </m:r>
          </m:den>
        </m:f>
        <m:r>
          <m:rPr>
            <m:sty m:val="p"/>
          </m:rPr>
          <w:rPr>
            <w:rFonts w:ascii="Cambria Math" w:hAnsi="Cambria Math"/>
          </w:rPr>
          <m:t>)</m:t>
        </m:r>
      </m:oMath>
      <w:r w:rsidRPr="00A75407">
        <w:t xml:space="preserve"> 1</w:t>
      </w:r>
      <w:r>
        <w:t xml:space="preserve"> </w:t>
      </w:r>
      <w:r w:rsidRPr="00A75407">
        <w:t>−</w:t>
      </w:r>
      <w:r>
        <w:t xml:space="preserve"> </w:t>
      </w:r>
      <w:r w:rsidRPr="00A75407">
        <w:t xml:space="preserve">Φ(1) = 1−0.8413 = 0.1587. A better approximation can be obtained by using the de </w:t>
      </w:r>
      <w:proofErr w:type="spellStart"/>
      <w:r w:rsidRPr="00A75407">
        <w:t>Moivre</w:t>
      </w:r>
      <w:proofErr w:type="spellEnd"/>
      <w:r w:rsidRPr="00A75407">
        <w:t xml:space="preserve">-Laplace approximation, which yields </w:t>
      </w:r>
      <w:proofErr w:type="gramStart"/>
      <w:r w:rsidRPr="00A75407">
        <w:t>P(</w:t>
      </w:r>
      <w:proofErr w:type="gramEnd"/>
      <w:r w:rsidRPr="00A75407">
        <w:t xml:space="preserve">S &gt; 55) = P(S ≥ 55.5) = </w:t>
      </w:r>
      <m:oMath>
        <m:r>
          <m:rPr>
            <m:sty m:val="p"/>
          </m:rPr>
          <w:rPr>
            <w:rFonts w:ascii="Cambria Math" w:hAnsi="Cambria Math"/>
          </w:rPr>
          <m:t>p(</m:t>
        </m:r>
        <m:f>
          <m:fPr>
            <m:ctrlPr>
              <w:rPr>
                <w:rFonts w:ascii="Cambria Math" w:hAnsi="Cambria Math"/>
              </w:rPr>
            </m:ctrlPr>
          </m:fPr>
          <m:num>
            <m:r>
              <w:rPr>
                <w:rFonts w:ascii="Cambria Math" w:hAnsi="Cambria Math"/>
              </w:rPr>
              <m:t>s-50</m:t>
            </m:r>
          </m:num>
          <m:den>
            <m:r>
              <w:rPr>
                <w:rFonts w:ascii="Cambria Math" w:hAnsi="Cambria Math"/>
              </w:rPr>
              <m:t>5</m:t>
            </m:r>
          </m:den>
        </m:f>
        <m:r>
          <m:rPr>
            <m:sty m:val="p"/>
          </m:rPr>
          <w:rPr>
            <w:rFonts w:ascii="Cambria Math" w:hAnsi="Cambria Math"/>
          </w:rPr>
          <m:t xml:space="preserve">- </m:t>
        </m:r>
        <m:f>
          <m:fPr>
            <m:ctrlPr>
              <w:rPr>
                <w:rFonts w:ascii="Cambria Math" w:hAnsi="Cambria Math"/>
              </w:rPr>
            </m:ctrlPr>
          </m:fPr>
          <m:num>
            <m:r>
              <w:rPr>
                <w:rFonts w:ascii="Cambria Math" w:hAnsi="Cambria Math"/>
              </w:rPr>
              <m:t>55-50</m:t>
            </m:r>
          </m:num>
          <m:den>
            <m:r>
              <w:rPr>
                <w:rFonts w:ascii="Cambria Math" w:hAnsi="Cambria Math"/>
              </w:rPr>
              <m:t>5</m:t>
            </m:r>
          </m:den>
        </m:f>
        <m:r>
          <m:rPr>
            <m:sty m:val="p"/>
          </m:rPr>
          <w:rPr>
            <w:rFonts w:ascii="Cambria Math" w:hAnsi="Cambria Math"/>
          </w:rPr>
          <m:t>)</m:t>
        </m:r>
      </m:oMath>
      <w:r w:rsidRPr="00A75407">
        <w:t>≈ 1−Φ(1.1) = 1−0.8643 = 0.1357.</w:t>
      </w:r>
    </w:p>
    <w:p w14:paraId="44E95638" w14:textId="469D77C3" w:rsidR="0039728C" w:rsidRDefault="0039728C" w:rsidP="0039728C">
      <w:pPr>
        <w:ind w:firstLine="0"/>
      </w:pPr>
    </w:p>
    <w:p w14:paraId="5B910A0A" w14:textId="77777777" w:rsidR="009E5496" w:rsidRDefault="009E5496" w:rsidP="0039728C">
      <w:pPr>
        <w:ind w:firstLine="0"/>
      </w:pPr>
    </w:p>
    <w:p w14:paraId="021B681F" w14:textId="77777777" w:rsidR="009E5496" w:rsidRDefault="009E5496" w:rsidP="0039728C">
      <w:pPr>
        <w:ind w:firstLine="0"/>
      </w:pPr>
    </w:p>
    <w:p w14:paraId="7EA1E688" w14:textId="77777777" w:rsidR="009E5496" w:rsidRDefault="009E5496" w:rsidP="0039728C">
      <w:pPr>
        <w:ind w:firstLine="0"/>
      </w:pPr>
    </w:p>
    <w:p w14:paraId="7537AC37" w14:textId="77777777" w:rsidR="009E5496" w:rsidRDefault="009E5496" w:rsidP="0039728C">
      <w:pPr>
        <w:ind w:firstLine="0"/>
      </w:pPr>
    </w:p>
    <w:p w14:paraId="0C3936DC" w14:textId="77777777" w:rsidR="009E5496" w:rsidRDefault="009E5496" w:rsidP="0039728C">
      <w:pPr>
        <w:ind w:firstLine="0"/>
      </w:pPr>
    </w:p>
    <w:p w14:paraId="65037B83" w14:textId="77777777" w:rsidR="009E5496" w:rsidRDefault="009E5496" w:rsidP="0039728C">
      <w:pPr>
        <w:ind w:firstLine="0"/>
      </w:pPr>
    </w:p>
    <w:p w14:paraId="73F2135D" w14:textId="77777777" w:rsidR="009E5496" w:rsidRDefault="009E5496" w:rsidP="0039728C">
      <w:pPr>
        <w:ind w:firstLine="0"/>
      </w:pPr>
    </w:p>
    <w:p w14:paraId="6125FE50" w14:textId="77777777" w:rsidR="009E5496" w:rsidRDefault="009E5496" w:rsidP="0039728C">
      <w:pPr>
        <w:ind w:firstLine="0"/>
      </w:pPr>
    </w:p>
    <w:p w14:paraId="18764A2D" w14:textId="16D5E35F" w:rsidR="0039728C" w:rsidRDefault="0039728C" w:rsidP="0039728C">
      <w:pPr>
        <w:ind w:firstLine="0"/>
      </w:pPr>
      <w:r>
        <w:t>Q3.</w:t>
      </w:r>
    </w:p>
    <w:p w14:paraId="0D0857DF" w14:textId="77777777" w:rsidR="0039728C" w:rsidRDefault="0039728C" w:rsidP="0039728C">
      <w:r>
        <w:t>During each day</w:t>
      </w:r>
      <w:r>
        <w:rPr>
          <w:rFonts w:hint="eastAsia"/>
        </w:rPr>
        <w:t xml:space="preserve">, </w:t>
      </w:r>
      <w:r>
        <w:t>the probability that your computer's operating system crashes at least once is 5%, independent of every other day. You are interested in the probability of at least 45 crash-free days out of the next 50 days.</w:t>
      </w:r>
    </w:p>
    <w:p w14:paraId="141FD058" w14:textId="77777777" w:rsidR="0039728C" w:rsidRDefault="0039728C" w:rsidP="0039728C">
      <w:r>
        <w:t>Find the probability of interest by using the normal approximation to the bino</w:t>
      </w:r>
      <w:r>
        <w:softHyphen/>
        <w:t>mial.</w:t>
      </w:r>
    </w:p>
    <w:p w14:paraId="2F3DFF94" w14:textId="77777777" w:rsidR="0039728C" w:rsidRDefault="0039728C" w:rsidP="0039728C">
      <w:pPr>
        <w:ind w:firstLine="0"/>
      </w:pPr>
    </w:p>
    <w:p w14:paraId="45D5A1AC" w14:textId="47FC8206" w:rsidR="0039728C" w:rsidRDefault="0039728C" w:rsidP="0039728C">
      <w:pPr>
        <w:ind w:firstLine="0"/>
      </w:pPr>
      <w:r>
        <w:t>A3.</w:t>
      </w:r>
    </w:p>
    <w:p w14:paraId="2FA810E3" w14:textId="77777777" w:rsidR="0039728C" w:rsidRDefault="0039728C" w:rsidP="0039728C">
      <w:r>
        <w:t xml:space="preserve">Let </w:t>
      </w:r>
      <w:proofErr w:type="spellStart"/>
      <w:r>
        <w:rPr>
          <w:rFonts w:hint="eastAsia"/>
        </w:rPr>
        <w:t>S</w:t>
      </w:r>
      <w:proofErr w:type="spellEnd"/>
      <w:r>
        <w:t xml:space="preserve"> be the number of crash-free days, which is a binomial random variable with parameters n = 50 and p = 0.95, so that E[</w:t>
      </w:r>
      <w:r>
        <w:rPr>
          <w:rFonts w:hint="eastAsia"/>
        </w:rPr>
        <w:t>S</w:t>
      </w:r>
      <w:r>
        <w:t xml:space="preserve">] = 50 </w:t>
      </w:r>
      <w:r>
        <w:rPr>
          <w:rFonts w:hint="eastAsia"/>
        </w:rPr>
        <w:t xml:space="preserve">* </w:t>
      </w:r>
      <w:r>
        <w:t xml:space="preserve">0.95 = 47.5 and σ = </w:t>
      </w:r>
      <m:oMath>
        <m:rad>
          <m:radPr>
            <m:degHide m:val="1"/>
            <m:ctrlPr>
              <w:rPr>
                <w:rFonts w:ascii="Cambria Math" w:hAnsi="Cambria Math"/>
              </w:rPr>
            </m:ctrlPr>
          </m:radPr>
          <m:deg/>
          <m:e>
            <m:r>
              <m:rPr>
                <m:sty m:val="p"/>
              </m:rPr>
              <w:rPr>
                <w:rFonts w:ascii="Cambria Math" w:hAnsi="Cambria Math"/>
              </w:rPr>
              <m:t>50*0.95*0.05</m:t>
            </m:r>
          </m:e>
        </m:rad>
      </m:oMath>
      <w:r>
        <w:t xml:space="preserve"> = 1.54. Using the normal approximation to the binomial, we find </w:t>
      </w:r>
      <w:r>
        <w:rPr>
          <w:rFonts w:hint="eastAsia"/>
        </w:rPr>
        <w:t xml:space="preserve">      </w:t>
      </w:r>
      <w:proofErr w:type="gramStart"/>
      <w:r>
        <w:t>P(</w:t>
      </w:r>
      <w:proofErr w:type="gramEnd"/>
      <w:r>
        <w:t>S ≥ 45) = P</w:t>
      </w:r>
      <w:r>
        <w:rPr>
          <w:rFonts w:hint="eastAsia"/>
        </w:rPr>
        <w:t>(</w:t>
      </w:r>
      <m:oMath>
        <m:f>
          <m:fPr>
            <m:ctrlPr>
              <w:rPr>
                <w:rFonts w:ascii="Cambria Math" w:hAnsi="Cambria Math"/>
              </w:rPr>
            </m:ctrlPr>
          </m:fPr>
          <m:num>
            <m:r>
              <m:rPr>
                <m:sty m:val="p"/>
              </m:rPr>
              <w:rPr>
                <w:rFonts w:ascii="Cambria Math" w:hAnsi="Cambria Math"/>
              </w:rPr>
              <m:t>S - 47.5</m:t>
            </m:r>
          </m:num>
          <m:den>
            <m:r>
              <m:rPr>
                <m:sty m:val="p"/>
              </m:rPr>
              <w:rPr>
                <w:rFonts w:ascii="Cambria Math" w:hAnsi="Cambria Math"/>
              </w:rPr>
              <m:t>1.54</m:t>
            </m:r>
          </m:den>
        </m:f>
      </m:oMath>
      <w:r>
        <w:t xml:space="preserve"> ≥ </w:t>
      </w:r>
      <m:oMath>
        <m:f>
          <m:fPr>
            <m:ctrlPr>
              <w:rPr>
                <w:rFonts w:ascii="Cambria Math" w:hAnsi="Cambria Math"/>
              </w:rPr>
            </m:ctrlPr>
          </m:fPr>
          <m:num>
            <m:r>
              <m:rPr>
                <m:sty m:val="p"/>
              </m:rPr>
              <w:rPr>
                <w:rFonts w:ascii="Cambria Math" w:hAnsi="Cambria Math"/>
              </w:rPr>
              <m:t>45- 47.5</m:t>
            </m:r>
          </m:num>
          <m:den>
            <m:r>
              <m:rPr>
                <m:sty m:val="p"/>
              </m:rPr>
              <w:rPr>
                <w:rFonts w:ascii="Cambria Math" w:hAnsi="Cambria Math"/>
              </w:rPr>
              <m:t>1.54</m:t>
            </m:r>
          </m:den>
        </m:f>
      </m:oMath>
      <w:r>
        <w:rPr>
          <w:rFonts w:hint="eastAsia"/>
        </w:rPr>
        <w:t>)</w:t>
      </w:r>
      <w:r>
        <w:t xml:space="preserve"> ≈ 1 − Φ(−1.62) = 0</w:t>
      </w:r>
      <w:r>
        <w:rPr>
          <w:rFonts w:hint="eastAsia"/>
        </w:rPr>
        <w:t xml:space="preserve">.9474 </w:t>
      </w:r>
      <w:r>
        <w:t>= Φ(1.62)</w:t>
      </w:r>
    </w:p>
    <w:p w14:paraId="5D9CA04A" w14:textId="77777777" w:rsidR="0039728C" w:rsidRDefault="0039728C" w:rsidP="0039728C">
      <w:r>
        <w:t xml:space="preserve">A better approximation can be obtained by using the de </w:t>
      </w:r>
      <w:proofErr w:type="spellStart"/>
      <w:r>
        <w:t>Moivre</w:t>
      </w:r>
      <w:proofErr w:type="spellEnd"/>
      <w:r>
        <w:t xml:space="preserve">-Laplace approximation, which yields </w:t>
      </w:r>
    </w:p>
    <w:p w14:paraId="5CBE3031" w14:textId="77777777" w:rsidR="0039728C" w:rsidRDefault="0039728C" w:rsidP="0039728C">
      <w:proofErr w:type="gramStart"/>
      <w:r>
        <w:t>P(</w:t>
      </w:r>
      <w:proofErr w:type="gramEnd"/>
      <w:r>
        <w:t>S ≥ 45) = P(S &gt; 44.5) = P</w:t>
      </w:r>
      <w:r>
        <w:rPr>
          <w:rFonts w:hint="eastAsia"/>
        </w:rPr>
        <w:t>(</w:t>
      </w:r>
      <m:oMath>
        <m:f>
          <m:fPr>
            <m:ctrlPr>
              <w:rPr>
                <w:rFonts w:ascii="Cambria Math" w:hAnsi="Cambria Math"/>
              </w:rPr>
            </m:ctrlPr>
          </m:fPr>
          <m:num>
            <m:r>
              <m:rPr>
                <m:sty m:val="p"/>
              </m:rPr>
              <w:rPr>
                <w:rFonts w:ascii="Cambria Math" w:hAnsi="Cambria Math"/>
              </w:rPr>
              <m:t>S - 47.5</m:t>
            </m:r>
          </m:num>
          <m:den>
            <m:r>
              <m:rPr>
                <m:sty m:val="p"/>
              </m:rPr>
              <w:rPr>
                <w:rFonts w:ascii="Cambria Math" w:hAnsi="Cambria Math"/>
              </w:rPr>
              <m:t>1.54</m:t>
            </m:r>
          </m:den>
        </m:f>
      </m:oMath>
      <w:r>
        <w:t xml:space="preserve"> ≥ </w:t>
      </w:r>
      <m:oMath>
        <m:f>
          <m:fPr>
            <m:ctrlPr>
              <w:rPr>
                <w:rFonts w:ascii="Cambria Math" w:hAnsi="Cambria Math"/>
              </w:rPr>
            </m:ctrlPr>
          </m:fPr>
          <m:num>
            <m:r>
              <m:rPr>
                <m:sty m:val="p"/>
              </m:rPr>
              <w:rPr>
                <w:rFonts w:ascii="Cambria Math" w:hAnsi="Cambria Math"/>
              </w:rPr>
              <m:t>44.5- 47.5</m:t>
            </m:r>
          </m:num>
          <m:den>
            <m:r>
              <m:rPr>
                <m:sty m:val="p"/>
              </m:rPr>
              <w:rPr>
                <w:rFonts w:ascii="Cambria Math" w:hAnsi="Cambria Math"/>
              </w:rPr>
              <m:t>1.54</m:t>
            </m:r>
          </m:den>
        </m:f>
      </m:oMath>
      <w:r>
        <w:rPr>
          <w:rFonts w:hint="eastAsia"/>
        </w:rPr>
        <w:t>)</w:t>
      </w:r>
      <w:r>
        <w:t xml:space="preserve"> ≈ 1 − Φ(−1.95) = 0.974</w:t>
      </w:r>
      <w:r>
        <w:rPr>
          <w:rFonts w:hint="eastAsia"/>
        </w:rPr>
        <w:t>4</w:t>
      </w:r>
      <w:r>
        <w:t xml:space="preserve"> = Φ(1.95)</w:t>
      </w:r>
    </w:p>
    <w:p w14:paraId="074BA491" w14:textId="3D14F6F2" w:rsidR="0039728C" w:rsidRDefault="0039728C" w:rsidP="0039728C">
      <w:r>
        <w:rPr>
          <w:noProof/>
        </w:rPr>
        <w:drawing>
          <wp:inline distT="0" distB="0" distL="0" distR="0" wp14:anchorId="7BF4FD34" wp14:editId="00A2AC61">
            <wp:extent cx="3037205" cy="3363595"/>
            <wp:effectExtent l="19050" t="0" r="0" b="0"/>
            <wp:docPr id="1" name="圖片 1" descr="「Z table」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 table」的圖片搜尋結果"/>
                    <pic:cNvPicPr>
                      <a:picLocks noChangeAspect="1" noChangeArrowheads="1"/>
                    </pic:cNvPicPr>
                  </pic:nvPicPr>
                  <pic:blipFill>
                    <a:blip r:embed="rId5" cstate="print"/>
                    <a:srcRect/>
                    <a:stretch>
                      <a:fillRect/>
                    </a:stretch>
                  </pic:blipFill>
                  <pic:spPr bwMode="auto">
                    <a:xfrm>
                      <a:off x="0" y="0"/>
                      <a:ext cx="3037205" cy="3363595"/>
                    </a:xfrm>
                    <a:prstGeom prst="rect">
                      <a:avLst/>
                    </a:prstGeom>
                    <a:noFill/>
                    <a:ln w="9525">
                      <a:noFill/>
                      <a:miter lim="800000"/>
                      <a:headEnd/>
                      <a:tailEnd/>
                    </a:ln>
                  </pic:spPr>
                </pic:pic>
              </a:graphicData>
            </a:graphic>
          </wp:inline>
        </w:drawing>
      </w:r>
    </w:p>
    <w:p w14:paraId="1C757376" w14:textId="77777777" w:rsidR="009E5496" w:rsidRDefault="009E5496" w:rsidP="0039728C">
      <w:pPr>
        <w:ind w:firstLine="0"/>
      </w:pPr>
    </w:p>
    <w:p w14:paraId="560CA144" w14:textId="77777777" w:rsidR="009E5496" w:rsidRDefault="009E5496" w:rsidP="0039728C">
      <w:pPr>
        <w:ind w:firstLine="0"/>
      </w:pPr>
    </w:p>
    <w:p w14:paraId="5F7054EB" w14:textId="77777777" w:rsidR="009E5496" w:rsidRDefault="009E5496" w:rsidP="0039728C">
      <w:pPr>
        <w:ind w:firstLine="0"/>
      </w:pPr>
    </w:p>
    <w:p w14:paraId="27DF6370" w14:textId="77777777" w:rsidR="009E5496" w:rsidRDefault="009E5496" w:rsidP="0039728C">
      <w:pPr>
        <w:ind w:firstLine="0"/>
      </w:pPr>
    </w:p>
    <w:p w14:paraId="6E61D045" w14:textId="77777777" w:rsidR="009E5496" w:rsidRDefault="009E5496" w:rsidP="0039728C">
      <w:pPr>
        <w:ind w:firstLine="0"/>
      </w:pPr>
    </w:p>
    <w:p w14:paraId="78E3EA50" w14:textId="77777777" w:rsidR="009E5496" w:rsidRDefault="009E5496" w:rsidP="0039728C">
      <w:pPr>
        <w:ind w:firstLine="0"/>
      </w:pPr>
    </w:p>
    <w:p w14:paraId="6CA18E8E" w14:textId="77777777" w:rsidR="009E5496" w:rsidRDefault="009E5496" w:rsidP="0039728C">
      <w:pPr>
        <w:ind w:firstLine="0"/>
      </w:pPr>
    </w:p>
    <w:p w14:paraId="0DA119AF" w14:textId="77777777" w:rsidR="009E5496" w:rsidRDefault="009E5496" w:rsidP="0039728C">
      <w:pPr>
        <w:ind w:firstLine="0"/>
      </w:pPr>
    </w:p>
    <w:p w14:paraId="0C467C63" w14:textId="77777777" w:rsidR="009E5496" w:rsidRDefault="009E5496" w:rsidP="0039728C">
      <w:pPr>
        <w:ind w:firstLine="0"/>
      </w:pPr>
    </w:p>
    <w:p w14:paraId="39D6B30E" w14:textId="77777777" w:rsidR="009E5496" w:rsidRDefault="009E5496" w:rsidP="0039728C">
      <w:pPr>
        <w:ind w:firstLine="0"/>
      </w:pPr>
    </w:p>
    <w:p w14:paraId="1CB773A4" w14:textId="77777777" w:rsidR="009E5496" w:rsidRDefault="009E5496" w:rsidP="0039728C">
      <w:pPr>
        <w:ind w:firstLine="0"/>
      </w:pPr>
    </w:p>
    <w:p w14:paraId="48B804E5" w14:textId="77777777" w:rsidR="009E5496" w:rsidRDefault="009E5496" w:rsidP="0039728C">
      <w:pPr>
        <w:ind w:firstLine="0"/>
      </w:pPr>
    </w:p>
    <w:p w14:paraId="6D746B62" w14:textId="77777777" w:rsidR="009E5496" w:rsidRDefault="009E5496" w:rsidP="0039728C">
      <w:pPr>
        <w:ind w:firstLine="0"/>
      </w:pPr>
    </w:p>
    <w:p w14:paraId="1342D1AF" w14:textId="56A0AF5D" w:rsidR="0039728C" w:rsidRDefault="0039728C" w:rsidP="0039728C">
      <w:pPr>
        <w:ind w:firstLine="0"/>
      </w:pPr>
      <w:r>
        <w:lastRenderedPageBreak/>
        <w:t>Q4.</w:t>
      </w:r>
    </w:p>
    <w:p w14:paraId="7FC41DA8" w14:textId="7895509F" w:rsidR="0039728C" w:rsidRDefault="0039728C" w:rsidP="0039728C">
      <w:pPr>
        <w:ind w:firstLine="0"/>
      </w:pPr>
      <w:r>
        <w:rPr>
          <w:rFonts w:hint="eastAsia"/>
        </w:rPr>
        <w:t>A</w:t>
      </w:r>
      <w:r>
        <w:t xml:space="preserve">ssume knowing that the </w:t>
      </w:r>
      <w:proofErr w:type="gramStart"/>
      <w:r>
        <w:t>amount</w:t>
      </w:r>
      <w:proofErr w:type="gramEnd"/>
      <w:r>
        <w:t xml:space="preserve"> of products manufactured from the factory in one week is a random variable, and its expected value of the products is 50 pieces.</w:t>
      </w:r>
    </w:p>
    <w:p w14:paraId="21B2A5D4" w14:textId="77777777" w:rsidR="0039728C" w:rsidRDefault="0039728C" w:rsidP="0039728C">
      <w:pPr>
        <w:pStyle w:val="ListParagraph"/>
        <w:numPr>
          <w:ilvl w:val="0"/>
          <w:numId w:val="1"/>
        </w:numPr>
        <w:ind w:leftChars="0"/>
      </w:pPr>
      <w:r>
        <w:t xml:space="preserve">what is the tightest upper bound we can say from the </w:t>
      </w:r>
      <w:proofErr w:type="gramStart"/>
      <w:r>
        <w:t>amount</w:t>
      </w:r>
      <w:proofErr w:type="gramEnd"/>
      <w:r>
        <w:t xml:space="preserve"> of products manufactured this week being greater than 75 pieces by Markov’s inequality?</w:t>
      </w:r>
    </w:p>
    <w:p w14:paraId="5D9069CA" w14:textId="77777777" w:rsidR="0039728C" w:rsidRDefault="0039728C" w:rsidP="0039728C">
      <w:pPr>
        <w:pStyle w:val="ListParagraph"/>
        <w:numPr>
          <w:ilvl w:val="0"/>
          <w:numId w:val="1"/>
        </w:numPr>
        <w:ind w:leftChars="0"/>
      </w:pPr>
      <w:r>
        <w:t>If we know the variance of products manufactured this week is 25. What can we say about the probability of the products’ amount manufactured between 40 pieces to 60</w:t>
      </w:r>
      <w:r w:rsidRPr="003B7A1A">
        <w:t xml:space="preserve"> </w:t>
      </w:r>
      <w:r>
        <w:t>pieces?</w:t>
      </w:r>
    </w:p>
    <w:p w14:paraId="1807D685" w14:textId="77777777" w:rsidR="0039728C" w:rsidRDefault="0039728C" w:rsidP="0039728C"/>
    <w:p w14:paraId="4E350E5E" w14:textId="2DD63162" w:rsidR="0039728C" w:rsidRDefault="0039728C" w:rsidP="0039728C">
      <w:pPr>
        <w:ind w:firstLine="0"/>
      </w:pPr>
      <w:r>
        <w:t>A4.</w:t>
      </w:r>
    </w:p>
    <w:p w14:paraId="6474FBDF" w14:textId="77777777" w:rsidR="0039728C" w:rsidRDefault="0039728C" w:rsidP="0039728C">
      <w:pPr>
        <w:pStyle w:val="ListParagraph"/>
        <w:numPr>
          <w:ilvl w:val="0"/>
          <w:numId w:val="2"/>
        </w:numPr>
        <w:ind w:leftChars="0"/>
      </w:pPr>
      <w:r>
        <w:t>From Markov’s inequality</w:t>
      </w:r>
    </w:p>
    <w:p w14:paraId="76EF7E0A" w14:textId="77777777" w:rsidR="0039728C" w:rsidRPr="003B7A1A" w:rsidRDefault="0039728C" w:rsidP="0039728C">
      <w:pPr>
        <w:pStyle w:val="ListParagraph"/>
        <w:ind w:leftChars="0" w:left="360"/>
      </w:pPr>
      <m:oMathPara>
        <m:oMath>
          <m:r>
            <m:rPr>
              <m:sty m:val="p"/>
            </m:rPr>
            <w:rPr>
              <w:rFonts w:ascii="Cambria Math" w:hAnsi="Cambria Math"/>
            </w:rPr>
            <m:t>P{ X&gt;75 }≤</m:t>
          </m:r>
          <m:f>
            <m:fPr>
              <m:ctrlPr>
                <w:rPr>
                  <w:rFonts w:ascii="Cambria Math" w:hAnsi="Cambria Math"/>
                </w:rPr>
              </m:ctrlPr>
            </m:fPr>
            <m:num>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X</m:t>
                  </m:r>
                </m:e>
              </m:d>
            </m:num>
            <m:den>
              <m:r>
                <m:rPr>
                  <m:sty m:val="p"/>
                </m:rPr>
                <w:rPr>
                  <w:rFonts w:ascii="Cambria Math" w:hAnsi="Cambria Math"/>
                </w:rPr>
                <m:t>75</m:t>
              </m:r>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75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CC33247" w14:textId="77777777" w:rsidR="0039728C" w:rsidRDefault="0039728C" w:rsidP="0039728C">
      <w:pPr>
        <w:pStyle w:val="ListParagraph"/>
        <w:numPr>
          <w:ilvl w:val="0"/>
          <w:numId w:val="2"/>
        </w:numPr>
        <w:ind w:leftChars="0"/>
      </w:pPr>
      <w:r>
        <w:rPr>
          <w:rFonts w:hint="eastAsia"/>
        </w:rPr>
        <w:t>F</w:t>
      </w:r>
      <w:r>
        <w:t>rom Chebyshev’s inequality</w:t>
      </w:r>
    </w:p>
    <w:p w14:paraId="476CB651" w14:textId="77777777" w:rsidR="0039728C" w:rsidRPr="003B7A1A" w:rsidRDefault="0039728C" w:rsidP="0039728C">
      <m:oMathPara>
        <m:oMath>
          <m:r>
            <m:rPr>
              <m:sty m:val="p"/>
            </m:rPr>
            <w:rPr>
              <w:rFonts w:ascii="Cambria Math" w:hAnsi="Cambria Math"/>
            </w:rPr>
            <m:t>P</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X-50</m:t>
                  </m:r>
                </m:e>
              </m:d>
              <m:r>
                <m:rPr>
                  <m:sty m:val="p"/>
                </m:rPr>
                <w:rPr>
                  <w:rFonts w:ascii="Cambria Math" w:hAnsi="Cambria Math"/>
                </w:rPr>
                <m:t>≥10</m:t>
              </m:r>
            </m:e>
          </m:d>
          <m:r>
            <m:rPr>
              <m:sty m:val="p"/>
            </m:rP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ctrlPr>
                <w:rPr>
                  <w:rFonts w:ascii="Cambria Math" w:hAnsi="Cambria Math"/>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309B2A2D" w14:textId="77777777" w:rsidR="0039728C" w:rsidRDefault="0039728C" w:rsidP="0039728C">
      <w:r>
        <w:rPr>
          <w:rFonts w:hint="eastAsia"/>
        </w:rPr>
        <w:t>S</w:t>
      </w:r>
      <w:r>
        <w:t>o</w:t>
      </w:r>
    </w:p>
    <w:p w14:paraId="4BADD7A4" w14:textId="77777777" w:rsidR="0039728C" w:rsidRPr="003B7A1A" w:rsidRDefault="0039728C" w:rsidP="0039728C">
      <m:oMathPara>
        <m:oMath>
          <m:r>
            <m:rPr>
              <m:sty m:val="p"/>
            </m:rPr>
            <w:rPr>
              <w:rFonts w:ascii="Cambria Math" w:hAnsi="Cambria Math"/>
            </w:rPr>
            <m:t>P</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X-50</m:t>
                  </m:r>
                </m:e>
              </m:d>
              <m:r>
                <m:rPr>
                  <m:sty m:val="p"/>
                </m:rPr>
                <w:rPr>
                  <w:rFonts w:ascii="Cambria Math" w:hAnsi="Cambria Math"/>
                </w:rPr>
                <m:t>&lt;10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m:oMathPara>
    </w:p>
    <w:p w14:paraId="67367981" w14:textId="0D314044" w:rsidR="0039728C" w:rsidRDefault="0039728C" w:rsidP="0039728C">
      <w:r>
        <w:t>The probability of the products’ amount manufactured between 40 pieces to 60 pieces this week is at least 0.75.</w:t>
      </w:r>
    </w:p>
    <w:p w14:paraId="5E9277C9" w14:textId="340A52BB" w:rsidR="0039728C" w:rsidRDefault="0039728C" w:rsidP="0039728C">
      <w:pPr>
        <w:ind w:firstLine="0"/>
      </w:pPr>
    </w:p>
    <w:p w14:paraId="690D05BF" w14:textId="77777777" w:rsidR="0039728C" w:rsidRDefault="0039728C" w:rsidP="0039728C"/>
    <w:p w14:paraId="753CD6C6" w14:textId="77777777" w:rsidR="0039728C" w:rsidRDefault="0039728C" w:rsidP="0039728C"/>
    <w:p w14:paraId="6C55D4B4" w14:textId="77777777" w:rsidR="0039728C" w:rsidRDefault="0039728C" w:rsidP="0039728C"/>
    <w:p w14:paraId="7FF3E87C" w14:textId="77777777" w:rsidR="0039728C" w:rsidRDefault="0039728C" w:rsidP="0039728C"/>
    <w:p w14:paraId="13429E9B" w14:textId="77777777" w:rsidR="0039728C" w:rsidRDefault="0039728C" w:rsidP="0039728C">
      <w:pPr>
        <w:ind w:firstLine="0"/>
      </w:pPr>
    </w:p>
    <w:p w14:paraId="7FD24FBA" w14:textId="77777777" w:rsidR="0039728C" w:rsidRDefault="0039728C" w:rsidP="0039728C">
      <w:pPr>
        <w:ind w:firstLine="0"/>
      </w:pPr>
    </w:p>
    <w:p w14:paraId="1A659521" w14:textId="77777777" w:rsidR="0039728C" w:rsidRDefault="0039728C" w:rsidP="0039728C">
      <w:pPr>
        <w:ind w:firstLine="0"/>
      </w:pPr>
    </w:p>
    <w:p w14:paraId="4622E309" w14:textId="77777777" w:rsidR="009E5496" w:rsidRDefault="009E5496" w:rsidP="0039728C">
      <w:pPr>
        <w:ind w:firstLine="0"/>
      </w:pPr>
    </w:p>
    <w:p w14:paraId="39A472E8" w14:textId="77777777" w:rsidR="009E5496" w:rsidRDefault="009E5496" w:rsidP="0039728C">
      <w:pPr>
        <w:ind w:firstLine="0"/>
      </w:pPr>
    </w:p>
    <w:p w14:paraId="442AC9AB" w14:textId="77777777" w:rsidR="009E5496" w:rsidRDefault="009E5496" w:rsidP="0039728C">
      <w:pPr>
        <w:ind w:firstLine="0"/>
      </w:pPr>
    </w:p>
    <w:p w14:paraId="40947B3F" w14:textId="77777777" w:rsidR="009E5496" w:rsidRDefault="009E5496" w:rsidP="0039728C">
      <w:pPr>
        <w:ind w:firstLine="0"/>
      </w:pPr>
    </w:p>
    <w:p w14:paraId="5A75DCAC" w14:textId="77777777" w:rsidR="009E5496" w:rsidRDefault="009E5496" w:rsidP="0039728C">
      <w:pPr>
        <w:ind w:firstLine="0"/>
      </w:pPr>
    </w:p>
    <w:p w14:paraId="62109B3C" w14:textId="77777777" w:rsidR="009E5496" w:rsidRDefault="009E5496" w:rsidP="0039728C">
      <w:pPr>
        <w:ind w:firstLine="0"/>
      </w:pPr>
    </w:p>
    <w:p w14:paraId="1B50D505" w14:textId="77777777" w:rsidR="009E5496" w:rsidRDefault="009E5496" w:rsidP="0039728C">
      <w:pPr>
        <w:ind w:firstLine="0"/>
      </w:pPr>
    </w:p>
    <w:p w14:paraId="7C1DAC60" w14:textId="77777777" w:rsidR="009E5496" w:rsidRDefault="009E5496" w:rsidP="0039728C">
      <w:pPr>
        <w:ind w:firstLine="0"/>
      </w:pPr>
    </w:p>
    <w:p w14:paraId="33DA5591" w14:textId="77777777" w:rsidR="009E5496" w:rsidRDefault="009E5496" w:rsidP="0039728C">
      <w:pPr>
        <w:ind w:firstLine="0"/>
      </w:pPr>
    </w:p>
    <w:p w14:paraId="67B9DE72" w14:textId="77777777" w:rsidR="009E5496" w:rsidRDefault="009E5496" w:rsidP="0039728C">
      <w:pPr>
        <w:ind w:firstLine="0"/>
      </w:pPr>
    </w:p>
    <w:p w14:paraId="368CDF03" w14:textId="77777777" w:rsidR="009E5496" w:rsidRDefault="009E5496" w:rsidP="0039728C">
      <w:pPr>
        <w:ind w:firstLine="0"/>
      </w:pPr>
    </w:p>
    <w:p w14:paraId="1EE44B20" w14:textId="77777777" w:rsidR="009E5496" w:rsidRDefault="009E5496" w:rsidP="0039728C">
      <w:pPr>
        <w:ind w:firstLine="0"/>
      </w:pPr>
    </w:p>
    <w:p w14:paraId="4EAC7189" w14:textId="77777777" w:rsidR="009E5496" w:rsidRDefault="009E5496" w:rsidP="0039728C">
      <w:pPr>
        <w:ind w:firstLine="0"/>
      </w:pPr>
    </w:p>
    <w:p w14:paraId="4D42D671" w14:textId="77777777" w:rsidR="009E5496" w:rsidRDefault="009E5496" w:rsidP="0039728C">
      <w:pPr>
        <w:ind w:firstLine="0"/>
      </w:pPr>
    </w:p>
    <w:p w14:paraId="0A6B1E8D" w14:textId="77777777" w:rsidR="009E5496" w:rsidRDefault="009E5496" w:rsidP="0039728C">
      <w:pPr>
        <w:ind w:firstLine="0"/>
      </w:pPr>
    </w:p>
    <w:p w14:paraId="1F166EA0" w14:textId="77777777" w:rsidR="009E5496" w:rsidRDefault="009E5496" w:rsidP="0039728C">
      <w:pPr>
        <w:ind w:firstLine="0"/>
      </w:pPr>
    </w:p>
    <w:p w14:paraId="77EAC395" w14:textId="77777777" w:rsidR="009E5496" w:rsidRDefault="009E5496" w:rsidP="0039728C">
      <w:pPr>
        <w:ind w:firstLine="0"/>
      </w:pPr>
    </w:p>
    <w:p w14:paraId="297AE72E" w14:textId="77777777" w:rsidR="009E5496" w:rsidRDefault="009E5496" w:rsidP="0039728C">
      <w:pPr>
        <w:ind w:firstLine="0"/>
      </w:pPr>
    </w:p>
    <w:p w14:paraId="0695DECB" w14:textId="045E1C93" w:rsidR="0039728C" w:rsidRDefault="0039728C" w:rsidP="0039728C">
      <w:pPr>
        <w:ind w:firstLine="0"/>
      </w:pPr>
      <w:bookmarkStart w:id="0" w:name="_GoBack"/>
      <w:bookmarkEnd w:id="0"/>
      <w:r>
        <w:lastRenderedPageBreak/>
        <w:t>Q5.</w:t>
      </w:r>
    </w:p>
    <w:p w14:paraId="44090A15" w14:textId="3E90B3EA" w:rsidR="0039728C" w:rsidRDefault="0039728C" w:rsidP="0039728C">
      <w:pPr>
        <w:ind w:firstLine="0"/>
      </w:pPr>
      <w:r>
        <w:t xml:space="preserve">Suppose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 xml:space="preserve"> </w:t>
      </w:r>
      <w:r>
        <w:t xml:space="preserve">is a sequence of independent identically distributed random variables. The random variables are all uniformly distributed over </w:t>
      </w:r>
      <m:oMath>
        <m:r>
          <w:rPr>
            <w:rFonts w:ascii="Cambria Math" w:hAnsi="Cambria Math"/>
          </w:rPr>
          <m:t>[0,1]</m:t>
        </m:r>
      </m:oMath>
      <w:r>
        <w:t>.</w:t>
      </w:r>
    </w:p>
    <w:p w14:paraId="29D48FB6" w14:textId="77777777" w:rsidR="0039728C" w:rsidRPr="00E24EC5" w:rsidRDefault="0039728C" w:rsidP="0039728C">
      <w:r>
        <w:t xml:space="preserve">If the CDF of </w:t>
      </w:r>
    </w:p>
    <w:p w14:paraId="5A9A08EA" w14:textId="77777777" w:rsidR="0039728C" w:rsidRDefault="009E5496" w:rsidP="0039728C">
      <w:pPr>
        <w:jc w:val="center"/>
      </w:pPr>
      <m:oMathPara>
        <m:oMath>
          <m:f>
            <m:fPr>
              <m:ctrlPr>
                <w:rPr>
                  <w:rFonts w:ascii="Cambria Math" w:hAnsi="Cambria Math"/>
                  <w:i/>
                </w:rPr>
              </m:ctrlPr>
            </m:fPr>
            <m:num>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-n</m:t>
              </m:r>
            </m:num>
            <m:den>
              <m:rad>
                <m:radPr>
                  <m:degHide m:val="1"/>
                  <m:ctrlPr>
                    <w:rPr>
                      <w:rFonts w:ascii="Cambria Math" w:hAnsi="Cambria Math"/>
                      <w:i/>
                    </w:rPr>
                  </m:ctrlPr>
                </m:radPr>
                <m:deg/>
                <m:e>
                  <m:r>
                    <w:rPr>
                      <w:rFonts w:ascii="Cambria Math" w:hAnsi="Cambria Math"/>
                    </w:rPr>
                    <m:t>n</m:t>
                  </m:r>
                </m:e>
              </m:rad>
            </m:den>
          </m:f>
        </m:oMath>
      </m:oMathPara>
    </w:p>
    <w:p w14:paraId="6254E401" w14:textId="77777777" w:rsidR="0039728C" w:rsidRDefault="0039728C" w:rsidP="0039728C">
      <w:r>
        <w:t xml:space="preserve">converges to the CDF of a normal distribution of mean 0 and variance d, namely </w:t>
      </w:r>
      <m:oMath>
        <m:r>
          <w:rPr>
            <w:rFonts w:ascii="Cambria Math" w:hAnsi="Cambria Math"/>
          </w:rPr>
          <m:t>N(0,d)</m:t>
        </m:r>
      </m:oMath>
      <w:r>
        <w:t xml:space="preserve">. What is the value of </w:t>
      </w:r>
      <w:proofErr w:type="gramStart"/>
      <w:r>
        <w:t>d ?</w:t>
      </w:r>
      <w:proofErr w:type="gramEnd"/>
    </w:p>
    <w:p w14:paraId="6DBBE2E3" w14:textId="77777777" w:rsidR="0039728C" w:rsidRDefault="0039728C" w:rsidP="0039728C"/>
    <w:p w14:paraId="6EADA06B" w14:textId="47055ECB" w:rsidR="0039728C" w:rsidRDefault="0039728C" w:rsidP="0039728C">
      <w:pPr>
        <w:ind w:firstLine="0"/>
      </w:pPr>
      <w:r>
        <w:t>A5.</w:t>
      </w:r>
    </w:p>
    <w:p w14:paraId="15F0281A" w14:textId="77777777" w:rsidR="0039728C" w:rsidRDefault="0039728C" w:rsidP="0039728C"/>
    <w:p w14:paraId="393F3168" w14:textId="77777777" w:rsidR="0039728C" w:rsidRDefault="0039728C" w:rsidP="0039728C">
      <w:r>
        <w:t xml:space="preserve">We first compute the mean and variance of the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w:t>
      </w:r>
    </w:p>
    <w:p w14:paraId="485732F4" w14:textId="77777777" w:rsidR="0039728C" w:rsidRDefault="0039728C" w:rsidP="0039728C">
      <w:r>
        <w:t xml:space="preserve">Since they are uniformly distributed over </w:t>
      </w:r>
      <m:oMath>
        <m:r>
          <w:rPr>
            <w:rFonts w:ascii="Cambria Math" w:hAnsi="Cambria Math"/>
          </w:rPr>
          <m:t>[0,1]</m:t>
        </m:r>
      </m:oMath>
      <w:r>
        <w:t>. The mean and variance are</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12</m:t>
            </m:r>
          </m:den>
        </m:f>
      </m:oMath>
      <w:r>
        <w:rPr>
          <w:rFonts w:hint="eastAsia"/>
        </w:rPr>
        <w:t xml:space="preserve"> </w:t>
      </w:r>
      <w:r>
        <w:t>respectively.</w:t>
      </w:r>
    </w:p>
    <w:p w14:paraId="544AA21E" w14:textId="77777777" w:rsidR="0039728C" w:rsidRPr="00773619" w:rsidRDefault="0039728C" w:rsidP="0039728C">
      <w:r>
        <w:t>From central limit theorem, we know</w:t>
      </w:r>
      <w:r w:rsidRPr="00773619">
        <w:t xml:space="preserve"> </w:t>
      </w:r>
      <w:r>
        <w:t>CDF of</w:t>
      </w:r>
    </w:p>
    <w:p w14:paraId="4E3A2CD1" w14:textId="77777777" w:rsidR="0039728C" w:rsidRDefault="009E5496" w:rsidP="0039728C">
      <m:oMathPara>
        <m:oMath>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12</m:t>
                      </m:r>
                    </m:den>
                  </m:f>
                </m:e>
              </m:rad>
            </m:den>
          </m:f>
        </m:oMath>
      </m:oMathPara>
    </w:p>
    <w:p w14:paraId="28D6388D" w14:textId="77777777" w:rsidR="0039728C" w:rsidRDefault="0039728C" w:rsidP="0039728C">
      <w:r>
        <w:t xml:space="preserve">Converges to CDF of </w:t>
      </w:r>
      <m:oMath>
        <m:r>
          <w:rPr>
            <w:rFonts w:ascii="Cambria Math" w:hAnsi="Cambria Math"/>
          </w:rPr>
          <m:t>N(0,1)</m:t>
        </m:r>
      </m:oMath>
      <w:r>
        <w:rPr>
          <w:rFonts w:hint="eastAsia"/>
        </w:rPr>
        <w:t>.</w:t>
      </w:r>
    </w:p>
    <w:p w14:paraId="3D443EE8" w14:textId="77777777" w:rsidR="0039728C" w:rsidRDefault="0039728C" w:rsidP="0039728C">
      <w:r>
        <w:t>In other words,</w:t>
      </w:r>
    </w:p>
    <w:p w14:paraId="7E2E2145" w14:textId="77777777" w:rsidR="0039728C" w:rsidRDefault="009E5496" w:rsidP="0039728C">
      <m:oMathPara>
        <m:oMath>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12</m:t>
                      </m:r>
                    </m:den>
                  </m:f>
                </m:e>
              </m:rad>
            </m:den>
          </m:f>
          <m:box>
            <m:boxPr>
              <m:opEmu m:val="1"/>
              <m:ctrlPr>
                <w:rPr>
                  <w:rFonts w:ascii="Cambria Math" w:hAnsi="Cambria Math"/>
                  <w:i/>
                </w:rPr>
              </m:ctrlPr>
            </m:boxPr>
            <m:e>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d</m:t>
                  </m:r>
                </m:e>
              </m:groupChr>
              <m:r>
                <w:rPr>
                  <w:rFonts w:ascii="Cambria Math" w:hAnsi="Cambria Math"/>
                </w:rPr>
                <m:t xml:space="preserve">     N(0,1)    </m:t>
              </m:r>
            </m:e>
          </m:box>
        </m:oMath>
      </m:oMathPara>
    </w:p>
    <w:p w14:paraId="4ABF4FD9" w14:textId="77777777" w:rsidR="0039728C" w:rsidRDefault="0039728C" w:rsidP="0039728C"/>
    <w:p w14:paraId="2867145F" w14:textId="77777777" w:rsidR="0039728C" w:rsidRDefault="0039728C" w:rsidP="0039728C">
      <w:r>
        <w:t>Simplify the expression,</w:t>
      </w:r>
    </w:p>
    <w:p w14:paraId="15854081" w14:textId="77777777" w:rsidR="0039728C" w:rsidRDefault="0039728C" w:rsidP="0039728C"/>
    <w:p w14:paraId="34084CFC" w14:textId="77777777" w:rsidR="0039728C" w:rsidRPr="005643C6" w:rsidRDefault="009E5496" w:rsidP="0039728C">
      <w:pPr>
        <w:jc w:val="center"/>
      </w:pPr>
      <m:oMathPara>
        <m:oMath>
          <m:f>
            <m:fPr>
              <m:ctrlPr>
                <w:rPr>
                  <w:rFonts w:ascii="Cambria Math" w:hAnsi="Cambria Math"/>
                  <w:i/>
                </w:rPr>
              </m:ctrlPr>
            </m:fPr>
            <m:num>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-n</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12</m:t>
                  </m:r>
                </m:e>
              </m:rad>
            </m:den>
          </m:f>
          <m:d>
            <m:dPr>
              <m:ctrlPr>
                <w:rPr>
                  <w:rFonts w:ascii="Cambria Math" w:hAnsi="Cambria Math"/>
                  <w:i/>
                </w:rPr>
              </m:ctrlPr>
            </m:dPr>
            <m:e>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12</m:t>
                          </m:r>
                        </m:den>
                      </m:f>
                    </m:e>
                  </m:rad>
                </m:den>
              </m:f>
            </m:e>
          </m:d>
          <m:r>
            <w:rPr>
              <w:rFonts w:ascii="Cambria Math" w:hAnsi="Cambria Math"/>
            </w:rPr>
            <m:t xml:space="preserve">       </m:t>
          </m:r>
          <m:groupChr>
            <m:groupChrPr>
              <m:chr m:val="→"/>
              <m:vertJc m:val="bot"/>
              <m:ctrlPr>
                <w:rPr>
                  <w:rFonts w:ascii="Cambria Math" w:hAnsi="Cambria Math"/>
                  <w:i/>
                </w:rPr>
              </m:ctrlPr>
            </m:groupChrPr>
            <m:e>
              <m:r>
                <w:rPr>
                  <w:rFonts w:ascii="Cambria Math" w:hAnsi="Cambria Math"/>
                </w:rPr>
                <m:t>d</m:t>
              </m:r>
            </m:e>
          </m:groupChr>
          <m:r>
            <w:rPr>
              <w:rFonts w:ascii="Cambria Math" w:hAnsi="Cambria Math"/>
            </w:rPr>
            <m:t xml:space="preserve">     </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12</m:t>
                  </m:r>
                </m:e>
              </m:rad>
            </m:den>
          </m:f>
          <m: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=N</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3</m:t>
                  </m:r>
                </m:den>
              </m:f>
            </m:e>
          </m:d>
        </m:oMath>
      </m:oMathPara>
    </w:p>
    <w:p w14:paraId="3D7E3B42" w14:textId="77777777" w:rsidR="0039728C" w:rsidRDefault="0039728C" w:rsidP="0039728C">
      <w:pPr>
        <w:jc w:val="center"/>
      </w:pPr>
    </w:p>
    <w:p w14:paraId="2EB43968" w14:textId="77777777" w:rsidR="0039728C" w:rsidRDefault="0039728C" w:rsidP="0039728C">
      <w:pPr>
        <w:jc w:val="center"/>
      </w:pPr>
      <w:r>
        <w:t xml:space="preserve">Therefore, </w:t>
      </w: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3</m:t>
            </m:r>
          </m:den>
        </m:f>
      </m:oMath>
    </w:p>
    <w:p w14:paraId="0B149B51" w14:textId="5A8539D8" w:rsidR="0039728C" w:rsidRPr="000C6479" w:rsidRDefault="0039728C" w:rsidP="0039728C">
      <w:pPr>
        <w:ind w:firstLine="0"/>
      </w:pPr>
    </w:p>
    <w:p w14:paraId="685288CA" w14:textId="77777777" w:rsidR="0039728C" w:rsidRDefault="0039728C" w:rsidP="0039728C"/>
    <w:p w14:paraId="22085061" w14:textId="77777777" w:rsidR="0039728C" w:rsidRPr="00A75407" w:rsidRDefault="0039728C" w:rsidP="0039728C">
      <w:pPr>
        <w:ind w:firstLine="0"/>
      </w:pPr>
    </w:p>
    <w:p w14:paraId="315E0AE7" w14:textId="4301A7E8" w:rsidR="0039728C" w:rsidRDefault="0039728C" w:rsidP="00FE512B">
      <w:pPr>
        <w:tabs>
          <w:tab w:val="left" w:pos="2485"/>
          <w:tab w:val="center" w:pos="4510"/>
        </w:tabs>
        <w:ind w:firstLine="0"/>
      </w:pPr>
    </w:p>
    <w:sectPr w:rsidR="0039728C" w:rsidSect="00F444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7280"/>
    <w:multiLevelType w:val="hybridMultilevel"/>
    <w:tmpl w:val="293AE292"/>
    <w:lvl w:ilvl="0" w:tplc="756872D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B893EB7"/>
    <w:multiLevelType w:val="hybridMultilevel"/>
    <w:tmpl w:val="9FFCED38"/>
    <w:lvl w:ilvl="0" w:tplc="04F0E79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2E"/>
    <w:rsid w:val="0039728C"/>
    <w:rsid w:val="003A562E"/>
    <w:rsid w:val="009E5496"/>
    <w:rsid w:val="00D7352D"/>
    <w:rsid w:val="00F444FC"/>
    <w:rsid w:val="00FE51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6C83"/>
  <w15:chartTrackingRefBased/>
  <w15:docId w15:val="{D872ED1F-7945-044D-A242-490121CE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pPr>
        <w:ind w:firstLine="5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562E"/>
    <w:rPr>
      <w:color w:val="808080"/>
    </w:rPr>
  </w:style>
  <w:style w:type="paragraph" w:styleId="ListParagraph">
    <w:name w:val="List Paragraph"/>
    <w:basedOn w:val="Normal"/>
    <w:uiPriority w:val="34"/>
    <w:qFormat/>
    <w:rsid w:val="0039728C"/>
    <w:pPr>
      <w:widowControl w:val="0"/>
      <w:ind w:leftChars="200" w:left="480" w:firstLine="0"/>
      <w:jc w:val="left"/>
    </w:pPr>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曾泓硯</dc:creator>
  <cp:keywords/>
  <dc:description/>
  <cp:lastModifiedBy>曾泓硯</cp:lastModifiedBy>
  <cp:revision>3</cp:revision>
  <dcterms:created xsi:type="dcterms:W3CDTF">2019-06-05T08:55:00Z</dcterms:created>
  <dcterms:modified xsi:type="dcterms:W3CDTF">2019-06-05T12:06:00Z</dcterms:modified>
</cp:coreProperties>
</file>