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7777777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School of Information and communications technology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0AEFE23B" w14:textId="0834FECA" w:rsidR="00356C7F" w:rsidRPr="001A123B" w:rsidRDefault="0012353C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>Subsystem Design Document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36"/>
        </w:rPr>
      </w:pPr>
    </w:p>
    <w:p w14:paraId="35031CF6" w14:textId="77777777" w:rsidR="001B2D33" w:rsidRDefault="001B2D33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64EAF4D" w14:textId="2ED40D9C" w:rsidR="00664CC7" w:rsidRPr="001A123B" w:rsidRDefault="001B2D33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AIMS – An Internet Media Store</w:t>
      </w:r>
    </w:p>
    <w:p w14:paraId="43A821F8" w14:textId="3ECA1FB9" w:rsidR="009B41FB" w:rsidRPr="001A123B" w:rsidRDefault="001B2D33" w:rsidP="009B41FB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ITSS Software Development</w:t>
      </w: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68B26C58" w14:textId="5730A304" w:rsidR="00BE7F04" w:rsidRPr="0045169D" w:rsidRDefault="001B2D33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Nguyen Trong Huy</w:t>
      </w:r>
    </w:p>
    <w:p w14:paraId="1FF36342" w14:textId="1EF1300A" w:rsidR="00664CC7" w:rsidRPr="002D0D0F" w:rsidRDefault="001B2D33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Huy.NT210451@sis.hust.edu.vn</w:t>
      </w:r>
    </w:p>
    <w:p w14:paraId="5733950B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0E9BE6E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10158B" w14:textId="77777777" w:rsidR="001B2D33" w:rsidRDefault="001B2D33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9E72376" w14:textId="77777777" w:rsidR="001B2D33" w:rsidRDefault="001B2D33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5A793729" w:rsidR="00EB41CA" w:rsidRPr="001B2D33" w:rsidRDefault="00474F79" w:rsidP="00B430B8">
      <w:pPr>
        <w:pStyle w:val="BodyText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1B2D33">
        <w:rPr>
          <w:rFonts w:ascii="Arial" w:hAnsi="Arial" w:cs="Arial"/>
          <w:i/>
          <w:sz w:val="28"/>
        </w:rPr>
        <w:t>March 2024</w:t>
      </w:r>
    </w:p>
    <w:p w14:paraId="7588585D" w14:textId="36741860" w:rsidR="00EB41CA" w:rsidRPr="002B7072" w:rsidRDefault="00EB41CA" w:rsidP="00FF1B68">
      <w:pPr>
        <w:spacing w:line="480" w:lineRule="auto"/>
        <w:rPr>
          <w:i/>
          <w:lang w:val="vi-VN"/>
        </w:rPr>
        <w:sectPr w:rsidR="00EB41CA" w:rsidRPr="002B7072" w:rsidSect="00232E4E">
          <w:footerReference w:type="default" r:id="rId8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  <w:r>
        <w:lastRenderedPageBreak/>
        <w:br w:type="page"/>
      </w:r>
    </w:p>
    <w:p w14:paraId="0C24F187" w14:textId="0AB2CFA4" w:rsidR="00664CC7" w:rsidRDefault="00EB41CA" w:rsidP="007C7AD9">
      <w:pPr>
        <w:pStyle w:val="Heading1-NoNumber"/>
      </w:pPr>
      <w:bookmarkStart w:id="3" w:name="_Toc165767357"/>
      <w:bookmarkEnd w:id="2"/>
      <w:r>
        <w:t>Table of contents</w:t>
      </w:r>
      <w:bookmarkEnd w:id="3"/>
    </w:p>
    <w:p w14:paraId="00527C7F" w14:textId="77777777" w:rsidR="00664CC7" w:rsidRDefault="00664CC7"/>
    <w:p w14:paraId="1B90FE92" w14:textId="793AFA16" w:rsidR="00BB2B9D" w:rsidRDefault="00CA50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B2B9D">
        <w:rPr>
          <w:noProof/>
        </w:rPr>
        <w:t>Table of contents</w:t>
      </w:r>
      <w:r w:rsidR="00BB2B9D">
        <w:rPr>
          <w:noProof/>
        </w:rPr>
        <w:tab/>
      </w:r>
      <w:r w:rsidR="00BB2B9D">
        <w:rPr>
          <w:noProof/>
        </w:rPr>
        <w:fldChar w:fldCharType="begin"/>
      </w:r>
      <w:r w:rsidR="00BB2B9D">
        <w:rPr>
          <w:noProof/>
        </w:rPr>
        <w:instrText xml:space="preserve"> PAGEREF _Toc165767357 \h </w:instrText>
      </w:r>
      <w:r w:rsidR="00BB2B9D">
        <w:rPr>
          <w:noProof/>
        </w:rPr>
      </w:r>
      <w:r w:rsidR="00BB2B9D">
        <w:rPr>
          <w:noProof/>
        </w:rPr>
        <w:fldChar w:fldCharType="separate"/>
      </w:r>
      <w:r w:rsidR="00BB2B9D">
        <w:rPr>
          <w:noProof/>
        </w:rPr>
        <w:t>1</w:t>
      </w:r>
      <w:r w:rsidR="00BB2B9D">
        <w:rPr>
          <w:noProof/>
        </w:rPr>
        <w:fldChar w:fldCharType="end"/>
      </w:r>
    </w:p>
    <w:p w14:paraId="2482E562" w14:textId="1C7E4699" w:rsidR="00BB2B9D" w:rsidRDefault="00BB2B9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_Toc165767358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CA698DF" w14:textId="16FDFE7D" w:rsidR="00BB2B9D" w:rsidRDefault="00BB2B9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 w:rsidRPr="00063C92">
        <w:rPr>
          <w:noProof/>
          <w:lang w:val="vi-VN"/>
        </w:rPr>
        <w:t>2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Subsystem 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_Toc165767359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438CA9" w14:textId="381069E6" w:rsidR="00BB2B9D" w:rsidRDefault="00BB2B9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Class Diagram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_Toc165767360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780D94" w14:textId="7A43F7AA" w:rsidR="00BB2B9D" w:rsidRDefault="00BB2B9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Class “IPayment”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_Toc165767361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ADCCF8" w14:textId="205B9B43" w:rsidR="00BB2B9D" w:rsidRDefault="00BB2B9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Class “VNPaySubsystemController”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_Toc165767362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9D16A4" w14:textId="03200559" w:rsidR="00BB2B9D" w:rsidRDefault="00BB2B9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Class “VNPayBoundary”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_Toc165767363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7A7587" w14:textId="24DA3CB8" w:rsidR="00BB2B9D" w:rsidRDefault="00BB2B9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Class “SandBoxBoundary”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_Toc165767364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FBC816" w14:textId="479804DF" w:rsidR="00BB2B9D" w:rsidRDefault="00BB2B9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Class “PayOrderException”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_Toc165767365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37BA34" w14:textId="45EA9A4C" w:rsidR="00BB2B9D" w:rsidRDefault="00BB2B9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Class “OtherErrorTransactionException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_Toc165767366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EF17F0" w14:textId="0DBEFF58" w:rsidR="00BB2B9D" w:rsidRDefault="00BB2B9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Class “SuspiciousTransactionException”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_Toc165767367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760AC2" w14:textId="5C3F34C1" w:rsidR="00BB2B9D" w:rsidRDefault="00BB2B9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Class “IncompleteTransactionException”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_Toc165767368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8793A2" w14:textId="10633E86" w:rsidR="00BB2B9D" w:rsidRDefault="00BB2B9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Class “BankMaintainanceException”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_Toc165767369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235B9C" w14:textId="3337A1EB" w:rsidR="00664CC7" w:rsidRDefault="00CA502A">
      <w:r>
        <w:fldChar w:fldCharType="end"/>
      </w:r>
      <w:bookmarkStart w:id="4" w:name="_Toc44676291"/>
    </w:p>
    <w:p w14:paraId="257E5B6C" w14:textId="4899DA95" w:rsidR="00664CC7" w:rsidRDefault="0053205C" w:rsidP="00D93BE5">
      <w:pPr>
        <w:pStyle w:val="Heading1"/>
      </w:pPr>
      <w:bookmarkStart w:id="5" w:name="_Toc165767358"/>
      <w:bookmarkEnd w:id="0"/>
      <w:bookmarkEnd w:id="1"/>
      <w:bookmarkEnd w:id="4"/>
      <w:r>
        <w:t>Introduction</w:t>
      </w:r>
      <w:bookmarkEnd w:id="5"/>
    </w:p>
    <w:p w14:paraId="3E3BE6F4" w14:textId="161CA707" w:rsidR="00FF1B68" w:rsidRPr="00FF1B68" w:rsidRDefault="00FF1B68" w:rsidP="00AF4553">
      <w:pPr>
        <w:ind w:firstLine="576"/>
      </w:pPr>
      <w:r w:rsidRPr="00FF1B68">
        <w:t>This</w:t>
      </w:r>
      <w:r>
        <w:t xml:space="preserve"> </w:t>
      </w:r>
      <w:r w:rsidR="0012353C">
        <w:t>subsystem design</w:t>
      </w:r>
      <w:r w:rsidRPr="00FF1B68">
        <w:t xml:space="preserve"> document serves as a comprehensive guide outlining the </w:t>
      </w:r>
      <w:r w:rsidR="0012353C">
        <w:t>detailed design of interface of system. In this case, we design the system interface for interaction between AIMS and VNPay under the use case “Place Order”.</w:t>
      </w:r>
    </w:p>
    <w:p w14:paraId="7B976B0A" w14:textId="503A3703" w:rsidR="00664CC7" w:rsidRDefault="0012353C" w:rsidP="00001588">
      <w:pPr>
        <w:pStyle w:val="Heading1"/>
        <w:ind w:left="431" w:hanging="431"/>
        <w:rPr>
          <w:lang w:val="vi-VN"/>
        </w:rPr>
      </w:pPr>
      <w:bookmarkStart w:id="6" w:name="_Toc165767359"/>
      <w:r>
        <w:t>Subsystem Class Diagram</w:t>
      </w:r>
      <w:bookmarkEnd w:id="6"/>
    </w:p>
    <w:p w14:paraId="2B29F2F8" w14:textId="1229BE14" w:rsidR="004D24FD" w:rsidRDefault="0012353C" w:rsidP="0012353C">
      <w:pPr>
        <w:keepNext/>
        <w:ind w:right="-1566" w:hanging="1560"/>
      </w:pPr>
      <w:r>
        <w:rPr>
          <w:noProof/>
        </w:rPr>
        <w:drawing>
          <wp:inline distT="0" distB="0" distL="0" distR="0" wp14:anchorId="666DC7BA" wp14:editId="277BFA99">
            <wp:extent cx="7443418" cy="4953662"/>
            <wp:effectExtent l="0" t="0" r="5715" b="0"/>
            <wp:docPr id="196260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08362" name="Picture 19626083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4484" cy="49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CC44" w14:textId="5971D3CB" w:rsidR="00664CC7" w:rsidRDefault="0012353C" w:rsidP="007B2CB4">
      <w:pPr>
        <w:pStyle w:val="Heading1"/>
      </w:pPr>
      <w:bookmarkStart w:id="7" w:name="_Toc165767360"/>
      <w:r>
        <w:t>Class Diagram Specification</w:t>
      </w:r>
      <w:bookmarkEnd w:id="7"/>
    </w:p>
    <w:p w14:paraId="16FCBFA2" w14:textId="6E204A61" w:rsidR="0012353C" w:rsidRDefault="0012353C" w:rsidP="0012353C">
      <w:pPr>
        <w:pStyle w:val="Heading2"/>
      </w:pPr>
      <w:bookmarkStart w:id="8" w:name="_Toc165767361"/>
      <w:r>
        <w:t>Class “IPayment”</w:t>
      </w:r>
      <w:bookmarkEnd w:id="8"/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1403"/>
        <w:gridCol w:w="2735"/>
        <w:gridCol w:w="2189"/>
        <w:gridCol w:w="2037"/>
        <w:gridCol w:w="2835"/>
      </w:tblGrid>
      <w:tr w:rsidR="0012353C" w14:paraId="034B6423" w14:textId="77777777" w:rsidTr="00C978ED">
        <w:tc>
          <w:tcPr>
            <w:tcW w:w="1403" w:type="dxa"/>
            <w:vAlign w:val="center"/>
          </w:tcPr>
          <w:p w14:paraId="0D51A1EA" w14:textId="26DC1357" w:rsidR="0012353C" w:rsidRPr="003C748F" w:rsidRDefault="0012353C" w:rsidP="006C6C8E">
            <w:pPr>
              <w:jc w:val="left"/>
              <w:rPr>
                <w:b/>
                <w:bCs/>
              </w:rPr>
            </w:pPr>
            <w:r w:rsidRPr="003C748F">
              <w:rPr>
                <w:b/>
                <w:bCs/>
              </w:rPr>
              <w:t>Name</w:t>
            </w:r>
          </w:p>
        </w:tc>
        <w:tc>
          <w:tcPr>
            <w:tcW w:w="9796" w:type="dxa"/>
            <w:gridSpan w:val="4"/>
            <w:vAlign w:val="center"/>
          </w:tcPr>
          <w:p w14:paraId="3366A16B" w14:textId="2C1766DF" w:rsidR="0012353C" w:rsidRPr="003C748F" w:rsidRDefault="0012353C" w:rsidP="006C6C8E">
            <w:pPr>
              <w:jc w:val="left"/>
              <w:rPr>
                <w:lang w:val="en-US"/>
              </w:rPr>
            </w:pPr>
            <w:r>
              <w:t>IPayment</w:t>
            </w:r>
            <w:r w:rsidR="003C748F">
              <w:rPr>
                <w:lang w:val="en-US"/>
              </w:rPr>
              <w:t xml:space="preserve"> &lt;&lt;Interface&gt;&gt;</w:t>
            </w:r>
          </w:p>
        </w:tc>
      </w:tr>
      <w:tr w:rsidR="006C6C8E" w14:paraId="41635258" w14:textId="77777777" w:rsidTr="00C978ED">
        <w:tc>
          <w:tcPr>
            <w:tcW w:w="1403" w:type="dxa"/>
            <w:vAlign w:val="center"/>
          </w:tcPr>
          <w:p w14:paraId="7E4D3328" w14:textId="7B11F215" w:rsidR="006C6C8E" w:rsidRPr="003C748F" w:rsidRDefault="006C6C8E" w:rsidP="006C6C8E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9796" w:type="dxa"/>
            <w:gridSpan w:val="4"/>
            <w:vAlign w:val="center"/>
          </w:tcPr>
          <w:p w14:paraId="646CEA3F" w14:textId="6EBB28A1" w:rsidR="006C6C8E" w:rsidRPr="006C6C8E" w:rsidRDefault="006C6C8E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Blueprint for payment stage of the system</w:t>
            </w:r>
          </w:p>
        </w:tc>
      </w:tr>
      <w:tr w:rsidR="006C6C8E" w14:paraId="6092F1FE" w14:textId="77777777" w:rsidTr="00C978ED">
        <w:tc>
          <w:tcPr>
            <w:tcW w:w="1403" w:type="dxa"/>
            <w:vAlign w:val="center"/>
          </w:tcPr>
          <w:p w14:paraId="1A5AE38C" w14:textId="465E1D89" w:rsidR="006C6C8E" w:rsidRPr="003C748F" w:rsidRDefault="006C6C8E" w:rsidP="006C6C8E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Visibility</w:t>
            </w:r>
          </w:p>
        </w:tc>
        <w:tc>
          <w:tcPr>
            <w:tcW w:w="9796" w:type="dxa"/>
            <w:gridSpan w:val="4"/>
            <w:vAlign w:val="center"/>
          </w:tcPr>
          <w:p w14:paraId="69042F2E" w14:textId="117623A7" w:rsidR="006C6C8E" w:rsidRPr="006C6C8E" w:rsidRDefault="006B2D9F" w:rsidP="006C6C8E">
            <w:pPr>
              <w:jc w:val="left"/>
            </w:pPr>
            <w:r>
              <w:t>Public</w:t>
            </w:r>
          </w:p>
        </w:tc>
      </w:tr>
      <w:tr w:rsidR="003C748F" w14:paraId="01957CFB" w14:textId="77777777" w:rsidTr="00C978ED">
        <w:tc>
          <w:tcPr>
            <w:tcW w:w="1403" w:type="dxa"/>
            <w:vAlign w:val="center"/>
          </w:tcPr>
          <w:p w14:paraId="005A87E7" w14:textId="35FC0A02" w:rsidR="003C748F" w:rsidRPr="003C748F" w:rsidRDefault="003C748F" w:rsidP="006C6C8E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9796" w:type="dxa"/>
            <w:gridSpan w:val="4"/>
            <w:vAlign w:val="center"/>
          </w:tcPr>
          <w:p w14:paraId="49209233" w14:textId="48CC2585" w:rsidR="003C748F" w:rsidRPr="00C978ED" w:rsidRDefault="00C978ED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C748F" w14:paraId="775990F8" w14:textId="77777777" w:rsidTr="00C978ED">
        <w:tc>
          <w:tcPr>
            <w:tcW w:w="1403" w:type="dxa"/>
            <w:vMerge w:val="restart"/>
            <w:vAlign w:val="center"/>
          </w:tcPr>
          <w:p w14:paraId="5EE8637A" w14:textId="6EFE791D" w:rsidR="003C748F" w:rsidRPr="003C748F" w:rsidRDefault="003C748F" w:rsidP="006C6C8E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735" w:type="dxa"/>
            <w:vAlign w:val="center"/>
          </w:tcPr>
          <w:p w14:paraId="143D254D" w14:textId="18ECDE86" w:rsidR="003C748F" w:rsidRPr="00C978ED" w:rsidRDefault="003C748F" w:rsidP="006C6C8E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Name</w:t>
            </w:r>
          </w:p>
        </w:tc>
        <w:tc>
          <w:tcPr>
            <w:tcW w:w="2189" w:type="dxa"/>
            <w:vAlign w:val="center"/>
          </w:tcPr>
          <w:p w14:paraId="08CCC215" w14:textId="31D7597F" w:rsidR="003C748F" w:rsidRPr="00C978ED" w:rsidRDefault="003C748F" w:rsidP="006C6C8E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Type</w:t>
            </w:r>
          </w:p>
        </w:tc>
        <w:tc>
          <w:tcPr>
            <w:tcW w:w="2037" w:type="dxa"/>
            <w:vAlign w:val="center"/>
          </w:tcPr>
          <w:p w14:paraId="323E6191" w14:textId="74BF4DA1" w:rsidR="003C748F" w:rsidRPr="00C978ED" w:rsidRDefault="003C748F" w:rsidP="006C6C8E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Visibility</w:t>
            </w:r>
          </w:p>
        </w:tc>
        <w:tc>
          <w:tcPr>
            <w:tcW w:w="2835" w:type="dxa"/>
            <w:vAlign w:val="center"/>
          </w:tcPr>
          <w:p w14:paraId="1E31CB86" w14:textId="2FA84C69" w:rsidR="003C748F" w:rsidRPr="00C978ED" w:rsidRDefault="003C748F" w:rsidP="006C6C8E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Description</w:t>
            </w:r>
          </w:p>
        </w:tc>
      </w:tr>
      <w:tr w:rsidR="003C748F" w14:paraId="2B68E6C2" w14:textId="77777777" w:rsidTr="00C978ED">
        <w:tc>
          <w:tcPr>
            <w:tcW w:w="1403" w:type="dxa"/>
            <w:vMerge/>
            <w:vAlign w:val="center"/>
          </w:tcPr>
          <w:p w14:paraId="421B6A43" w14:textId="77777777" w:rsidR="003C748F" w:rsidRDefault="003C748F" w:rsidP="006C6C8E">
            <w:pPr>
              <w:jc w:val="left"/>
            </w:pPr>
          </w:p>
        </w:tc>
        <w:tc>
          <w:tcPr>
            <w:tcW w:w="2735" w:type="dxa"/>
            <w:vAlign w:val="center"/>
          </w:tcPr>
          <w:p w14:paraId="30C86308" w14:textId="04DED8A7" w:rsidR="003C748F" w:rsidRPr="003C748F" w:rsidRDefault="003C748F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payOrder</w:t>
            </w:r>
          </w:p>
        </w:tc>
        <w:tc>
          <w:tcPr>
            <w:tcW w:w="2189" w:type="dxa"/>
            <w:vAlign w:val="center"/>
          </w:tcPr>
          <w:p w14:paraId="128C09D1" w14:textId="55B9F331" w:rsidR="003C748F" w:rsidRPr="003C748F" w:rsidRDefault="003C748F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PaymentTransaction</w:t>
            </w:r>
          </w:p>
        </w:tc>
        <w:tc>
          <w:tcPr>
            <w:tcW w:w="2037" w:type="dxa"/>
            <w:vAlign w:val="center"/>
          </w:tcPr>
          <w:p w14:paraId="21615D96" w14:textId="5B635778" w:rsidR="003C748F" w:rsidRPr="003C748F" w:rsidRDefault="003C748F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835" w:type="dxa"/>
            <w:vAlign w:val="center"/>
          </w:tcPr>
          <w:p w14:paraId="2F5001FC" w14:textId="064E001E" w:rsidR="003C748F" w:rsidRPr="003C748F" w:rsidRDefault="003C748F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responsible for pay the order</w:t>
            </w:r>
          </w:p>
        </w:tc>
      </w:tr>
      <w:tr w:rsidR="003C748F" w14:paraId="3A0293A6" w14:textId="77777777" w:rsidTr="00C978ED">
        <w:tc>
          <w:tcPr>
            <w:tcW w:w="1403" w:type="dxa"/>
            <w:vMerge/>
            <w:vAlign w:val="center"/>
          </w:tcPr>
          <w:p w14:paraId="72695B84" w14:textId="77777777" w:rsidR="003C748F" w:rsidRDefault="003C748F" w:rsidP="006C6C8E">
            <w:pPr>
              <w:jc w:val="left"/>
            </w:pPr>
          </w:p>
        </w:tc>
        <w:tc>
          <w:tcPr>
            <w:tcW w:w="2735" w:type="dxa"/>
            <w:vAlign w:val="center"/>
          </w:tcPr>
          <w:p w14:paraId="4EE8DC40" w14:textId="3B61D7EC" w:rsidR="003C748F" w:rsidRPr="003C748F" w:rsidRDefault="003C748F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informTransactionResult</w:t>
            </w:r>
          </w:p>
        </w:tc>
        <w:tc>
          <w:tcPr>
            <w:tcW w:w="2189" w:type="dxa"/>
            <w:vAlign w:val="center"/>
          </w:tcPr>
          <w:p w14:paraId="5656627C" w14:textId="415A8D9D" w:rsidR="003C748F" w:rsidRPr="003C748F" w:rsidRDefault="003C748F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37" w:type="dxa"/>
            <w:vAlign w:val="center"/>
          </w:tcPr>
          <w:p w14:paraId="4B0D03B7" w14:textId="4309A2B6" w:rsidR="003C748F" w:rsidRPr="003C748F" w:rsidRDefault="003C748F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835" w:type="dxa"/>
            <w:vAlign w:val="center"/>
          </w:tcPr>
          <w:p w14:paraId="4D54670F" w14:textId="70290A42" w:rsidR="003C748F" w:rsidRPr="003C748F" w:rsidRDefault="003C748F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responsible for informing result of transaction.</w:t>
            </w:r>
          </w:p>
        </w:tc>
      </w:tr>
      <w:tr w:rsidR="003C748F" w14:paraId="239DF336" w14:textId="77777777" w:rsidTr="00C978ED">
        <w:tc>
          <w:tcPr>
            <w:tcW w:w="1403" w:type="dxa"/>
            <w:vMerge w:val="restart"/>
            <w:vAlign w:val="center"/>
          </w:tcPr>
          <w:p w14:paraId="71DE7327" w14:textId="77777777" w:rsidR="003C748F" w:rsidRPr="003C748F" w:rsidRDefault="003C748F" w:rsidP="006C6C8E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Operation</w:t>
            </w:r>
          </w:p>
          <w:p w14:paraId="0FE7220C" w14:textId="0C1913C4" w:rsidR="003C748F" w:rsidRPr="003C748F" w:rsidRDefault="003C748F" w:rsidP="006C6C8E">
            <w:pPr>
              <w:jc w:val="left"/>
              <w:rPr>
                <w:lang w:val="en-US"/>
              </w:rPr>
            </w:pPr>
            <w:r w:rsidRPr="003C748F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2735" w:type="dxa"/>
            <w:vAlign w:val="center"/>
          </w:tcPr>
          <w:p w14:paraId="3111D890" w14:textId="36B30D13" w:rsidR="003C748F" w:rsidRPr="00C978ED" w:rsidRDefault="00C978ED" w:rsidP="006C6C8E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</w:t>
            </w:r>
            <w:r w:rsidRPr="00C978ED">
              <w:rPr>
                <w:b/>
                <w:bCs/>
                <w:lang w:val="en-US"/>
              </w:rPr>
              <w:t xml:space="preserve"> name</w:t>
            </w:r>
          </w:p>
        </w:tc>
        <w:tc>
          <w:tcPr>
            <w:tcW w:w="2189" w:type="dxa"/>
            <w:vAlign w:val="center"/>
          </w:tcPr>
          <w:p w14:paraId="14ADDA9E" w14:textId="459ACF7C" w:rsidR="003C748F" w:rsidRPr="00C978ED" w:rsidRDefault="00C978ED" w:rsidP="006C6C8E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Name</w:t>
            </w:r>
          </w:p>
        </w:tc>
        <w:tc>
          <w:tcPr>
            <w:tcW w:w="2037" w:type="dxa"/>
            <w:vAlign w:val="center"/>
          </w:tcPr>
          <w:p w14:paraId="6CA88BC1" w14:textId="40430AD3" w:rsidR="003C748F" w:rsidRPr="00C978ED" w:rsidRDefault="00C978ED" w:rsidP="006C6C8E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Type</w:t>
            </w:r>
          </w:p>
        </w:tc>
        <w:tc>
          <w:tcPr>
            <w:tcW w:w="2835" w:type="dxa"/>
            <w:vAlign w:val="center"/>
          </w:tcPr>
          <w:p w14:paraId="19065956" w14:textId="05DE5C0C" w:rsidR="003C748F" w:rsidRPr="00C978ED" w:rsidRDefault="00C978ED" w:rsidP="006C6C8E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Description</w:t>
            </w:r>
          </w:p>
        </w:tc>
      </w:tr>
      <w:tr w:rsidR="00C978ED" w14:paraId="63844E78" w14:textId="77777777" w:rsidTr="00C978ED">
        <w:tc>
          <w:tcPr>
            <w:tcW w:w="1403" w:type="dxa"/>
            <w:vMerge/>
            <w:vAlign w:val="center"/>
          </w:tcPr>
          <w:p w14:paraId="66D59092" w14:textId="77777777" w:rsidR="00C978ED" w:rsidRDefault="00C978ED" w:rsidP="006C6C8E">
            <w:pPr>
              <w:jc w:val="left"/>
            </w:pPr>
          </w:p>
        </w:tc>
        <w:tc>
          <w:tcPr>
            <w:tcW w:w="2735" w:type="dxa"/>
            <w:vMerge w:val="restart"/>
            <w:vAlign w:val="center"/>
          </w:tcPr>
          <w:p w14:paraId="2A1811A0" w14:textId="580FA4FA" w:rsidR="00C978ED" w:rsidRPr="00C978ED" w:rsidRDefault="00C978ED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payOrder</w:t>
            </w:r>
          </w:p>
        </w:tc>
        <w:tc>
          <w:tcPr>
            <w:tcW w:w="2189" w:type="dxa"/>
            <w:vAlign w:val="center"/>
          </w:tcPr>
          <w:p w14:paraId="7868DFC5" w14:textId="0B646D6E" w:rsidR="00C978ED" w:rsidRPr="00C978ED" w:rsidRDefault="00C978ED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037" w:type="dxa"/>
            <w:vAlign w:val="center"/>
          </w:tcPr>
          <w:p w14:paraId="6A5D6EB1" w14:textId="7C63CE0D" w:rsidR="00C978ED" w:rsidRPr="00C978ED" w:rsidRDefault="00C978ED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835" w:type="dxa"/>
            <w:vAlign w:val="center"/>
          </w:tcPr>
          <w:p w14:paraId="1D6C6C52" w14:textId="0785790F" w:rsidR="00C978ED" w:rsidRPr="00C978ED" w:rsidRDefault="00C978ED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Invoices need to be paid</w:t>
            </w:r>
          </w:p>
        </w:tc>
      </w:tr>
      <w:tr w:rsidR="00C978ED" w14:paraId="12BCC9E8" w14:textId="77777777" w:rsidTr="00C978ED">
        <w:tc>
          <w:tcPr>
            <w:tcW w:w="1403" w:type="dxa"/>
            <w:vMerge/>
            <w:vAlign w:val="center"/>
          </w:tcPr>
          <w:p w14:paraId="27C4867A" w14:textId="77777777" w:rsidR="00C978ED" w:rsidRDefault="00C978ED" w:rsidP="006C6C8E">
            <w:pPr>
              <w:jc w:val="left"/>
            </w:pPr>
          </w:p>
        </w:tc>
        <w:tc>
          <w:tcPr>
            <w:tcW w:w="2735" w:type="dxa"/>
            <w:vMerge/>
            <w:vAlign w:val="center"/>
          </w:tcPr>
          <w:p w14:paraId="3967B449" w14:textId="77777777" w:rsidR="00C978ED" w:rsidRDefault="00C978ED" w:rsidP="006C6C8E">
            <w:pPr>
              <w:jc w:val="left"/>
            </w:pPr>
          </w:p>
        </w:tc>
        <w:tc>
          <w:tcPr>
            <w:tcW w:w="2189" w:type="dxa"/>
            <w:vAlign w:val="center"/>
          </w:tcPr>
          <w:p w14:paraId="5A7C36AD" w14:textId="487FA94E" w:rsidR="00C978ED" w:rsidRPr="00C978ED" w:rsidRDefault="00C978ED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creditCard</w:t>
            </w:r>
          </w:p>
        </w:tc>
        <w:tc>
          <w:tcPr>
            <w:tcW w:w="2037" w:type="dxa"/>
            <w:vAlign w:val="center"/>
          </w:tcPr>
          <w:p w14:paraId="6A4A62BC" w14:textId="27A0175F" w:rsidR="00C978ED" w:rsidRPr="00C978ED" w:rsidRDefault="00C978ED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CreditCard</w:t>
            </w:r>
          </w:p>
        </w:tc>
        <w:tc>
          <w:tcPr>
            <w:tcW w:w="2835" w:type="dxa"/>
            <w:vAlign w:val="center"/>
          </w:tcPr>
          <w:p w14:paraId="42BAC8F9" w14:textId="7B101364" w:rsidR="00C978ED" w:rsidRPr="00C978ED" w:rsidRDefault="00C978ED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Credit Card of customers</w:t>
            </w:r>
          </w:p>
        </w:tc>
      </w:tr>
      <w:tr w:rsidR="00C978ED" w14:paraId="07ECDF0E" w14:textId="77777777" w:rsidTr="00C978ED">
        <w:tc>
          <w:tcPr>
            <w:tcW w:w="1403" w:type="dxa"/>
            <w:vMerge/>
            <w:vAlign w:val="center"/>
          </w:tcPr>
          <w:p w14:paraId="025F3F76" w14:textId="77777777" w:rsidR="00C978ED" w:rsidRDefault="00C978ED" w:rsidP="006C6C8E">
            <w:pPr>
              <w:jc w:val="left"/>
            </w:pPr>
          </w:p>
        </w:tc>
        <w:tc>
          <w:tcPr>
            <w:tcW w:w="2735" w:type="dxa"/>
            <w:vMerge/>
            <w:vAlign w:val="center"/>
          </w:tcPr>
          <w:p w14:paraId="1B12559B" w14:textId="77777777" w:rsidR="00C978ED" w:rsidRDefault="00C978ED" w:rsidP="006C6C8E">
            <w:pPr>
              <w:jc w:val="left"/>
            </w:pPr>
          </w:p>
        </w:tc>
        <w:tc>
          <w:tcPr>
            <w:tcW w:w="2189" w:type="dxa"/>
            <w:vAlign w:val="center"/>
          </w:tcPr>
          <w:p w14:paraId="296AD695" w14:textId="702CE175" w:rsidR="00C978ED" w:rsidRPr="00C978ED" w:rsidRDefault="00C978ED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orderInfo</w:t>
            </w:r>
          </w:p>
        </w:tc>
        <w:tc>
          <w:tcPr>
            <w:tcW w:w="2037" w:type="dxa"/>
            <w:vAlign w:val="center"/>
          </w:tcPr>
          <w:p w14:paraId="02B6D040" w14:textId="3708049B" w:rsidR="00C978ED" w:rsidRPr="00C978ED" w:rsidRDefault="00C978ED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35" w:type="dxa"/>
            <w:vAlign w:val="center"/>
          </w:tcPr>
          <w:p w14:paraId="3A5FCA9E" w14:textId="1C1A5AA8" w:rsidR="00C978ED" w:rsidRPr="00C978ED" w:rsidRDefault="00C978ED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Payment content</w:t>
            </w:r>
          </w:p>
        </w:tc>
      </w:tr>
      <w:tr w:rsidR="003C748F" w14:paraId="5366EE7D" w14:textId="77777777" w:rsidTr="00C978ED">
        <w:tc>
          <w:tcPr>
            <w:tcW w:w="1403" w:type="dxa"/>
            <w:vMerge/>
            <w:vAlign w:val="center"/>
          </w:tcPr>
          <w:p w14:paraId="214F3AAA" w14:textId="77777777" w:rsidR="003C748F" w:rsidRDefault="003C748F" w:rsidP="006C6C8E">
            <w:pPr>
              <w:jc w:val="left"/>
            </w:pPr>
          </w:p>
        </w:tc>
        <w:tc>
          <w:tcPr>
            <w:tcW w:w="2735" w:type="dxa"/>
            <w:vAlign w:val="center"/>
          </w:tcPr>
          <w:p w14:paraId="778A41DA" w14:textId="4299B965" w:rsidR="003C748F" w:rsidRPr="00C978ED" w:rsidRDefault="00C978ED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informTransactionInfo</w:t>
            </w:r>
          </w:p>
        </w:tc>
        <w:tc>
          <w:tcPr>
            <w:tcW w:w="2189" w:type="dxa"/>
            <w:vAlign w:val="center"/>
          </w:tcPr>
          <w:p w14:paraId="0E0D4DF2" w14:textId="22404154" w:rsidR="003C748F" w:rsidRPr="00C978ED" w:rsidRDefault="00C978ED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transactionInfo</w:t>
            </w:r>
          </w:p>
        </w:tc>
        <w:tc>
          <w:tcPr>
            <w:tcW w:w="2037" w:type="dxa"/>
            <w:vAlign w:val="center"/>
          </w:tcPr>
          <w:p w14:paraId="2F73F93C" w14:textId="04862C5D" w:rsidR="003C748F" w:rsidRPr="00C978ED" w:rsidRDefault="00C978ED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TransactionInfo</w:t>
            </w:r>
          </w:p>
        </w:tc>
        <w:tc>
          <w:tcPr>
            <w:tcW w:w="2835" w:type="dxa"/>
            <w:vAlign w:val="center"/>
          </w:tcPr>
          <w:p w14:paraId="0F2D2EBE" w14:textId="514CBE1F" w:rsidR="003C748F" w:rsidRPr="00C978ED" w:rsidRDefault="00C978ED" w:rsidP="006C6C8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Information of transaction</w:t>
            </w:r>
          </w:p>
        </w:tc>
      </w:tr>
    </w:tbl>
    <w:p w14:paraId="7498B5AA" w14:textId="22B2FDE6" w:rsidR="0012353C" w:rsidRDefault="00C978ED" w:rsidP="00C978ED">
      <w:pPr>
        <w:pStyle w:val="Heading2"/>
      </w:pPr>
      <w:bookmarkStart w:id="9" w:name="_Toc165767362"/>
      <w:r>
        <w:t>Class “VNPaySubsystemController”</w:t>
      </w:r>
      <w:bookmarkEnd w:id="9"/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1403"/>
        <w:gridCol w:w="2735"/>
        <w:gridCol w:w="2189"/>
        <w:gridCol w:w="2037"/>
        <w:gridCol w:w="2835"/>
      </w:tblGrid>
      <w:tr w:rsidR="00C978ED" w14:paraId="7953CCF1" w14:textId="77777777" w:rsidTr="008D377A">
        <w:tc>
          <w:tcPr>
            <w:tcW w:w="1403" w:type="dxa"/>
            <w:vAlign w:val="center"/>
          </w:tcPr>
          <w:p w14:paraId="2809FBE2" w14:textId="77777777" w:rsidR="00C978ED" w:rsidRPr="003C748F" w:rsidRDefault="00C978ED" w:rsidP="008D377A">
            <w:pPr>
              <w:jc w:val="left"/>
              <w:rPr>
                <w:b/>
                <w:bCs/>
              </w:rPr>
            </w:pPr>
            <w:r w:rsidRPr="003C748F">
              <w:rPr>
                <w:b/>
                <w:bCs/>
              </w:rPr>
              <w:t>Name</w:t>
            </w:r>
          </w:p>
        </w:tc>
        <w:tc>
          <w:tcPr>
            <w:tcW w:w="9796" w:type="dxa"/>
            <w:gridSpan w:val="4"/>
            <w:vAlign w:val="center"/>
          </w:tcPr>
          <w:p w14:paraId="2210CB4B" w14:textId="0EDDD591" w:rsidR="00C978ED" w:rsidRPr="00C978ED" w:rsidRDefault="00C978ED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VNPaySubsystemController</w:t>
            </w:r>
          </w:p>
        </w:tc>
      </w:tr>
      <w:tr w:rsidR="00C978ED" w14:paraId="1DD5614B" w14:textId="77777777" w:rsidTr="008D377A">
        <w:tc>
          <w:tcPr>
            <w:tcW w:w="1403" w:type="dxa"/>
            <w:vAlign w:val="center"/>
          </w:tcPr>
          <w:p w14:paraId="1EEA2B72" w14:textId="77777777" w:rsidR="00C978ED" w:rsidRPr="003C748F" w:rsidRDefault="00C978ED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9796" w:type="dxa"/>
            <w:gridSpan w:val="4"/>
            <w:vAlign w:val="center"/>
          </w:tcPr>
          <w:p w14:paraId="18916B7D" w14:textId="50134D04" w:rsidR="00C978ED" w:rsidRPr="006C6C8E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978ED">
              <w:rPr>
                <w:lang w:val="en-US"/>
              </w:rPr>
              <w:t>ayment stage of the system</w:t>
            </w:r>
          </w:p>
        </w:tc>
      </w:tr>
      <w:tr w:rsidR="00C978ED" w14:paraId="3C7F3D8D" w14:textId="77777777" w:rsidTr="008D377A">
        <w:tc>
          <w:tcPr>
            <w:tcW w:w="1403" w:type="dxa"/>
            <w:vAlign w:val="center"/>
          </w:tcPr>
          <w:p w14:paraId="1E024DA5" w14:textId="77777777" w:rsidR="00C978ED" w:rsidRPr="003C748F" w:rsidRDefault="00C978ED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Visibility</w:t>
            </w:r>
          </w:p>
        </w:tc>
        <w:tc>
          <w:tcPr>
            <w:tcW w:w="9796" w:type="dxa"/>
            <w:gridSpan w:val="4"/>
            <w:vAlign w:val="center"/>
          </w:tcPr>
          <w:p w14:paraId="59696CC9" w14:textId="77777777" w:rsidR="00C978ED" w:rsidRPr="006C6C8E" w:rsidRDefault="00C978ED" w:rsidP="008D377A">
            <w:pPr>
              <w:jc w:val="left"/>
            </w:pPr>
            <w:r>
              <w:rPr>
                <w:lang w:val="en-US"/>
              </w:rPr>
              <w:t>Default</w:t>
            </w:r>
          </w:p>
        </w:tc>
      </w:tr>
      <w:tr w:rsidR="00C978ED" w14:paraId="45DD7B7E" w14:textId="77777777" w:rsidTr="008D377A">
        <w:tc>
          <w:tcPr>
            <w:tcW w:w="1403" w:type="dxa"/>
            <w:vAlign w:val="center"/>
          </w:tcPr>
          <w:p w14:paraId="78691E97" w14:textId="77777777" w:rsidR="00C978ED" w:rsidRPr="003C748F" w:rsidRDefault="00C978ED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9796" w:type="dxa"/>
            <w:gridSpan w:val="4"/>
            <w:vAlign w:val="center"/>
          </w:tcPr>
          <w:p w14:paraId="73C774EC" w14:textId="6AF34FAA" w:rsidR="00C978ED" w:rsidRPr="00C978ED" w:rsidRDefault="00C978ED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978ED" w14:paraId="292B2E0D" w14:textId="77777777" w:rsidTr="008D377A">
        <w:tc>
          <w:tcPr>
            <w:tcW w:w="1403" w:type="dxa"/>
            <w:vMerge w:val="restart"/>
            <w:vAlign w:val="center"/>
          </w:tcPr>
          <w:p w14:paraId="5CD7710E" w14:textId="77777777" w:rsidR="00C978ED" w:rsidRPr="003C748F" w:rsidRDefault="00C978ED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735" w:type="dxa"/>
            <w:vAlign w:val="center"/>
          </w:tcPr>
          <w:p w14:paraId="50190F96" w14:textId="77777777" w:rsidR="00C978ED" w:rsidRPr="00C978ED" w:rsidRDefault="00C978ED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Name</w:t>
            </w:r>
          </w:p>
        </w:tc>
        <w:tc>
          <w:tcPr>
            <w:tcW w:w="2189" w:type="dxa"/>
            <w:vAlign w:val="center"/>
          </w:tcPr>
          <w:p w14:paraId="6C77BDBD" w14:textId="77777777" w:rsidR="00C978ED" w:rsidRPr="00C978ED" w:rsidRDefault="00C978ED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Type</w:t>
            </w:r>
          </w:p>
        </w:tc>
        <w:tc>
          <w:tcPr>
            <w:tcW w:w="2037" w:type="dxa"/>
            <w:vAlign w:val="center"/>
          </w:tcPr>
          <w:p w14:paraId="48B6EA1B" w14:textId="77777777" w:rsidR="00C978ED" w:rsidRPr="00C978ED" w:rsidRDefault="00C978ED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Visibility</w:t>
            </w:r>
          </w:p>
        </w:tc>
        <w:tc>
          <w:tcPr>
            <w:tcW w:w="2835" w:type="dxa"/>
            <w:vAlign w:val="center"/>
          </w:tcPr>
          <w:p w14:paraId="2C3FDDC2" w14:textId="77777777" w:rsidR="00C978ED" w:rsidRPr="00C978ED" w:rsidRDefault="00C978ED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Description</w:t>
            </w:r>
          </w:p>
        </w:tc>
      </w:tr>
      <w:tr w:rsidR="00C978ED" w14:paraId="68953E2C" w14:textId="77777777" w:rsidTr="008D377A">
        <w:tc>
          <w:tcPr>
            <w:tcW w:w="1403" w:type="dxa"/>
            <w:vMerge/>
            <w:vAlign w:val="center"/>
          </w:tcPr>
          <w:p w14:paraId="789262A4" w14:textId="77777777" w:rsidR="00C978ED" w:rsidRDefault="00C978ED" w:rsidP="008D377A">
            <w:pPr>
              <w:jc w:val="left"/>
            </w:pPr>
          </w:p>
        </w:tc>
        <w:tc>
          <w:tcPr>
            <w:tcW w:w="2735" w:type="dxa"/>
            <w:vAlign w:val="center"/>
          </w:tcPr>
          <w:p w14:paraId="22DF1714" w14:textId="285FA0BA" w:rsidR="00C978ED" w:rsidRPr="003C748F" w:rsidRDefault="00684393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payOrder</w:t>
            </w:r>
          </w:p>
        </w:tc>
        <w:tc>
          <w:tcPr>
            <w:tcW w:w="2189" w:type="dxa"/>
            <w:vAlign w:val="center"/>
          </w:tcPr>
          <w:p w14:paraId="63852A83" w14:textId="77777777" w:rsidR="00C978ED" w:rsidRPr="003C748F" w:rsidRDefault="00C978ED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PaymentTransaction</w:t>
            </w:r>
          </w:p>
        </w:tc>
        <w:tc>
          <w:tcPr>
            <w:tcW w:w="2037" w:type="dxa"/>
            <w:vAlign w:val="center"/>
          </w:tcPr>
          <w:p w14:paraId="06BCD20A" w14:textId="77777777" w:rsidR="00C978ED" w:rsidRPr="003C748F" w:rsidRDefault="00C978ED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835" w:type="dxa"/>
            <w:vAlign w:val="center"/>
          </w:tcPr>
          <w:p w14:paraId="14D27312" w14:textId="77777777" w:rsidR="00C978ED" w:rsidRPr="003C748F" w:rsidRDefault="00C978ED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responsible for pay the order</w:t>
            </w:r>
          </w:p>
        </w:tc>
      </w:tr>
      <w:tr w:rsidR="00C978ED" w14:paraId="476804C2" w14:textId="77777777" w:rsidTr="008D377A">
        <w:tc>
          <w:tcPr>
            <w:tcW w:w="1403" w:type="dxa"/>
            <w:vMerge w:val="restart"/>
            <w:vAlign w:val="center"/>
          </w:tcPr>
          <w:p w14:paraId="4219A9FF" w14:textId="77777777" w:rsidR="00C978ED" w:rsidRPr="003C748F" w:rsidRDefault="00C978ED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Operation</w:t>
            </w:r>
          </w:p>
          <w:p w14:paraId="6D9B6D88" w14:textId="77777777" w:rsidR="00C978ED" w:rsidRPr="003C748F" w:rsidRDefault="00C978ED" w:rsidP="008D377A">
            <w:pPr>
              <w:jc w:val="left"/>
              <w:rPr>
                <w:lang w:val="en-US"/>
              </w:rPr>
            </w:pPr>
            <w:r w:rsidRPr="003C748F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2735" w:type="dxa"/>
            <w:vAlign w:val="center"/>
          </w:tcPr>
          <w:p w14:paraId="7EC5E8B2" w14:textId="77777777" w:rsidR="00C978ED" w:rsidRPr="00C978ED" w:rsidRDefault="00C978ED" w:rsidP="008D377A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</w:t>
            </w:r>
            <w:r w:rsidRPr="00C978ED">
              <w:rPr>
                <w:b/>
                <w:bCs/>
                <w:lang w:val="en-US"/>
              </w:rPr>
              <w:t xml:space="preserve"> name</w:t>
            </w:r>
          </w:p>
        </w:tc>
        <w:tc>
          <w:tcPr>
            <w:tcW w:w="2189" w:type="dxa"/>
            <w:vAlign w:val="center"/>
          </w:tcPr>
          <w:p w14:paraId="097D0342" w14:textId="77777777" w:rsidR="00C978ED" w:rsidRPr="00C978ED" w:rsidRDefault="00C978ED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Name</w:t>
            </w:r>
          </w:p>
        </w:tc>
        <w:tc>
          <w:tcPr>
            <w:tcW w:w="2037" w:type="dxa"/>
            <w:vAlign w:val="center"/>
          </w:tcPr>
          <w:p w14:paraId="1BF2A191" w14:textId="77777777" w:rsidR="00C978ED" w:rsidRPr="00C978ED" w:rsidRDefault="00C978ED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Type</w:t>
            </w:r>
          </w:p>
        </w:tc>
        <w:tc>
          <w:tcPr>
            <w:tcW w:w="2835" w:type="dxa"/>
            <w:vAlign w:val="center"/>
          </w:tcPr>
          <w:p w14:paraId="462D000E" w14:textId="77777777" w:rsidR="00C978ED" w:rsidRPr="00C978ED" w:rsidRDefault="00C978ED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Description</w:t>
            </w:r>
          </w:p>
        </w:tc>
      </w:tr>
      <w:tr w:rsidR="00C978ED" w14:paraId="1C12466E" w14:textId="77777777" w:rsidTr="008D377A">
        <w:tc>
          <w:tcPr>
            <w:tcW w:w="1403" w:type="dxa"/>
            <w:vMerge/>
            <w:vAlign w:val="center"/>
          </w:tcPr>
          <w:p w14:paraId="7C8B60FD" w14:textId="77777777" w:rsidR="00C978ED" w:rsidRDefault="00C978ED" w:rsidP="008D377A">
            <w:pPr>
              <w:jc w:val="left"/>
            </w:pPr>
          </w:p>
        </w:tc>
        <w:tc>
          <w:tcPr>
            <w:tcW w:w="2735" w:type="dxa"/>
            <w:vMerge w:val="restart"/>
            <w:vAlign w:val="center"/>
          </w:tcPr>
          <w:p w14:paraId="0A14B3F0" w14:textId="77777777" w:rsidR="00C978ED" w:rsidRPr="00C978ED" w:rsidRDefault="00C978ED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payOrder</w:t>
            </w:r>
          </w:p>
        </w:tc>
        <w:tc>
          <w:tcPr>
            <w:tcW w:w="2189" w:type="dxa"/>
            <w:vAlign w:val="center"/>
          </w:tcPr>
          <w:p w14:paraId="5747B290" w14:textId="77777777" w:rsidR="00C978ED" w:rsidRPr="00C978ED" w:rsidRDefault="00C978ED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037" w:type="dxa"/>
            <w:vAlign w:val="center"/>
          </w:tcPr>
          <w:p w14:paraId="749A16E0" w14:textId="77777777" w:rsidR="00C978ED" w:rsidRPr="00C978ED" w:rsidRDefault="00C978ED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835" w:type="dxa"/>
            <w:vAlign w:val="center"/>
          </w:tcPr>
          <w:p w14:paraId="566C840A" w14:textId="77777777" w:rsidR="00C978ED" w:rsidRPr="00C978ED" w:rsidRDefault="00C978ED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Invoices need to be paid</w:t>
            </w:r>
          </w:p>
        </w:tc>
      </w:tr>
      <w:tr w:rsidR="00C978ED" w14:paraId="42D03A6A" w14:textId="77777777" w:rsidTr="008D377A">
        <w:tc>
          <w:tcPr>
            <w:tcW w:w="1403" w:type="dxa"/>
            <w:vMerge/>
            <w:vAlign w:val="center"/>
          </w:tcPr>
          <w:p w14:paraId="0424B8CA" w14:textId="77777777" w:rsidR="00C978ED" w:rsidRDefault="00C978ED" w:rsidP="008D377A">
            <w:pPr>
              <w:jc w:val="left"/>
            </w:pPr>
          </w:p>
        </w:tc>
        <w:tc>
          <w:tcPr>
            <w:tcW w:w="2735" w:type="dxa"/>
            <w:vMerge/>
            <w:vAlign w:val="center"/>
          </w:tcPr>
          <w:p w14:paraId="0FD1D429" w14:textId="77777777" w:rsidR="00C978ED" w:rsidRDefault="00C978ED" w:rsidP="008D377A">
            <w:pPr>
              <w:jc w:val="left"/>
            </w:pPr>
          </w:p>
        </w:tc>
        <w:tc>
          <w:tcPr>
            <w:tcW w:w="2189" w:type="dxa"/>
            <w:vAlign w:val="center"/>
          </w:tcPr>
          <w:p w14:paraId="7FC4D3E6" w14:textId="77777777" w:rsidR="00C978ED" w:rsidRPr="00C978ED" w:rsidRDefault="00C978ED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creditCard</w:t>
            </w:r>
          </w:p>
        </w:tc>
        <w:tc>
          <w:tcPr>
            <w:tcW w:w="2037" w:type="dxa"/>
            <w:vAlign w:val="center"/>
          </w:tcPr>
          <w:p w14:paraId="3D0228CC" w14:textId="77777777" w:rsidR="00C978ED" w:rsidRPr="00C978ED" w:rsidRDefault="00C978ED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CreditCard</w:t>
            </w:r>
          </w:p>
        </w:tc>
        <w:tc>
          <w:tcPr>
            <w:tcW w:w="2835" w:type="dxa"/>
            <w:vAlign w:val="center"/>
          </w:tcPr>
          <w:p w14:paraId="16E3F8E6" w14:textId="77777777" w:rsidR="00C978ED" w:rsidRPr="00C978ED" w:rsidRDefault="00C978ED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Credit Card of customers</w:t>
            </w:r>
          </w:p>
        </w:tc>
      </w:tr>
      <w:tr w:rsidR="00C978ED" w14:paraId="5175C243" w14:textId="77777777" w:rsidTr="008D377A">
        <w:tc>
          <w:tcPr>
            <w:tcW w:w="1403" w:type="dxa"/>
            <w:vMerge/>
            <w:vAlign w:val="center"/>
          </w:tcPr>
          <w:p w14:paraId="495DCA73" w14:textId="77777777" w:rsidR="00C978ED" w:rsidRDefault="00C978ED" w:rsidP="008D377A">
            <w:pPr>
              <w:jc w:val="left"/>
            </w:pPr>
          </w:p>
        </w:tc>
        <w:tc>
          <w:tcPr>
            <w:tcW w:w="2735" w:type="dxa"/>
            <w:vMerge/>
            <w:vAlign w:val="center"/>
          </w:tcPr>
          <w:p w14:paraId="2E2C84BB" w14:textId="77777777" w:rsidR="00C978ED" w:rsidRDefault="00C978ED" w:rsidP="008D377A">
            <w:pPr>
              <w:jc w:val="left"/>
            </w:pPr>
          </w:p>
        </w:tc>
        <w:tc>
          <w:tcPr>
            <w:tcW w:w="2189" w:type="dxa"/>
            <w:vAlign w:val="center"/>
          </w:tcPr>
          <w:p w14:paraId="7CECC36F" w14:textId="77777777" w:rsidR="00C978ED" w:rsidRPr="00C978ED" w:rsidRDefault="00C978ED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orderInfo</w:t>
            </w:r>
          </w:p>
        </w:tc>
        <w:tc>
          <w:tcPr>
            <w:tcW w:w="2037" w:type="dxa"/>
            <w:vAlign w:val="center"/>
          </w:tcPr>
          <w:p w14:paraId="221280CC" w14:textId="77777777" w:rsidR="00C978ED" w:rsidRPr="00C978ED" w:rsidRDefault="00C978ED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35" w:type="dxa"/>
            <w:vAlign w:val="center"/>
          </w:tcPr>
          <w:p w14:paraId="3AE3D52C" w14:textId="77777777" w:rsidR="00C978ED" w:rsidRPr="00C978ED" w:rsidRDefault="00C978ED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Payment content</w:t>
            </w:r>
          </w:p>
        </w:tc>
      </w:tr>
      <w:tr w:rsidR="00C978ED" w14:paraId="349B969C" w14:textId="77777777" w:rsidTr="008D377A">
        <w:tc>
          <w:tcPr>
            <w:tcW w:w="1403" w:type="dxa"/>
            <w:vMerge/>
            <w:vAlign w:val="center"/>
          </w:tcPr>
          <w:p w14:paraId="2DAA76E8" w14:textId="77777777" w:rsidR="00C978ED" w:rsidRDefault="00C978ED" w:rsidP="008D377A">
            <w:pPr>
              <w:jc w:val="left"/>
            </w:pPr>
          </w:p>
        </w:tc>
        <w:tc>
          <w:tcPr>
            <w:tcW w:w="2735" w:type="dxa"/>
            <w:vAlign w:val="center"/>
          </w:tcPr>
          <w:p w14:paraId="7FA071B4" w14:textId="77777777" w:rsidR="00C978ED" w:rsidRPr="00C978ED" w:rsidRDefault="00C978ED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informTransactionInfo</w:t>
            </w:r>
          </w:p>
        </w:tc>
        <w:tc>
          <w:tcPr>
            <w:tcW w:w="2189" w:type="dxa"/>
            <w:vAlign w:val="center"/>
          </w:tcPr>
          <w:p w14:paraId="4936F4E9" w14:textId="77777777" w:rsidR="00C978ED" w:rsidRPr="00C978ED" w:rsidRDefault="00C978ED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transactionInfo</w:t>
            </w:r>
          </w:p>
        </w:tc>
        <w:tc>
          <w:tcPr>
            <w:tcW w:w="2037" w:type="dxa"/>
            <w:vAlign w:val="center"/>
          </w:tcPr>
          <w:p w14:paraId="5C5E657C" w14:textId="77777777" w:rsidR="00C978ED" w:rsidRPr="00C978ED" w:rsidRDefault="00C978ED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TransactionInfo</w:t>
            </w:r>
          </w:p>
        </w:tc>
        <w:tc>
          <w:tcPr>
            <w:tcW w:w="2835" w:type="dxa"/>
            <w:vAlign w:val="center"/>
          </w:tcPr>
          <w:p w14:paraId="2C6833E5" w14:textId="77777777" w:rsidR="00C978ED" w:rsidRPr="00C978ED" w:rsidRDefault="00C978ED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Information of transaction</w:t>
            </w:r>
          </w:p>
        </w:tc>
      </w:tr>
    </w:tbl>
    <w:p w14:paraId="1EF14916" w14:textId="6EB83814" w:rsidR="00C978ED" w:rsidRPr="00C978ED" w:rsidRDefault="006B2D9F" w:rsidP="00C978ED">
      <w:pPr>
        <w:pStyle w:val="Heading2"/>
      </w:pPr>
      <w:bookmarkStart w:id="10" w:name="_Toc165767363"/>
      <w:r>
        <w:t>Class “VNPayBoundary”</w:t>
      </w:r>
      <w:bookmarkEnd w:id="10"/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1403"/>
        <w:gridCol w:w="2735"/>
        <w:gridCol w:w="2189"/>
        <w:gridCol w:w="2037"/>
        <w:gridCol w:w="2835"/>
      </w:tblGrid>
      <w:tr w:rsidR="006B2D9F" w14:paraId="6A2724E5" w14:textId="77777777" w:rsidTr="008D377A">
        <w:tc>
          <w:tcPr>
            <w:tcW w:w="1403" w:type="dxa"/>
            <w:vAlign w:val="center"/>
          </w:tcPr>
          <w:p w14:paraId="2859DD1E" w14:textId="77777777" w:rsidR="006B2D9F" w:rsidRPr="003C748F" w:rsidRDefault="006B2D9F" w:rsidP="008D377A">
            <w:pPr>
              <w:jc w:val="left"/>
              <w:rPr>
                <w:b/>
                <w:bCs/>
              </w:rPr>
            </w:pPr>
            <w:r w:rsidRPr="003C748F">
              <w:rPr>
                <w:b/>
                <w:bCs/>
              </w:rPr>
              <w:t>Name</w:t>
            </w:r>
          </w:p>
        </w:tc>
        <w:tc>
          <w:tcPr>
            <w:tcW w:w="9796" w:type="dxa"/>
            <w:gridSpan w:val="4"/>
            <w:vAlign w:val="center"/>
          </w:tcPr>
          <w:p w14:paraId="1A848D23" w14:textId="3B935412" w:rsidR="006B2D9F" w:rsidRPr="00C978ED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VNPay</w:t>
            </w:r>
            <w:r>
              <w:rPr>
                <w:lang w:val="en-US"/>
              </w:rPr>
              <w:t>Boundary</w:t>
            </w:r>
          </w:p>
        </w:tc>
      </w:tr>
      <w:tr w:rsidR="006B2D9F" w14:paraId="53080A99" w14:textId="77777777" w:rsidTr="008D377A">
        <w:tc>
          <w:tcPr>
            <w:tcW w:w="1403" w:type="dxa"/>
            <w:vAlign w:val="center"/>
          </w:tcPr>
          <w:p w14:paraId="7ABF5355" w14:textId="77777777" w:rsidR="006B2D9F" w:rsidRPr="003C748F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9796" w:type="dxa"/>
            <w:gridSpan w:val="4"/>
            <w:vAlign w:val="center"/>
          </w:tcPr>
          <w:p w14:paraId="18ECE489" w14:textId="2C5B195A" w:rsidR="006B2D9F" w:rsidRPr="006C6C8E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Responsible to connect with VNPay </w:t>
            </w:r>
          </w:p>
        </w:tc>
      </w:tr>
      <w:tr w:rsidR="006B2D9F" w14:paraId="79B05355" w14:textId="77777777" w:rsidTr="008D377A">
        <w:tc>
          <w:tcPr>
            <w:tcW w:w="1403" w:type="dxa"/>
            <w:vAlign w:val="center"/>
          </w:tcPr>
          <w:p w14:paraId="768B7D93" w14:textId="77777777" w:rsidR="006B2D9F" w:rsidRPr="003C748F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Visibility</w:t>
            </w:r>
          </w:p>
        </w:tc>
        <w:tc>
          <w:tcPr>
            <w:tcW w:w="9796" w:type="dxa"/>
            <w:gridSpan w:val="4"/>
            <w:vAlign w:val="center"/>
          </w:tcPr>
          <w:p w14:paraId="605D631E" w14:textId="77777777" w:rsidR="006B2D9F" w:rsidRPr="006C6C8E" w:rsidRDefault="006B2D9F" w:rsidP="008D377A">
            <w:pPr>
              <w:jc w:val="left"/>
            </w:pPr>
            <w:r>
              <w:rPr>
                <w:lang w:val="en-US"/>
              </w:rPr>
              <w:t>Default</w:t>
            </w:r>
          </w:p>
        </w:tc>
      </w:tr>
      <w:tr w:rsidR="006B2D9F" w14:paraId="28063BD8" w14:textId="77777777" w:rsidTr="008D377A">
        <w:tc>
          <w:tcPr>
            <w:tcW w:w="1403" w:type="dxa"/>
            <w:vAlign w:val="center"/>
          </w:tcPr>
          <w:p w14:paraId="7C79D11F" w14:textId="77777777" w:rsidR="006B2D9F" w:rsidRPr="003C748F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9796" w:type="dxa"/>
            <w:gridSpan w:val="4"/>
            <w:vAlign w:val="center"/>
          </w:tcPr>
          <w:p w14:paraId="68588C2B" w14:textId="77777777" w:rsidR="006B2D9F" w:rsidRPr="00C978ED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B2D9F" w14:paraId="62D9CCA6" w14:textId="77777777" w:rsidTr="008D377A">
        <w:tc>
          <w:tcPr>
            <w:tcW w:w="1403" w:type="dxa"/>
            <w:vMerge w:val="restart"/>
            <w:vAlign w:val="center"/>
          </w:tcPr>
          <w:p w14:paraId="1232885E" w14:textId="77777777" w:rsidR="006B2D9F" w:rsidRPr="003C748F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735" w:type="dxa"/>
            <w:vAlign w:val="center"/>
          </w:tcPr>
          <w:p w14:paraId="37A628C9" w14:textId="77777777" w:rsidR="006B2D9F" w:rsidRPr="00C978ED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Name</w:t>
            </w:r>
          </w:p>
        </w:tc>
        <w:tc>
          <w:tcPr>
            <w:tcW w:w="2189" w:type="dxa"/>
            <w:vAlign w:val="center"/>
          </w:tcPr>
          <w:p w14:paraId="7C77680E" w14:textId="77777777" w:rsidR="006B2D9F" w:rsidRPr="00C978ED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Type</w:t>
            </w:r>
          </w:p>
        </w:tc>
        <w:tc>
          <w:tcPr>
            <w:tcW w:w="2037" w:type="dxa"/>
            <w:vAlign w:val="center"/>
          </w:tcPr>
          <w:p w14:paraId="0BDFD467" w14:textId="77777777" w:rsidR="006B2D9F" w:rsidRPr="00C978ED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Visibility</w:t>
            </w:r>
          </w:p>
        </w:tc>
        <w:tc>
          <w:tcPr>
            <w:tcW w:w="2835" w:type="dxa"/>
            <w:vAlign w:val="center"/>
          </w:tcPr>
          <w:p w14:paraId="24E43BE0" w14:textId="77777777" w:rsidR="006B2D9F" w:rsidRPr="00C978ED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Description</w:t>
            </w:r>
          </w:p>
        </w:tc>
      </w:tr>
      <w:tr w:rsidR="006B2D9F" w14:paraId="014D2BAA" w14:textId="77777777" w:rsidTr="008D377A">
        <w:tc>
          <w:tcPr>
            <w:tcW w:w="1403" w:type="dxa"/>
            <w:vMerge/>
            <w:vAlign w:val="center"/>
          </w:tcPr>
          <w:p w14:paraId="588CF90F" w14:textId="77777777" w:rsidR="006B2D9F" w:rsidRDefault="006B2D9F" w:rsidP="008D377A">
            <w:pPr>
              <w:jc w:val="left"/>
            </w:pPr>
          </w:p>
        </w:tc>
        <w:tc>
          <w:tcPr>
            <w:tcW w:w="2735" w:type="dxa"/>
            <w:vAlign w:val="center"/>
          </w:tcPr>
          <w:p w14:paraId="333B9ED9" w14:textId="5D342F02" w:rsidR="006B2D9F" w:rsidRPr="003C748F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sendP</w:t>
            </w:r>
            <w:r>
              <w:rPr>
                <w:lang w:val="en-US"/>
              </w:rPr>
              <w:t>ayOrder</w:t>
            </w:r>
          </w:p>
        </w:tc>
        <w:tc>
          <w:tcPr>
            <w:tcW w:w="2189" w:type="dxa"/>
            <w:vAlign w:val="center"/>
          </w:tcPr>
          <w:p w14:paraId="1149C1FA" w14:textId="772327C6" w:rsidR="006B2D9F" w:rsidRPr="003C748F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TransactionInfo</w:t>
            </w:r>
          </w:p>
        </w:tc>
        <w:tc>
          <w:tcPr>
            <w:tcW w:w="2037" w:type="dxa"/>
            <w:vAlign w:val="center"/>
          </w:tcPr>
          <w:p w14:paraId="55A350D0" w14:textId="77777777" w:rsidR="006B2D9F" w:rsidRPr="003C748F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835" w:type="dxa"/>
            <w:vAlign w:val="center"/>
          </w:tcPr>
          <w:p w14:paraId="75600FDB" w14:textId="73F6E36E" w:rsidR="006B2D9F" w:rsidRPr="003C748F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responsible for</w:t>
            </w:r>
            <w:r>
              <w:rPr>
                <w:lang w:val="en-US"/>
              </w:rPr>
              <w:t xml:space="preserve"> send</w:t>
            </w:r>
            <w:r>
              <w:rPr>
                <w:lang w:val="en-US"/>
              </w:rPr>
              <w:t xml:space="preserve"> pay</w:t>
            </w:r>
            <w:r>
              <w:rPr>
                <w:lang w:val="en-US"/>
              </w:rPr>
              <w:t>ment request to VNPay</w:t>
            </w:r>
          </w:p>
        </w:tc>
      </w:tr>
      <w:tr w:rsidR="006B2D9F" w14:paraId="12CA079E" w14:textId="77777777" w:rsidTr="008D377A">
        <w:tc>
          <w:tcPr>
            <w:tcW w:w="1403" w:type="dxa"/>
            <w:vMerge/>
            <w:vAlign w:val="center"/>
          </w:tcPr>
          <w:p w14:paraId="0890C9D7" w14:textId="77777777" w:rsidR="006B2D9F" w:rsidRDefault="006B2D9F" w:rsidP="008D377A">
            <w:pPr>
              <w:jc w:val="left"/>
            </w:pPr>
          </w:p>
        </w:tc>
        <w:tc>
          <w:tcPr>
            <w:tcW w:w="2735" w:type="dxa"/>
            <w:vAlign w:val="center"/>
          </w:tcPr>
          <w:p w14:paraId="359BEF9C" w14:textId="59088023" w:rsidR="006B2D9F" w:rsidRPr="003C748F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updateResultToVNPay</w:t>
            </w:r>
          </w:p>
        </w:tc>
        <w:tc>
          <w:tcPr>
            <w:tcW w:w="2189" w:type="dxa"/>
            <w:vAlign w:val="center"/>
          </w:tcPr>
          <w:p w14:paraId="3A4402FC" w14:textId="77777777" w:rsidR="006B2D9F" w:rsidRPr="003C748F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37" w:type="dxa"/>
            <w:vAlign w:val="center"/>
          </w:tcPr>
          <w:p w14:paraId="5E334E78" w14:textId="77777777" w:rsidR="006B2D9F" w:rsidRPr="003C748F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835" w:type="dxa"/>
            <w:vAlign w:val="center"/>
          </w:tcPr>
          <w:p w14:paraId="71563206" w14:textId="71C89A32" w:rsidR="006B2D9F" w:rsidRPr="003C748F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responsible for </w:t>
            </w:r>
            <w:r>
              <w:rPr>
                <w:lang w:val="en-US"/>
              </w:rPr>
              <w:t>update result back to VNPay</w:t>
            </w:r>
          </w:p>
        </w:tc>
      </w:tr>
      <w:tr w:rsidR="006B2D9F" w14:paraId="70267825" w14:textId="77777777" w:rsidTr="008D377A">
        <w:tc>
          <w:tcPr>
            <w:tcW w:w="1403" w:type="dxa"/>
            <w:vMerge w:val="restart"/>
            <w:vAlign w:val="center"/>
          </w:tcPr>
          <w:p w14:paraId="6B93008D" w14:textId="77777777" w:rsidR="006B2D9F" w:rsidRPr="003C748F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Operation</w:t>
            </w:r>
          </w:p>
          <w:p w14:paraId="01891E5B" w14:textId="77777777" w:rsidR="006B2D9F" w:rsidRPr="003C748F" w:rsidRDefault="006B2D9F" w:rsidP="008D377A">
            <w:pPr>
              <w:jc w:val="left"/>
              <w:rPr>
                <w:lang w:val="en-US"/>
              </w:rPr>
            </w:pPr>
            <w:r w:rsidRPr="003C748F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2735" w:type="dxa"/>
            <w:vAlign w:val="center"/>
          </w:tcPr>
          <w:p w14:paraId="045E49BA" w14:textId="77777777" w:rsidR="006B2D9F" w:rsidRPr="00C978ED" w:rsidRDefault="006B2D9F" w:rsidP="008D377A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</w:t>
            </w:r>
            <w:r w:rsidRPr="00C978ED">
              <w:rPr>
                <w:b/>
                <w:bCs/>
                <w:lang w:val="en-US"/>
              </w:rPr>
              <w:t xml:space="preserve"> name</w:t>
            </w:r>
          </w:p>
        </w:tc>
        <w:tc>
          <w:tcPr>
            <w:tcW w:w="2189" w:type="dxa"/>
            <w:vAlign w:val="center"/>
          </w:tcPr>
          <w:p w14:paraId="303F0EAF" w14:textId="77777777" w:rsidR="006B2D9F" w:rsidRPr="00C978ED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Name</w:t>
            </w:r>
          </w:p>
        </w:tc>
        <w:tc>
          <w:tcPr>
            <w:tcW w:w="2037" w:type="dxa"/>
            <w:vAlign w:val="center"/>
          </w:tcPr>
          <w:p w14:paraId="7E2311B1" w14:textId="77777777" w:rsidR="006B2D9F" w:rsidRPr="00C978ED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Type</w:t>
            </w:r>
          </w:p>
        </w:tc>
        <w:tc>
          <w:tcPr>
            <w:tcW w:w="2835" w:type="dxa"/>
            <w:vAlign w:val="center"/>
          </w:tcPr>
          <w:p w14:paraId="226AA41C" w14:textId="77777777" w:rsidR="006B2D9F" w:rsidRPr="00C978ED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Description</w:t>
            </w:r>
          </w:p>
        </w:tc>
      </w:tr>
      <w:tr w:rsidR="006B2D9F" w14:paraId="4D4C751B" w14:textId="77777777" w:rsidTr="008D377A">
        <w:tc>
          <w:tcPr>
            <w:tcW w:w="1403" w:type="dxa"/>
            <w:vMerge/>
            <w:vAlign w:val="center"/>
          </w:tcPr>
          <w:p w14:paraId="0EDC2991" w14:textId="77777777" w:rsidR="006B2D9F" w:rsidRDefault="006B2D9F" w:rsidP="008D377A">
            <w:pPr>
              <w:jc w:val="left"/>
            </w:pPr>
          </w:p>
        </w:tc>
        <w:tc>
          <w:tcPr>
            <w:tcW w:w="2735" w:type="dxa"/>
            <w:vAlign w:val="center"/>
          </w:tcPr>
          <w:p w14:paraId="2F33588C" w14:textId="57A9499A" w:rsidR="006B2D9F" w:rsidRPr="00C978ED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sendP</w:t>
            </w:r>
            <w:r>
              <w:rPr>
                <w:lang w:val="en-US"/>
              </w:rPr>
              <w:t>ayOrder</w:t>
            </w:r>
          </w:p>
        </w:tc>
        <w:tc>
          <w:tcPr>
            <w:tcW w:w="2189" w:type="dxa"/>
            <w:vAlign w:val="center"/>
          </w:tcPr>
          <w:p w14:paraId="5FD8C787" w14:textId="02025D17" w:rsidR="006B2D9F" w:rsidRPr="00C978ED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paymentUrl</w:t>
            </w:r>
          </w:p>
        </w:tc>
        <w:tc>
          <w:tcPr>
            <w:tcW w:w="2037" w:type="dxa"/>
            <w:vAlign w:val="center"/>
          </w:tcPr>
          <w:p w14:paraId="1A6B69A0" w14:textId="14E6EABE" w:rsidR="006B2D9F" w:rsidRPr="00C978ED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35" w:type="dxa"/>
            <w:vAlign w:val="center"/>
          </w:tcPr>
          <w:p w14:paraId="25BFE1F7" w14:textId="3F88F59B" w:rsidR="006B2D9F" w:rsidRPr="00C978ED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Payment Url</w:t>
            </w:r>
          </w:p>
        </w:tc>
      </w:tr>
      <w:tr w:rsidR="006B2D9F" w14:paraId="56D4D194" w14:textId="77777777" w:rsidTr="008D377A">
        <w:tc>
          <w:tcPr>
            <w:tcW w:w="1403" w:type="dxa"/>
            <w:vMerge/>
            <w:vAlign w:val="center"/>
          </w:tcPr>
          <w:p w14:paraId="397AA285" w14:textId="77777777" w:rsidR="006B2D9F" w:rsidRDefault="006B2D9F" w:rsidP="008D377A">
            <w:pPr>
              <w:jc w:val="left"/>
            </w:pPr>
          </w:p>
        </w:tc>
        <w:tc>
          <w:tcPr>
            <w:tcW w:w="2735" w:type="dxa"/>
            <w:vAlign w:val="center"/>
          </w:tcPr>
          <w:p w14:paraId="30B9A408" w14:textId="6640A0D3" w:rsidR="006B2D9F" w:rsidRPr="00C978ED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updateResultToVNPay</w:t>
            </w:r>
          </w:p>
        </w:tc>
        <w:tc>
          <w:tcPr>
            <w:tcW w:w="2189" w:type="dxa"/>
            <w:vAlign w:val="center"/>
          </w:tcPr>
          <w:p w14:paraId="5CD686F8" w14:textId="77777777" w:rsidR="006B2D9F" w:rsidRPr="00C978ED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transactionInfo</w:t>
            </w:r>
          </w:p>
        </w:tc>
        <w:tc>
          <w:tcPr>
            <w:tcW w:w="2037" w:type="dxa"/>
            <w:vAlign w:val="center"/>
          </w:tcPr>
          <w:p w14:paraId="2D04BD8C" w14:textId="77777777" w:rsidR="006B2D9F" w:rsidRPr="00C978ED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TransactionInfo</w:t>
            </w:r>
          </w:p>
        </w:tc>
        <w:tc>
          <w:tcPr>
            <w:tcW w:w="2835" w:type="dxa"/>
            <w:vAlign w:val="center"/>
          </w:tcPr>
          <w:p w14:paraId="29E87B74" w14:textId="1C03928E" w:rsidR="006B2D9F" w:rsidRPr="00C978ED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Transaction Information</w:t>
            </w:r>
          </w:p>
        </w:tc>
      </w:tr>
    </w:tbl>
    <w:p w14:paraId="0E84AAF5" w14:textId="5A4D29F4" w:rsidR="0012353C" w:rsidRDefault="006B2D9F" w:rsidP="006B2D9F">
      <w:pPr>
        <w:pStyle w:val="Heading2"/>
      </w:pPr>
      <w:bookmarkStart w:id="11" w:name="_Toc165767364"/>
      <w:r>
        <w:t>Class “SandBoxBoundary”</w:t>
      </w:r>
      <w:bookmarkEnd w:id="11"/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1403"/>
        <w:gridCol w:w="2735"/>
        <w:gridCol w:w="2189"/>
        <w:gridCol w:w="2037"/>
        <w:gridCol w:w="2835"/>
      </w:tblGrid>
      <w:tr w:rsidR="006B2D9F" w14:paraId="66F3DE5E" w14:textId="77777777" w:rsidTr="008D377A">
        <w:tc>
          <w:tcPr>
            <w:tcW w:w="1403" w:type="dxa"/>
            <w:vAlign w:val="center"/>
          </w:tcPr>
          <w:p w14:paraId="782BEF40" w14:textId="77777777" w:rsidR="006B2D9F" w:rsidRPr="003C748F" w:rsidRDefault="006B2D9F" w:rsidP="008D377A">
            <w:pPr>
              <w:jc w:val="left"/>
              <w:rPr>
                <w:b/>
                <w:bCs/>
              </w:rPr>
            </w:pPr>
            <w:r w:rsidRPr="003C748F">
              <w:rPr>
                <w:b/>
                <w:bCs/>
              </w:rPr>
              <w:t>Name</w:t>
            </w:r>
          </w:p>
        </w:tc>
        <w:tc>
          <w:tcPr>
            <w:tcW w:w="9796" w:type="dxa"/>
            <w:gridSpan w:val="4"/>
            <w:vAlign w:val="center"/>
          </w:tcPr>
          <w:p w14:paraId="48866595" w14:textId="1BCBD553" w:rsidR="006B2D9F" w:rsidRPr="00C978ED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SandBoxBoundary</w:t>
            </w:r>
          </w:p>
        </w:tc>
      </w:tr>
      <w:tr w:rsidR="006B2D9F" w14:paraId="2B27D4D3" w14:textId="77777777" w:rsidTr="008D377A">
        <w:tc>
          <w:tcPr>
            <w:tcW w:w="1403" w:type="dxa"/>
            <w:vAlign w:val="center"/>
          </w:tcPr>
          <w:p w14:paraId="34A6A2CD" w14:textId="77777777" w:rsidR="006B2D9F" w:rsidRPr="003C748F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9796" w:type="dxa"/>
            <w:gridSpan w:val="4"/>
            <w:vAlign w:val="center"/>
          </w:tcPr>
          <w:p w14:paraId="77C06677" w14:textId="7AAA5EC3" w:rsidR="006B2D9F" w:rsidRPr="006C6C8E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Responsible to connect with</w:t>
            </w:r>
            <w:r>
              <w:rPr>
                <w:lang w:val="en-US"/>
              </w:rPr>
              <w:t xml:space="preserve"> Sandbox to create Url for payment</w:t>
            </w:r>
          </w:p>
        </w:tc>
      </w:tr>
      <w:tr w:rsidR="006B2D9F" w14:paraId="7CFF4D3A" w14:textId="77777777" w:rsidTr="008D377A">
        <w:tc>
          <w:tcPr>
            <w:tcW w:w="1403" w:type="dxa"/>
            <w:vAlign w:val="center"/>
          </w:tcPr>
          <w:p w14:paraId="321C6437" w14:textId="77777777" w:rsidR="006B2D9F" w:rsidRPr="003C748F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Visibility</w:t>
            </w:r>
          </w:p>
        </w:tc>
        <w:tc>
          <w:tcPr>
            <w:tcW w:w="9796" w:type="dxa"/>
            <w:gridSpan w:val="4"/>
            <w:vAlign w:val="center"/>
          </w:tcPr>
          <w:p w14:paraId="063D695A" w14:textId="77777777" w:rsidR="006B2D9F" w:rsidRPr="006C6C8E" w:rsidRDefault="006B2D9F" w:rsidP="008D377A">
            <w:pPr>
              <w:jc w:val="left"/>
            </w:pPr>
            <w:r>
              <w:rPr>
                <w:lang w:val="en-US"/>
              </w:rPr>
              <w:t>Default</w:t>
            </w:r>
          </w:p>
        </w:tc>
      </w:tr>
      <w:tr w:rsidR="006B2D9F" w14:paraId="275F0FF8" w14:textId="77777777" w:rsidTr="008D377A">
        <w:tc>
          <w:tcPr>
            <w:tcW w:w="1403" w:type="dxa"/>
            <w:vAlign w:val="center"/>
          </w:tcPr>
          <w:p w14:paraId="6942985D" w14:textId="77777777" w:rsidR="006B2D9F" w:rsidRPr="003C748F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9796" w:type="dxa"/>
            <w:gridSpan w:val="4"/>
            <w:vAlign w:val="center"/>
          </w:tcPr>
          <w:p w14:paraId="3ADC1003" w14:textId="77777777" w:rsidR="006B2D9F" w:rsidRPr="00C978ED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B2D9F" w14:paraId="4E3E60D7" w14:textId="77777777" w:rsidTr="008D377A">
        <w:tc>
          <w:tcPr>
            <w:tcW w:w="1403" w:type="dxa"/>
            <w:vMerge w:val="restart"/>
            <w:vAlign w:val="center"/>
          </w:tcPr>
          <w:p w14:paraId="04F45E83" w14:textId="77777777" w:rsidR="006B2D9F" w:rsidRPr="003C748F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735" w:type="dxa"/>
            <w:vAlign w:val="center"/>
          </w:tcPr>
          <w:p w14:paraId="2DDA6AA8" w14:textId="77777777" w:rsidR="006B2D9F" w:rsidRPr="00C978ED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Name</w:t>
            </w:r>
          </w:p>
        </w:tc>
        <w:tc>
          <w:tcPr>
            <w:tcW w:w="2189" w:type="dxa"/>
            <w:vAlign w:val="center"/>
          </w:tcPr>
          <w:p w14:paraId="2F3A892C" w14:textId="77777777" w:rsidR="006B2D9F" w:rsidRPr="00C978ED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Type</w:t>
            </w:r>
          </w:p>
        </w:tc>
        <w:tc>
          <w:tcPr>
            <w:tcW w:w="2037" w:type="dxa"/>
            <w:vAlign w:val="center"/>
          </w:tcPr>
          <w:p w14:paraId="73AD242A" w14:textId="77777777" w:rsidR="006B2D9F" w:rsidRPr="00C978ED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Visibility</w:t>
            </w:r>
          </w:p>
        </w:tc>
        <w:tc>
          <w:tcPr>
            <w:tcW w:w="2835" w:type="dxa"/>
            <w:vAlign w:val="center"/>
          </w:tcPr>
          <w:p w14:paraId="54514E87" w14:textId="77777777" w:rsidR="006B2D9F" w:rsidRPr="00C978ED" w:rsidRDefault="006B2D9F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Description</w:t>
            </w:r>
          </w:p>
        </w:tc>
      </w:tr>
      <w:tr w:rsidR="006B2D9F" w14:paraId="3950839F" w14:textId="77777777" w:rsidTr="008D377A">
        <w:tc>
          <w:tcPr>
            <w:tcW w:w="1403" w:type="dxa"/>
            <w:vMerge/>
            <w:vAlign w:val="center"/>
          </w:tcPr>
          <w:p w14:paraId="4A16031A" w14:textId="77777777" w:rsidR="006B2D9F" w:rsidRDefault="006B2D9F" w:rsidP="008D377A">
            <w:pPr>
              <w:jc w:val="left"/>
            </w:pPr>
          </w:p>
        </w:tc>
        <w:tc>
          <w:tcPr>
            <w:tcW w:w="2735" w:type="dxa"/>
            <w:vAlign w:val="center"/>
          </w:tcPr>
          <w:p w14:paraId="4981E4F8" w14:textId="36C556CD" w:rsidR="006B2D9F" w:rsidRPr="003C748F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createPaymentUrl</w:t>
            </w:r>
          </w:p>
        </w:tc>
        <w:tc>
          <w:tcPr>
            <w:tcW w:w="2189" w:type="dxa"/>
            <w:vAlign w:val="center"/>
          </w:tcPr>
          <w:p w14:paraId="1739E6D9" w14:textId="417912D1" w:rsidR="006B2D9F" w:rsidRPr="003C748F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37" w:type="dxa"/>
            <w:vAlign w:val="center"/>
          </w:tcPr>
          <w:p w14:paraId="2359C3C3" w14:textId="77777777" w:rsidR="006B2D9F" w:rsidRPr="003C748F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835" w:type="dxa"/>
            <w:vAlign w:val="center"/>
          </w:tcPr>
          <w:p w14:paraId="45B7DAC5" w14:textId="55E22DEB" w:rsidR="006B2D9F" w:rsidRPr="003C748F" w:rsidRDefault="006B2D9F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responsible for </w:t>
            </w:r>
            <w:r>
              <w:rPr>
                <w:lang w:val="en-US"/>
              </w:rPr>
              <w:t>creating url</w:t>
            </w:r>
          </w:p>
        </w:tc>
      </w:tr>
      <w:tr w:rsidR="00684393" w14:paraId="625E56B3" w14:textId="77777777" w:rsidTr="008D377A">
        <w:tc>
          <w:tcPr>
            <w:tcW w:w="1403" w:type="dxa"/>
            <w:vMerge w:val="restart"/>
            <w:vAlign w:val="center"/>
          </w:tcPr>
          <w:p w14:paraId="5326E916" w14:textId="77777777" w:rsidR="00684393" w:rsidRPr="003C748F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Operation</w:t>
            </w:r>
          </w:p>
          <w:p w14:paraId="16C8CC08" w14:textId="77777777" w:rsidR="00684393" w:rsidRPr="003C748F" w:rsidRDefault="00684393" w:rsidP="008D377A">
            <w:pPr>
              <w:jc w:val="left"/>
              <w:rPr>
                <w:lang w:val="en-US"/>
              </w:rPr>
            </w:pPr>
            <w:r w:rsidRPr="003C748F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2735" w:type="dxa"/>
            <w:vAlign w:val="center"/>
          </w:tcPr>
          <w:p w14:paraId="30481CFC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</w:t>
            </w:r>
            <w:r w:rsidRPr="00C978ED">
              <w:rPr>
                <w:b/>
                <w:bCs/>
                <w:lang w:val="en-US"/>
              </w:rPr>
              <w:t xml:space="preserve"> name</w:t>
            </w:r>
          </w:p>
        </w:tc>
        <w:tc>
          <w:tcPr>
            <w:tcW w:w="2189" w:type="dxa"/>
            <w:vAlign w:val="center"/>
          </w:tcPr>
          <w:p w14:paraId="598CAD5D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Name</w:t>
            </w:r>
          </w:p>
        </w:tc>
        <w:tc>
          <w:tcPr>
            <w:tcW w:w="2037" w:type="dxa"/>
            <w:vAlign w:val="center"/>
          </w:tcPr>
          <w:p w14:paraId="04E39D02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Type</w:t>
            </w:r>
          </w:p>
        </w:tc>
        <w:tc>
          <w:tcPr>
            <w:tcW w:w="2835" w:type="dxa"/>
            <w:vAlign w:val="center"/>
          </w:tcPr>
          <w:p w14:paraId="2B0B0F7F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Description</w:t>
            </w:r>
          </w:p>
        </w:tc>
      </w:tr>
      <w:tr w:rsidR="00684393" w14:paraId="58D3CF34" w14:textId="77777777" w:rsidTr="008D377A">
        <w:tc>
          <w:tcPr>
            <w:tcW w:w="1403" w:type="dxa"/>
            <w:vMerge/>
            <w:vAlign w:val="center"/>
          </w:tcPr>
          <w:p w14:paraId="5830E984" w14:textId="77777777" w:rsidR="00684393" w:rsidRDefault="00684393" w:rsidP="00684393">
            <w:pPr>
              <w:jc w:val="left"/>
            </w:pPr>
          </w:p>
        </w:tc>
        <w:tc>
          <w:tcPr>
            <w:tcW w:w="2735" w:type="dxa"/>
            <w:vMerge w:val="restart"/>
            <w:vAlign w:val="center"/>
          </w:tcPr>
          <w:p w14:paraId="677B5AA5" w14:textId="50478C02" w:rsidR="00684393" w:rsidRPr="00C978ED" w:rsidRDefault="00684393" w:rsidP="006843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createPaymentUrl</w:t>
            </w:r>
          </w:p>
        </w:tc>
        <w:tc>
          <w:tcPr>
            <w:tcW w:w="2189" w:type="dxa"/>
            <w:vAlign w:val="center"/>
          </w:tcPr>
          <w:p w14:paraId="02516927" w14:textId="35475A13" w:rsidR="00684393" w:rsidRPr="00C978ED" w:rsidRDefault="00684393" w:rsidP="006843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037" w:type="dxa"/>
            <w:vAlign w:val="center"/>
          </w:tcPr>
          <w:p w14:paraId="083B9E4A" w14:textId="6C4DA3DE" w:rsidR="00684393" w:rsidRPr="00C978ED" w:rsidRDefault="00684393" w:rsidP="006843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835" w:type="dxa"/>
            <w:vAlign w:val="center"/>
          </w:tcPr>
          <w:p w14:paraId="72343B4C" w14:textId="4C441B46" w:rsidR="00684393" w:rsidRPr="00C978ED" w:rsidRDefault="00684393" w:rsidP="006843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Invoices need to be paid</w:t>
            </w:r>
          </w:p>
        </w:tc>
      </w:tr>
      <w:tr w:rsidR="00684393" w14:paraId="23D4E8F2" w14:textId="77777777" w:rsidTr="008D377A">
        <w:tc>
          <w:tcPr>
            <w:tcW w:w="1403" w:type="dxa"/>
            <w:vMerge/>
            <w:vAlign w:val="center"/>
          </w:tcPr>
          <w:p w14:paraId="50C0F181" w14:textId="77777777" w:rsidR="00684393" w:rsidRDefault="00684393" w:rsidP="00684393">
            <w:pPr>
              <w:jc w:val="left"/>
            </w:pPr>
          </w:p>
        </w:tc>
        <w:tc>
          <w:tcPr>
            <w:tcW w:w="2735" w:type="dxa"/>
            <w:vMerge/>
            <w:vAlign w:val="center"/>
          </w:tcPr>
          <w:p w14:paraId="14FDC61F" w14:textId="1C744FCA" w:rsidR="00684393" w:rsidRPr="00C978ED" w:rsidRDefault="00684393" w:rsidP="00684393">
            <w:pPr>
              <w:jc w:val="left"/>
              <w:rPr>
                <w:lang w:val="en-US"/>
              </w:rPr>
            </w:pPr>
          </w:p>
        </w:tc>
        <w:tc>
          <w:tcPr>
            <w:tcW w:w="2189" w:type="dxa"/>
            <w:vAlign w:val="center"/>
          </w:tcPr>
          <w:p w14:paraId="66A64816" w14:textId="3AB29668" w:rsidR="00684393" w:rsidRPr="00C978ED" w:rsidRDefault="00684393" w:rsidP="006843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creditCard</w:t>
            </w:r>
          </w:p>
        </w:tc>
        <w:tc>
          <w:tcPr>
            <w:tcW w:w="2037" w:type="dxa"/>
            <w:vAlign w:val="center"/>
          </w:tcPr>
          <w:p w14:paraId="14285002" w14:textId="06AC35A5" w:rsidR="00684393" w:rsidRPr="00C978ED" w:rsidRDefault="00684393" w:rsidP="006843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CreditCard</w:t>
            </w:r>
          </w:p>
        </w:tc>
        <w:tc>
          <w:tcPr>
            <w:tcW w:w="2835" w:type="dxa"/>
            <w:vAlign w:val="center"/>
          </w:tcPr>
          <w:p w14:paraId="6992124C" w14:textId="6F6E253C" w:rsidR="00684393" w:rsidRPr="00C978ED" w:rsidRDefault="00684393" w:rsidP="006843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Credit Card of customers</w:t>
            </w:r>
          </w:p>
        </w:tc>
      </w:tr>
      <w:tr w:rsidR="00684393" w14:paraId="6AA7DDAF" w14:textId="77777777" w:rsidTr="008D377A">
        <w:tc>
          <w:tcPr>
            <w:tcW w:w="1403" w:type="dxa"/>
            <w:vMerge/>
            <w:vAlign w:val="center"/>
          </w:tcPr>
          <w:p w14:paraId="24EF3667" w14:textId="77777777" w:rsidR="00684393" w:rsidRDefault="00684393" w:rsidP="00684393">
            <w:pPr>
              <w:jc w:val="left"/>
            </w:pPr>
          </w:p>
        </w:tc>
        <w:tc>
          <w:tcPr>
            <w:tcW w:w="2735" w:type="dxa"/>
            <w:vMerge/>
            <w:vAlign w:val="center"/>
          </w:tcPr>
          <w:p w14:paraId="0806D979" w14:textId="77777777" w:rsidR="00684393" w:rsidRDefault="00684393" w:rsidP="00684393">
            <w:pPr>
              <w:jc w:val="left"/>
            </w:pPr>
          </w:p>
        </w:tc>
        <w:tc>
          <w:tcPr>
            <w:tcW w:w="2189" w:type="dxa"/>
            <w:vAlign w:val="center"/>
          </w:tcPr>
          <w:p w14:paraId="09D1B873" w14:textId="6F974F60" w:rsidR="00684393" w:rsidRDefault="00684393" w:rsidP="00684393">
            <w:pPr>
              <w:jc w:val="left"/>
            </w:pPr>
            <w:r>
              <w:rPr>
                <w:lang w:val="en-US"/>
              </w:rPr>
              <w:t>orderInfo</w:t>
            </w:r>
          </w:p>
        </w:tc>
        <w:tc>
          <w:tcPr>
            <w:tcW w:w="2037" w:type="dxa"/>
            <w:vAlign w:val="center"/>
          </w:tcPr>
          <w:p w14:paraId="4D9DBDD0" w14:textId="1ACD1B53" w:rsidR="00684393" w:rsidRDefault="00684393" w:rsidP="00684393">
            <w:pPr>
              <w:jc w:val="left"/>
            </w:pPr>
            <w:r>
              <w:rPr>
                <w:lang w:val="en-US"/>
              </w:rPr>
              <w:t>String</w:t>
            </w:r>
          </w:p>
        </w:tc>
        <w:tc>
          <w:tcPr>
            <w:tcW w:w="2835" w:type="dxa"/>
            <w:vAlign w:val="center"/>
          </w:tcPr>
          <w:p w14:paraId="3787AA95" w14:textId="499E05F6" w:rsidR="00684393" w:rsidRDefault="00684393" w:rsidP="00684393">
            <w:pPr>
              <w:jc w:val="left"/>
            </w:pPr>
            <w:r>
              <w:rPr>
                <w:lang w:val="en-US"/>
              </w:rPr>
              <w:t>Payment content</w:t>
            </w:r>
          </w:p>
        </w:tc>
      </w:tr>
    </w:tbl>
    <w:p w14:paraId="4A970617" w14:textId="3013EDE7" w:rsidR="006B2D9F" w:rsidRDefault="00684393" w:rsidP="00684393">
      <w:pPr>
        <w:pStyle w:val="Heading2"/>
      </w:pPr>
      <w:bookmarkStart w:id="12" w:name="_Toc165767365"/>
      <w:r>
        <w:t>Class “PayOrderException”</w:t>
      </w:r>
      <w:bookmarkEnd w:id="12"/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1403"/>
        <w:gridCol w:w="2735"/>
        <w:gridCol w:w="2189"/>
        <w:gridCol w:w="2037"/>
        <w:gridCol w:w="2835"/>
      </w:tblGrid>
      <w:tr w:rsidR="00684393" w14:paraId="7D759BBD" w14:textId="77777777" w:rsidTr="008D377A">
        <w:tc>
          <w:tcPr>
            <w:tcW w:w="1403" w:type="dxa"/>
            <w:vAlign w:val="center"/>
          </w:tcPr>
          <w:p w14:paraId="3D6ED03F" w14:textId="77777777" w:rsidR="00684393" w:rsidRPr="003C748F" w:rsidRDefault="00684393" w:rsidP="008D377A">
            <w:pPr>
              <w:jc w:val="left"/>
              <w:rPr>
                <w:b/>
                <w:bCs/>
              </w:rPr>
            </w:pPr>
            <w:r w:rsidRPr="003C748F">
              <w:rPr>
                <w:b/>
                <w:bCs/>
              </w:rPr>
              <w:t>Name</w:t>
            </w:r>
          </w:p>
        </w:tc>
        <w:tc>
          <w:tcPr>
            <w:tcW w:w="9796" w:type="dxa"/>
            <w:gridSpan w:val="4"/>
            <w:vAlign w:val="center"/>
          </w:tcPr>
          <w:p w14:paraId="5F37DF12" w14:textId="36274A31" w:rsidR="00684393" w:rsidRPr="00C978ED" w:rsidRDefault="00684393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PayOrderException</w:t>
            </w:r>
          </w:p>
        </w:tc>
      </w:tr>
      <w:tr w:rsidR="00684393" w14:paraId="7AA261D2" w14:textId="77777777" w:rsidTr="008D377A">
        <w:tc>
          <w:tcPr>
            <w:tcW w:w="1403" w:type="dxa"/>
            <w:vAlign w:val="center"/>
          </w:tcPr>
          <w:p w14:paraId="23E49893" w14:textId="77777777" w:rsidR="00684393" w:rsidRPr="003C748F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9796" w:type="dxa"/>
            <w:gridSpan w:val="4"/>
            <w:vAlign w:val="center"/>
          </w:tcPr>
          <w:p w14:paraId="13BDFD12" w14:textId="32FDB886" w:rsidR="00684393" w:rsidRPr="006C6C8E" w:rsidRDefault="00684393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Responsible t</w:t>
            </w:r>
            <w:r>
              <w:rPr>
                <w:lang w:val="en-US"/>
              </w:rPr>
              <w:t>o handle exception of pay order</w:t>
            </w:r>
          </w:p>
        </w:tc>
      </w:tr>
      <w:tr w:rsidR="00684393" w14:paraId="15356972" w14:textId="77777777" w:rsidTr="008D377A">
        <w:tc>
          <w:tcPr>
            <w:tcW w:w="1403" w:type="dxa"/>
            <w:vAlign w:val="center"/>
          </w:tcPr>
          <w:p w14:paraId="428F9DAA" w14:textId="77777777" w:rsidR="00684393" w:rsidRPr="003C748F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Visibility</w:t>
            </w:r>
          </w:p>
        </w:tc>
        <w:tc>
          <w:tcPr>
            <w:tcW w:w="9796" w:type="dxa"/>
            <w:gridSpan w:val="4"/>
            <w:vAlign w:val="center"/>
          </w:tcPr>
          <w:p w14:paraId="1AA05DA6" w14:textId="77777777" w:rsidR="00684393" w:rsidRPr="006C6C8E" w:rsidRDefault="00684393" w:rsidP="008D377A">
            <w:pPr>
              <w:jc w:val="left"/>
            </w:pPr>
            <w:r>
              <w:rPr>
                <w:lang w:val="en-US"/>
              </w:rPr>
              <w:t>Default</w:t>
            </w:r>
          </w:p>
        </w:tc>
      </w:tr>
      <w:tr w:rsidR="00684393" w14:paraId="76ED3DC5" w14:textId="77777777" w:rsidTr="008D377A">
        <w:tc>
          <w:tcPr>
            <w:tcW w:w="1403" w:type="dxa"/>
            <w:vAlign w:val="center"/>
          </w:tcPr>
          <w:p w14:paraId="3D1B0079" w14:textId="77777777" w:rsidR="00684393" w:rsidRPr="003C748F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9796" w:type="dxa"/>
            <w:gridSpan w:val="4"/>
            <w:vAlign w:val="center"/>
          </w:tcPr>
          <w:p w14:paraId="4FEDF56D" w14:textId="77777777" w:rsidR="00684393" w:rsidRPr="00C978ED" w:rsidRDefault="00684393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84393" w14:paraId="7EF83E8B" w14:textId="77777777" w:rsidTr="008D377A">
        <w:tc>
          <w:tcPr>
            <w:tcW w:w="1403" w:type="dxa"/>
            <w:vMerge w:val="restart"/>
            <w:vAlign w:val="center"/>
          </w:tcPr>
          <w:p w14:paraId="0667B358" w14:textId="77777777" w:rsidR="00684393" w:rsidRPr="003C748F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735" w:type="dxa"/>
            <w:vAlign w:val="center"/>
          </w:tcPr>
          <w:p w14:paraId="5357E559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Name</w:t>
            </w:r>
          </w:p>
        </w:tc>
        <w:tc>
          <w:tcPr>
            <w:tcW w:w="2189" w:type="dxa"/>
            <w:vAlign w:val="center"/>
          </w:tcPr>
          <w:p w14:paraId="6E0671E1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Type</w:t>
            </w:r>
          </w:p>
        </w:tc>
        <w:tc>
          <w:tcPr>
            <w:tcW w:w="2037" w:type="dxa"/>
            <w:vAlign w:val="center"/>
          </w:tcPr>
          <w:p w14:paraId="084BA9D2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Visibility</w:t>
            </w:r>
          </w:p>
        </w:tc>
        <w:tc>
          <w:tcPr>
            <w:tcW w:w="2835" w:type="dxa"/>
            <w:vAlign w:val="center"/>
          </w:tcPr>
          <w:p w14:paraId="59BE921D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Description</w:t>
            </w:r>
          </w:p>
        </w:tc>
      </w:tr>
      <w:tr w:rsidR="00684393" w14:paraId="18F98979" w14:textId="77777777" w:rsidTr="008D377A">
        <w:tc>
          <w:tcPr>
            <w:tcW w:w="1403" w:type="dxa"/>
            <w:vMerge/>
            <w:vAlign w:val="center"/>
          </w:tcPr>
          <w:p w14:paraId="14845CCD" w14:textId="77777777" w:rsidR="00684393" w:rsidRDefault="00684393" w:rsidP="008D377A">
            <w:pPr>
              <w:jc w:val="left"/>
            </w:pPr>
          </w:p>
        </w:tc>
        <w:tc>
          <w:tcPr>
            <w:tcW w:w="2735" w:type="dxa"/>
            <w:vAlign w:val="center"/>
          </w:tcPr>
          <w:p w14:paraId="34E8D327" w14:textId="13D48899" w:rsidR="00684393" w:rsidRPr="003C748F" w:rsidRDefault="00684393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printErrorMessage</w:t>
            </w:r>
          </w:p>
        </w:tc>
        <w:tc>
          <w:tcPr>
            <w:tcW w:w="2189" w:type="dxa"/>
            <w:vAlign w:val="center"/>
          </w:tcPr>
          <w:p w14:paraId="62F95F39" w14:textId="187D742C" w:rsidR="00684393" w:rsidRPr="003C748F" w:rsidRDefault="00684393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37" w:type="dxa"/>
            <w:vAlign w:val="center"/>
          </w:tcPr>
          <w:p w14:paraId="13C708AB" w14:textId="77777777" w:rsidR="00684393" w:rsidRPr="003C748F" w:rsidRDefault="00684393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835" w:type="dxa"/>
            <w:vAlign w:val="center"/>
          </w:tcPr>
          <w:p w14:paraId="55A43E5E" w14:textId="23AF1CC4" w:rsidR="00684393" w:rsidRPr="003C748F" w:rsidRDefault="00684393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responsible for </w:t>
            </w:r>
            <w:r>
              <w:rPr>
                <w:lang w:val="en-US"/>
              </w:rPr>
              <w:t>informing the error of payment</w:t>
            </w:r>
          </w:p>
        </w:tc>
      </w:tr>
      <w:tr w:rsidR="00684393" w14:paraId="213B8E2B" w14:textId="77777777" w:rsidTr="008D377A">
        <w:tc>
          <w:tcPr>
            <w:tcW w:w="1403" w:type="dxa"/>
            <w:vMerge w:val="restart"/>
            <w:vAlign w:val="center"/>
          </w:tcPr>
          <w:p w14:paraId="381B9AF5" w14:textId="77777777" w:rsidR="00684393" w:rsidRPr="003C748F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Operation</w:t>
            </w:r>
          </w:p>
          <w:p w14:paraId="16148518" w14:textId="77777777" w:rsidR="00684393" w:rsidRPr="003C748F" w:rsidRDefault="00684393" w:rsidP="008D377A">
            <w:pPr>
              <w:jc w:val="left"/>
              <w:rPr>
                <w:lang w:val="en-US"/>
              </w:rPr>
            </w:pPr>
            <w:r w:rsidRPr="003C748F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2735" w:type="dxa"/>
            <w:vAlign w:val="center"/>
          </w:tcPr>
          <w:p w14:paraId="2C42A643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</w:t>
            </w:r>
            <w:r w:rsidRPr="00C978ED">
              <w:rPr>
                <w:b/>
                <w:bCs/>
                <w:lang w:val="en-US"/>
              </w:rPr>
              <w:t xml:space="preserve"> name</w:t>
            </w:r>
          </w:p>
        </w:tc>
        <w:tc>
          <w:tcPr>
            <w:tcW w:w="2189" w:type="dxa"/>
            <w:vAlign w:val="center"/>
          </w:tcPr>
          <w:p w14:paraId="13F12931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Name</w:t>
            </w:r>
          </w:p>
        </w:tc>
        <w:tc>
          <w:tcPr>
            <w:tcW w:w="2037" w:type="dxa"/>
            <w:vAlign w:val="center"/>
          </w:tcPr>
          <w:p w14:paraId="25C5EFE7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Type</w:t>
            </w:r>
          </w:p>
        </w:tc>
        <w:tc>
          <w:tcPr>
            <w:tcW w:w="2835" w:type="dxa"/>
            <w:vAlign w:val="center"/>
          </w:tcPr>
          <w:p w14:paraId="3591461D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Description</w:t>
            </w:r>
          </w:p>
        </w:tc>
      </w:tr>
      <w:tr w:rsidR="00684393" w14:paraId="5A214C16" w14:textId="77777777" w:rsidTr="008D377A">
        <w:tc>
          <w:tcPr>
            <w:tcW w:w="1403" w:type="dxa"/>
            <w:vMerge/>
            <w:vAlign w:val="center"/>
          </w:tcPr>
          <w:p w14:paraId="04C9D3FA" w14:textId="77777777" w:rsidR="00684393" w:rsidRDefault="00684393" w:rsidP="008D377A">
            <w:pPr>
              <w:jc w:val="left"/>
            </w:pPr>
          </w:p>
        </w:tc>
        <w:tc>
          <w:tcPr>
            <w:tcW w:w="2735" w:type="dxa"/>
            <w:vAlign w:val="center"/>
          </w:tcPr>
          <w:p w14:paraId="4DD5D4D1" w14:textId="6C4EF063" w:rsidR="00684393" w:rsidRPr="00C978ED" w:rsidRDefault="00684393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printErrorMessage</w:t>
            </w:r>
          </w:p>
        </w:tc>
        <w:tc>
          <w:tcPr>
            <w:tcW w:w="2189" w:type="dxa"/>
            <w:vAlign w:val="center"/>
          </w:tcPr>
          <w:p w14:paraId="1F523C35" w14:textId="03AA3B46" w:rsidR="00684393" w:rsidRPr="00C978ED" w:rsidRDefault="00684393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2037" w:type="dxa"/>
            <w:vAlign w:val="center"/>
          </w:tcPr>
          <w:p w14:paraId="30DC6E68" w14:textId="475B4FD3" w:rsidR="00684393" w:rsidRPr="00C978ED" w:rsidRDefault="00684393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35" w:type="dxa"/>
            <w:vAlign w:val="center"/>
          </w:tcPr>
          <w:p w14:paraId="13846B9E" w14:textId="09B3FD39" w:rsidR="00684393" w:rsidRPr="00C978ED" w:rsidRDefault="00684393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Content of error</w:t>
            </w:r>
          </w:p>
        </w:tc>
      </w:tr>
    </w:tbl>
    <w:p w14:paraId="4C96D7D8" w14:textId="485399F9" w:rsidR="00684393" w:rsidRDefault="00684393" w:rsidP="00684393">
      <w:pPr>
        <w:pStyle w:val="Heading2"/>
      </w:pPr>
      <w:bookmarkStart w:id="13" w:name="_Toc165767366"/>
      <w:r>
        <w:t>Class “OtherErrorTransactionException</w:t>
      </w:r>
      <w:bookmarkEnd w:id="13"/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1403"/>
        <w:gridCol w:w="3322"/>
        <w:gridCol w:w="2064"/>
        <w:gridCol w:w="1860"/>
        <w:gridCol w:w="2550"/>
      </w:tblGrid>
      <w:tr w:rsidR="00684393" w14:paraId="727A5E67" w14:textId="77777777" w:rsidTr="008D377A">
        <w:tc>
          <w:tcPr>
            <w:tcW w:w="1403" w:type="dxa"/>
            <w:vAlign w:val="center"/>
          </w:tcPr>
          <w:p w14:paraId="302EDC45" w14:textId="77777777" w:rsidR="00684393" w:rsidRPr="003C748F" w:rsidRDefault="00684393" w:rsidP="008D377A">
            <w:pPr>
              <w:jc w:val="left"/>
              <w:rPr>
                <w:b/>
                <w:bCs/>
              </w:rPr>
            </w:pPr>
            <w:r w:rsidRPr="003C748F">
              <w:rPr>
                <w:b/>
                <w:bCs/>
              </w:rPr>
              <w:t>Name</w:t>
            </w:r>
          </w:p>
        </w:tc>
        <w:tc>
          <w:tcPr>
            <w:tcW w:w="9796" w:type="dxa"/>
            <w:gridSpan w:val="4"/>
            <w:vAlign w:val="center"/>
          </w:tcPr>
          <w:p w14:paraId="10C50C6D" w14:textId="49EBDF6F" w:rsidR="00684393" w:rsidRPr="00C978ED" w:rsidRDefault="00684393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OtherErrorTransactionException</w:t>
            </w:r>
          </w:p>
        </w:tc>
      </w:tr>
      <w:tr w:rsidR="00684393" w14:paraId="3EAC0ACC" w14:textId="77777777" w:rsidTr="008D377A">
        <w:tc>
          <w:tcPr>
            <w:tcW w:w="1403" w:type="dxa"/>
            <w:vAlign w:val="center"/>
          </w:tcPr>
          <w:p w14:paraId="5B848715" w14:textId="77777777" w:rsidR="00684393" w:rsidRPr="003C748F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9796" w:type="dxa"/>
            <w:gridSpan w:val="4"/>
            <w:vAlign w:val="center"/>
          </w:tcPr>
          <w:p w14:paraId="063F1F9A" w14:textId="25765F21" w:rsidR="00684393" w:rsidRPr="006C6C8E" w:rsidRDefault="00684393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Responsible to handle exception of </w:t>
            </w:r>
            <w:r>
              <w:rPr>
                <w:lang w:val="en-US"/>
              </w:rPr>
              <w:t>other errors</w:t>
            </w:r>
          </w:p>
        </w:tc>
      </w:tr>
      <w:tr w:rsidR="00684393" w14:paraId="2F2F60BA" w14:textId="77777777" w:rsidTr="008D377A">
        <w:tc>
          <w:tcPr>
            <w:tcW w:w="1403" w:type="dxa"/>
            <w:vAlign w:val="center"/>
          </w:tcPr>
          <w:p w14:paraId="69270242" w14:textId="77777777" w:rsidR="00684393" w:rsidRPr="003C748F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Visibility</w:t>
            </w:r>
          </w:p>
        </w:tc>
        <w:tc>
          <w:tcPr>
            <w:tcW w:w="9796" w:type="dxa"/>
            <w:gridSpan w:val="4"/>
            <w:vAlign w:val="center"/>
          </w:tcPr>
          <w:p w14:paraId="188E8920" w14:textId="77777777" w:rsidR="00684393" w:rsidRPr="006C6C8E" w:rsidRDefault="00684393" w:rsidP="008D377A">
            <w:pPr>
              <w:jc w:val="left"/>
            </w:pPr>
            <w:r>
              <w:rPr>
                <w:lang w:val="en-US"/>
              </w:rPr>
              <w:t>Default</w:t>
            </w:r>
          </w:p>
        </w:tc>
      </w:tr>
      <w:tr w:rsidR="00684393" w14:paraId="749B8D90" w14:textId="77777777" w:rsidTr="008D377A">
        <w:tc>
          <w:tcPr>
            <w:tcW w:w="1403" w:type="dxa"/>
            <w:vAlign w:val="center"/>
          </w:tcPr>
          <w:p w14:paraId="479E79B7" w14:textId="77777777" w:rsidR="00684393" w:rsidRPr="003C748F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9796" w:type="dxa"/>
            <w:gridSpan w:val="4"/>
            <w:vAlign w:val="center"/>
          </w:tcPr>
          <w:p w14:paraId="25B03986" w14:textId="77777777" w:rsidR="00684393" w:rsidRPr="00C978ED" w:rsidRDefault="00684393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D28AA" w14:paraId="1BDEDA4C" w14:textId="77777777" w:rsidTr="008D377A">
        <w:tc>
          <w:tcPr>
            <w:tcW w:w="1403" w:type="dxa"/>
            <w:vMerge w:val="restart"/>
            <w:vAlign w:val="center"/>
          </w:tcPr>
          <w:p w14:paraId="0E92BCE2" w14:textId="77777777" w:rsidR="00684393" w:rsidRPr="003C748F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735" w:type="dxa"/>
            <w:vAlign w:val="center"/>
          </w:tcPr>
          <w:p w14:paraId="2E64EF69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Name</w:t>
            </w:r>
          </w:p>
        </w:tc>
        <w:tc>
          <w:tcPr>
            <w:tcW w:w="2189" w:type="dxa"/>
            <w:vAlign w:val="center"/>
          </w:tcPr>
          <w:p w14:paraId="714169A8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Type</w:t>
            </w:r>
          </w:p>
        </w:tc>
        <w:tc>
          <w:tcPr>
            <w:tcW w:w="2037" w:type="dxa"/>
            <w:vAlign w:val="center"/>
          </w:tcPr>
          <w:p w14:paraId="757F3C0D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Visibility</w:t>
            </w:r>
          </w:p>
        </w:tc>
        <w:tc>
          <w:tcPr>
            <w:tcW w:w="2835" w:type="dxa"/>
            <w:vAlign w:val="center"/>
          </w:tcPr>
          <w:p w14:paraId="2D2FBFD3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Description</w:t>
            </w:r>
          </w:p>
        </w:tc>
      </w:tr>
      <w:tr w:rsidR="007D28AA" w14:paraId="3616D514" w14:textId="77777777" w:rsidTr="008D377A">
        <w:tc>
          <w:tcPr>
            <w:tcW w:w="1403" w:type="dxa"/>
            <w:vMerge/>
            <w:vAlign w:val="center"/>
          </w:tcPr>
          <w:p w14:paraId="4F694484" w14:textId="77777777" w:rsidR="00684393" w:rsidRDefault="00684393" w:rsidP="008D377A">
            <w:pPr>
              <w:jc w:val="left"/>
            </w:pPr>
          </w:p>
        </w:tc>
        <w:tc>
          <w:tcPr>
            <w:tcW w:w="2735" w:type="dxa"/>
            <w:vAlign w:val="center"/>
          </w:tcPr>
          <w:p w14:paraId="14764A8E" w14:textId="6E968392" w:rsidR="00684393" w:rsidRPr="003C748F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otherErrorTransactionException</w:t>
            </w:r>
          </w:p>
        </w:tc>
        <w:tc>
          <w:tcPr>
            <w:tcW w:w="2189" w:type="dxa"/>
            <w:vAlign w:val="center"/>
          </w:tcPr>
          <w:p w14:paraId="1916F1D2" w14:textId="0AB1D961" w:rsidR="00684393" w:rsidRPr="003C748F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37" w:type="dxa"/>
            <w:vAlign w:val="center"/>
          </w:tcPr>
          <w:p w14:paraId="2047BCAA" w14:textId="77777777" w:rsidR="00684393" w:rsidRPr="003C748F" w:rsidRDefault="00684393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835" w:type="dxa"/>
            <w:vAlign w:val="center"/>
          </w:tcPr>
          <w:p w14:paraId="7B1D8226" w14:textId="07ED5DFD" w:rsidR="00684393" w:rsidRPr="003C748F" w:rsidRDefault="00684393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responsible for </w:t>
            </w:r>
            <w:r w:rsidR="007D28AA">
              <w:rPr>
                <w:lang w:val="en-US"/>
              </w:rPr>
              <w:t>checking error</w:t>
            </w:r>
          </w:p>
        </w:tc>
      </w:tr>
      <w:tr w:rsidR="00684393" w14:paraId="71FE3541" w14:textId="77777777" w:rsidTr="008D377A">
        <w:tc>
          <w:tcPr>
            <w:tcW w:w="1403" w:type="dxa"/>
            <w:vMerge w:val="restart"/>
            <w:vAlign w:val="center"/>
          </w:tcPr>
          <w:p w14:paraId="24F9420D" w14:textId="77777777" w:rsidR="00684393" w:rsidRPr="003C748F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Operation</w:t>
            </w:r>
          </w:p>
          <w:p w14:paraId="0967A1C7" w14:textId="77777777" w:rsidR="00684393" w:rsidRPr="003C748F" w:rsidRDefault="00684393" w:rsidP="008D377A">
            <w:pPr>
              <w:jc w:val="left"/>
              <w:rPr>
                <w:lang w:val="en-US"/>
              </w:rPr>
            </w:pPr>
            <w:r w:rsidRPr="003C748F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2735" w:type="dxa"/>
            <w:vAlign w:val="center"/>
          </w:tcPr>
          <w:p w14:paraId="67B5F37B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</w:t>
            </w:r>
            <w:r w:rsidRPr="00C978ED">
              <w:rPr>
                <w:b/>
                <w:bCs/>
                <w:lang w:val="en-US"/>
              </w:rPr>
              <w:t xml:space="preserve"> name</w:t>
            </w:r>
          </w:p>
        </w:tc>
        <w:tc>
          <w:tcPr>
            <w:tcW w:w="2189" w:type="dxa"/>
            <w:vAlign w:val="center"/>
          </w:tcPr>
          <w:p w14:paraId="4A4AAB9F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Name</w:t>
            </w:r>
          </w:p>
        </w:tc>
        <w:tc>
          <w:tcPr>
            <w:tcW w:w="2037" w:type="dxa"/>
            <w:vAlign w:val="center"/>
          </w:tcPr>
          <w:p w14:paraId="2DA6C8DB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Type</w:t>
            </w:r>
          </w:p>
        </w:tc>
        <w:tc>
          <w:tcPr>
            <w:tcW w:w="2835" w:type="dxa"/>
            <w:vAlign w:val="center"/>
          </w:tcPr>
          <w:p w14:paraId="72744815" w14:textId="77777777" w:rsidR="00684393" w:rsidRPr="00C978ED" w:rsidRDefault="00684393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Description</w:t>
            </w:r>
          </w:p>
        </w:tc>
      </w:tr>
      <w:tr w:rsidR="00684393" w14:paraId="34FF99A9" w14:textId="77777777" w:rsidTr="008D377A">
        <w:tc>
          <w:tcPr>
            <w:tcW w:w="1403" w:type="dxa"/>
            <w:vMerge/>
            <w:vAlign w:val="center"/>
          </w:tcPr>
          <w:p w14:paraId="404DE08B" w14:textId="77777777" w:rsidR="00684393" w:rsidRDefault="00684393" w:rsidP="008D377A">
            <w:pPr>
              <w:jc w:val="left"/>
            </w:pPr>
          </w:p>
        </w:tc>
        <w:tc>
          <w:tcPr>
            <w:tcW w:w="2735" w:type="dxa"/>
            <w:vAlign w:val="center"/>
          </w:tcPr>
          <w:p w14:paraId="06AC1DED" w14:textId="4F4617E3" w:rsidR="00684393" w:rsidRPr="00C978ED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otherErrorTransactionException</w:t>
            </w:r>
          </w:p>
        </w:tc>
        <w:tc>
          <w:tcPr>
            <w:tcW w:w="2189" w:type="dxa"/>
            <w:vAlign w:val="center"/>
          </w:tcPr>
          <w:p w14:paraId="1404B004" w14:textId="2CF419A3" w:rsidR="00684393" w:rsidRPr="00C978ED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responseCode</w:t>
            </w:r>
          </w:p>
        </w:tc>
        <w:tc>
          <w:tcPr>
            <w:tcW w:w="2037" w:type="dxa"/>
            <w:vAlign w:val="center"/>
          </w:tcPr>
          <w:p w14:paraId="12E155A9" w14:textId="4D319756" w:rsidR="00684393" w:rsidRPr="00C978ED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35" w:type="dxa"/>
            <w:vAlign w:val="center"/>
          </w:tcPr>
          <w:p w14:paraId="699FDD74" w14:textId="311A3743" w:rsidR="00684393" w:rsidRPr="00C978ED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code</w:t>
            </w:r>
            <w:r w:rsidR="00684393">
              <w:rPr>
                <w:lang w:val="en-US"/>
              </w:rPr>
              <w:t xml:space="preserve"> of error</w:t>
            </w:r>
          </w:p>
        </w:tc>
      </w:tr>
    </w:tbl>
    <w:p w14:paraId="7FF9E0B7" w14:textId="7C6EADE9" w:rsidR="00684393" w:rsidRDefault="007D28AA" w:rsidP="007D28AA">
      <w:pPr>
        <w:pStyle w:val="Heading2"/>
      </w:pPr>
      <w:bookmarkStart w:id="14" w:name="_Toc165767367"/>
      <w:r>
        <w:t>Class “SuspiciousTransactionException”</w:t>
      </w:r>
      <w:bookmarkEnd w:id="14"/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1403"/>
        <w:gridCol w:w="3322"/>
        <w:gridCol w:w="2064"/>
        <w:gridCol w:w="1860"/>
        <w:gridCol w:w="2550"/>
      </w:tblGrid>
      <w:tr w:rsidR="007D28AA" w14:paraId="071E4E00" w14:textId="77777777" w:rsidTr="008D377A">
        <w:tc>
          <w:tcPr>
            <w:tcW w:w="1403" w:type="dxa"/>
            <w:vAlign w:val="center"/>
          </w:tcPr>
          <w:p w14:paraId="67D1E8E3" w14:textId="77777777" w:rsidR="007D28AA" w:rsidRPr="003C748F" w:rsidRDefault="007D28AA" w:rsidP="008D377A">
            <w:pPr>
              <w:jc w:val="left"/>
              <w:rPr>
                <w:b/>
                <w:bCs/>
              </w:rPr>
            </w:pPr>
            <w:r w:rsidRPr="003C748F">
              <w:rPr>
                <w:b/>
                <w:bCs/>
              </w:rPr>
              <w:t>Name</w:t>
            </w:r>
          </w:p>
        </w:tc>
        <w:tc>
          <w:tcPr>
            <w:tcW w:w="9796" w:type="dxa"/>
            <w:gridSpan w:val="4"/>
            <w:vAlign w:val="center"/>
          </w:tcPr>
          <w:p w14:paraId="7AE03A02" w14:textId="3F8A64A9" w:rsidR="007D28AA" w:rsidRPr="00C978ED" w:rsidRDefault="007D28AA" w:rsidP="008D377A">
            <w:pPr>
              <w:jc w:val="left"/>
              <w:rPr>
                <w:lang w:val="en-US"/>
              </w:rPr>
            </w:pPr>
            <w:r>
              <w:t>SuspiciousTransactionException</w:t>
            </w:r>
          </w:p>
        </w:tc>
      </w:tr>
      <w:tr w:rsidR="007D28AA" w14:paraId="1F00A251" w14:textId="77777777" w:rsidTr="008D377A">
        <w:tc>
          <w:tcPr>
            <w:tcW w:w="1403" w:type="dxa"/>
            <w:vAlign w:val="center"/>
          </w:tcPr>
          <w:p w14:paraId="30A2FF70" w14:textId="77777777" w:rsidR="007D28AA" w:rsidRPr="003C748F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9796" w:type="dxa"/>
            <w:gridSpan w:val="4"/>
            <w:vAlign w:val="center"/>
          </w:tcPr>
          <w:p w14:paraId="782E3052" w14:textId="5FA02431" w:rsidR="007D28AA" w:rsidRPr="006C6C8E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Responsible to handle exception of </w:t>
            </w:r>
            <w:r>
              <w:rPr>
                <w:lang w:val="en-US"/>
              </w:rPr>
              <w:t>suspicious transaction</w:t>
            </w:r>
            <w:r>
              <w:rPr>
                <w:lang w:val="en-US"/>
              </w:rPr>
              <w:t xml:space="preserve"> errors</w:t>
            </w:r>
          </w:p>
        </w:tc>
      </w:tr>
      <w:tr w:rsidR="007D28AA" w14:paraId="12ECB788" w14:textId="77777777" w:rsidTr="008D377A">
        <w:tc>
          <w:tcPr>
            <w:tcW w:w="1403" w:type="dxa"/>
            <w:vAlign w:val="center"/>
          </w:tcPr>
          <w:p w14:paraId="765FBFE2" w14:textId="77777777" w:rsidR="007D28AA" w:rsidRPr="003C748F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Visibility</w:t>
            </w:r>
          </w:p>
        </w:tc>
        <w:tc>
          <w:tcPr>
            <w:tcW w:w="9796" w:type="dxa"/>
            <w:gridSpan w:val="4"/>
            <w:vAlign w:val="center"/>
          </w:tcPr>
          <w:p w14:paraId="525145B9" w14:textId="77777777" w:rsidR="007D28AA" w:rsidRPr="006C6C8E" w:rsidRDefault="007D28AA" w:rsidP="008D377A">
            <w:pPr>
              <w:jc w:val="left"/>
            </w:pPr>
            <w:r>
              <w:rPr>
                <w:lang w:val="en-US"/>
              </w:rPr>
              <w:t>Default</w:t>
            </w:r>
          </w:p>
        </w:tc>
      </w:tr>
      <w:tr w:rsidR="007D28AA" w14:paraId="345B448E" w14:textId="77777777" w:rsidTr="008D377A">
        <w:tc>
          <w:tcPr>
            <w:tcW w:w="1403" w:type="dxa"/>
            <w:vAlign w:val="center"/>
          </w:tcPr>
          <w:p w14:paraId="1E499069" w14:textId="77777777" w:rsidR="007D28AA" w:rsidRPr="003C748F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9796" w:type="dxa"/>
            <w:gridSpan w:val="4"/>
            <w:vAlign w:val="center"/>
          </w:tcPr>
          <w:p w14:paraId="0735C1DF" w14:textId="77777777" w:rsidR="007D28AA" w:rsidRPr="00C978ED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D28AA" w14:paraId="19D13A25" w14:textId="77777777" w:rsidTr="007D28AA">
        <w:tc>
          <w:tcPr>
            <w:tcW w:w="1403" w:type="dxa"/>
            <w:vMerge w:val="restart"/>
            <w:vAlign w:val="center"/>
          </w:tcPr>
          <w:p w14:paraId="2C61CC6F" w14:textId="77777777" w:rsidR="007D28AA" w:rsidRPr="003C748F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322" w:type="dxa"/>
            <w:vAlign w:val="center"/>
          </w:tcPr>
          <w:p w14:paraId="3EEC97CA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Name</w:t>
            </w:r>
          </w:p>
        </w:tc>
        <w:tc>
          <w:tcPr>
            <w:tcW w:w="2064" w:type="dxa"/>
            <w:vAlign w:val="center"/>
          </w:tcPr>
          <w:p w14:paraId="1587F594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Type</w:t>
            </w:r>
          </w:p>
        </w:tc>
        <w:tc>
          <w:tcPr>
            <w:tcW w:w="1860" w:type="dxa"/>
            <w:vAlign w:val="center"/>
          </w:tcPr>
          <w:p w14:paraId="1BE4F666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Visibility</w:t>
            </w:r>
          </w:p>
        </w:tc>
        <w:tc>
          <w:tcPr>
            <w:tcW w:w="2550" w:type="dxa"/>
            <w:vAlign w:val="center"/>
          </w:tcPr>
          <w:p w14:paraId="39CD7368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Description</w:t>
            </w:r>
          </w:p>
        </w:tc>
      </w:tr>
      <w:tr w:rsidR="007D28AA" w14:paraId="5B0CD508" w14:textId="77777777" w:rsidTr="007D28AA">
        <w:tc>
          <w:tcPr>
            <w:tcW w:w="1403" w:type="dxa"/>
            <w:vMerge/>
            <w:vAlign w:val="center"/>
          </w:tcPr>
          <w:p w14:paraId="0AB05D5C" w14:textId="77777777" w:rsidR="007D28AA" w:rsidRDefault="007D28AA" w:rsidP="007D28AA">
            <w:pPr>
              <w:jc w:val="left"/>
            </w:pPr>
          </w:p>
        </w:tc>
        <w:tc>
          <w:tcPr>
            <w:tcW w:w="3322" w:type="dxa"/>
            <w:vAlign w:val="center"/>
          </w:tcPr>
          <w:p w14:paraId="2AFA4394" w14:textId="48877540" w:rsidR="007D28AA" w:rsidRPr="003C748F" w:rsidRDefault="007D28AA" w:rsidP="007D28A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uspiciousTransactionException</w:t>
            </w:r>
          </w:p>
        </w:tc>
        <w:tc>
          <w:tcPr>
            <w:tcW w:w="2064" w:type="dxa"/>
            <w:vAlign w:val="center"/>
          </w:tcPr>
          <w:p w14:paraId="5DFF3E3C" w14:textId="77777777" w:rsidR="007D28AA" w:rsidRPr="003C748F" w:rsidRDefault="007D28AA" w:rsidP="007D28A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0" w:type="dxa"/>
            <w:vAlign w:val="center"/>
          </w:tcPr>
          <w:p w14:paraId="240369DA" w14:textId="77777777" w:rsidR="007D28AA" w:rsidRPr="003C748F" w:rsidRDefault="007D28AA" w:rsidP="007D28A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550" w:type="dxa"/>
            <w:vAlign w:val="center"/>
          </w:tcPr>
          <w:p w14:paraId="320092CF" w14:textId="77777777" w:rsidR="007D28AA" w:rsidRPr="003C748F" w:rsidRDefault="007D28AA" w:rsidP="007D28A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responsible for checking error</w:t>
            </w:r>
          </w:p>
        </w:tc>
      </w:tr>
      <w:tr w:rsidR="007D28AA" w14:paraId="239006C2" w14:textId="77777777" w:rsidTr="007D28AA">
        <w:tc>
          <w:tcPr>
            <w:tcW w:w="1403" w:type="dxa"/>
            <w:vMerge w:val="restart"/>
            <w:vAlign w:val="center"/>
          </w:tcPr>
          <w:p w14:paraId="165578D6" w14:textId="77777777" w:rsidR="007D28AA" w:rsidRPr="003C748F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Operation</w:t>
            </w:r>
          </w:p>
          <w:p w14:paraId="680976EB" w14:textId="77777777" w:rsidR="007D28AA" w:rsidRPr="003C748F" w:rsidRDefault="007D28AA" w:rsidP="008D377A">
            <w:pPr>
              <w:jc w:val="left"/>
              <w:rPr>
                <w:lang w:val="en-US"/>
              </w:rPr>
            </w:pPr>
            <w:r w:rsidRPr="003C748F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3322" w:type="dxa"/>
            <w:vAlign w:val="center"/>
          </w:tcPr>
          <w:p w14:paraId="4E23F2A8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</w:t>
            </w:r>
            <w:r w:rsidRPr="00C978ED">
              <w:rPr>
                <w:b/>
                <w:bCs/>
                <w:lang w:val="en-US"/>
              </w:rPr>
              <w:t xml:space="preserve"> name</w:t>
            </w:r>
          </w:p>
        </w:tc>
        <w:tc>
          <w:tcPr>
            <w:tcW w:w="2064" w:type="dxa"/>
            <w:vAlign w:val="center"/>
          </w:tcPr>
          <w:p w14:paraId="5420F657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Name</w:t>
            </w:r>
          </w:p>
        </w:tc>
        <w:tc>
          <w:tcPr>
            <w:tcW w:w="1860" w:type="dxa"/>
            <w:vAlign w:val="center"/>
          </w:tcPr>
          <w:p w14:paraId="0F97433F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Type</w:t>
            </w:r>
          </w:p>
        </w:tc>
        <w:tc>
          <w:tcPr>
            <w:tcW w:w="2550" w:type="dxa"/>
            <w:vAlign w:val="center"/>
          </w:tcPr>
          <w:p w14:paraId="38FB80FC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Description</w:t>
            </w:r>
          </w:p>
        </w:tc>
      </w:tr>
      <w:tr w:rsidR="007D28AA" w14:paraId="0F477C34" w14:textId="77777777" w:rsidTr="007D28AA">
        <w:tc>
          <w:tcPr>
            <w:tcW w:w="1403" w:type="dxa"/>
            <w:vMerge/>
            <w:vAlign w:val="center"/>
          </w:tcPr>
          <w:p w14:paraId="676017B1" w14:textId="77777777" w:rsidR="007D28AA" w:rsidRDefault="007D28AA" w:rsidP="008D377A">
            <w:pPr>
              <w:jc w:val="left"/>
            </w:pPr>
          </w:p>
        </w:tc>
        <w:tc>
          <w:tcPr>
            <w:tcW w:w="3322" w:type="dxa"/>
            <w:vAlign w:val="center"/>
          </w:tcPr>
          <w:p w14:paraId="6C79CB9F" w14:textId="0C8E568D" w:rsidR="007D28AA" w:rsidRPr="00C978ED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uspiciousTransactionException</w:t>
            </w:r>
          </w:p>
        </w:tc>
        <w:tc>
          <w:tcPr>
            <w:tcW w:w="2064" w:type="dxa"/>
            <w:vAlign w:val="center"/>
          </w:tcPr>
          <w:p w14:paraId="1785894D" w14:textId="77777777" w:rsidR="007D28AA" w:rsidRPr="00C978ED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responseCode</w:t>
            </w:r>
          </w:p>
        </w:tc>
        <w:tc>
          <w:tcPr>
            <w:tcW w:w="1860" w:type="dxa"/>
            <w:vAlign w:val="center"/>
          </w:tcPr>
          <w:p w14:paraId="78F1103B" w14:textId="77777777" w:rsidR="007D28AA" w:rsidRPr="00C978ED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50" w:type="dxa"/>
            <w:vAlign w:val="center"/>
          </w:tcPr>
          <w:p w14:paraId="5308AFA7" w14:textId="77777777" w:rsidR="007D28AA" w:rsidRPr="00C978ED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code of error</w:t>
            </w:r>
          </w:p>
        </w:tc>
      </w:tr>
    </w:tbl>
    <w:p w14:paraId="4D12DDC0" w14:textId="27E94BD5" w:rsidR="007D28AA" w:rsidRDefault="007D28AA" w:rsidP="007D28AA">
      <w:pPr>
        <w:pStyle w:val="Heading2"/>
      </w:pPr>
      <w:bookmarkStart w:id="15" w:name="_Toc165767368"/>
      <w:r>
        <w:t>Class “IncompleteTransactionException”</w:t>
      </w:r>
      <w:bookmarkEnd w:id="15"/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1403"/>
        <w:gridCol w:w="3389"/>
        <w:gridCol w:w="2050"/>
        <w:gridCol w:w="1840"/>
        <w:gridCol w:w="2517"/>
      </w:tblGrid>
      <w:tr w:rsidR="007D28AA" w14:paraId="3E5365AB" w14:textId="77777777" w:rsidTr="008D377A">
        <w:tc>
          <w:tcPr>
            <w:tcW w:w="1403" w:type="dxa"/>
            <w:vAlign w:val="center"/>
          </w:tcPr>
          <w:p w14:paraId="438A30B4" w14:textId="77777777" w:rsidR="007D28AA" w:rsidRPr="003C748F" w:rsidRDefault="007D28AA" w:rsidP="008D377A">
            <w:pPr>
              <w:jc w:val="left"/>
              <w:rPr>
                <w:b/>
                <w:bCs/>
              </w:rPr>
            </w:pPr>
            <w:r w:rsidRPr="003C748F">
              <w:rPr>
                <w:b/>
                <w:bCs/>
              </w:rPr>
              <w:t>Name</w:t>
            </w:r>
          </w:p>
        </w:tc>
        <w:tc>
          <w:tcPr>
            <w:tcW w:w="9796" w:type="dxa"/>
            <w:gridSpan w:val="4"/>
            <w:vAlign w:val="center"/>
          </w:tcPr>
          <w:p w14:paraId="277B4002" w14:textId="4D783AA2" w:rsidR="007D28AA" w:rsidRPr="00C978ED" w:rsidRDefault="007D28AA" w:rsidP="008D377A">
            <w:pPr>
              <w:jc w:val="left"/>
              <w:rPr>
                <w:lang w:val="en-US"/>
              </w:rPr>
            </w:pPr>
            <w:r>
              <w:t>IncompleteTransactionException</w:t>
            </w:r>
          </w:p>
        </w:tc>
      </w:tr>
      <w:tr w:rsidR="007D28AA" w14:paraId="63DEC1FF" w14:textId="77777777" w:rsidTr="008D377A">
        <w:tc>
          <w:tcPr>
            <w:tcW w:w="1403" w:type="dxa"/>
            <w:vAlign w:val="center"/>
          </w:tcPr>
          <w:p w14:paraId="20701BE7" w14:textId="77777777" w:rsidR="007D28AA" w:rsidRPr="003C748F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9796" w:type="dxa"/>
            <w:gridSpan w:val="4"/>
            <w:vAlign w:val="center"/>
          </w:tcPr>
          <w:p w14:paraId="07EB2B0A" w14:textId="6D1AF118" w:rsidR="007D28AA" w:rsidRPr="006C6C8E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Responsible to handle exception of </w:t>
            </w:r>
            <w:r>
              <w:rPr>
                <w:lang w:val="en-US"/>
              </w:rPr>
              <w:t>incomplete</w:t>
            </w:r>
            <w:r>
              <w:rPr>
                <w:lang w:val="en-US"/>
              </w:rPr>
              <w:t xml:space="preserve"> transaction errors</w:t>
            </w:r>
          </w:p>
        </w:tc>
      </w:tr>
      <w:tr w:rsidR="007D28AA" w14:paraId="15A9DAB4" w14:textId="77777777" w:rsidTr="008D377A">
        <w:tc>
          <w:tcPr>
            <w:tcW w:w="1403" w:type="dxa"/>
            <w:vAlign w:val="center"/>
          </w:tcPr>
          <w:p w14:paraId="73C549A5" w14:textId="77777777" w:rsidR="007D28AA" w:rsidRPr="003C748F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Visibility</w:t>
            </w:r>
          </w:p>
        </w:tc>
        <w:tc>
          <w:tcPr>
            <w:tcW w:w="9796" w:type="dxa"/>
            <w:gridSpan w:val="4"/>
            <w:vAlign w:val="center"/>
          </w:tcPr>
          <w:p w14:paraId="72A7425D" w14:textId="77777777" w:rsidR="007D28AA" w:rsidRPr="006C6C8E" w:rsidRDefault="007D28AA" w:rsidP="008D377A">
            <w:pPr>
              <w:jc w:val="left"/>
            </w:pPr>
            <w:r>
              <w:rPr>
                <w:lang w:val="en-US"/>
              </w:rPr>
              <w:t>Default</w:t>
            </w:r>
          </w:p>
        </w:tc>
      </w:tr>
      <w:tr w:rsidR="007D28AA" w14:paraId="0649F612" w14:textId="77777777" w:rsidTr="008D377A">
        <w:tc>
          <w:tcPr>
            <w:tcW w:w="1403" w:type="dxa"/>
            <w:vAlign w:val="center"/>
          </w:tcPr>
          <w:p w14:paraId="3037FB0A" w14:textId="77777777" w:rsidR="007D28AA" w:rsidRPr="003C748F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9796" w:type="dxa"/>
            <w:gridSpan w:val="4"/>
            <w:vAlign w:val="center"/>
          </w:tcPr>
          <w:p w14:paraId="6EA68BB1" w14:textId="77777777" w:rsidR="007D28AA" w:rsidRPr="00C978ED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D28AA" w14:paraId="533F04EE" w14:textId="77777777" w:rsidTr="008D377A">
        <w:tc>
          <w:tcPr>
            <w:tcW w:w="1403" w:type="dxa"/>
            <w:vMerge w:val="restart"/>
            <w:vAlign w:val="center"/>
          </w:tcPr>
          <w:p w14:paraId="5E71D240" w14:textId="77777777" w:rsidR="007D28AA" w:rsidRPr="003C748F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322" w:type="dxa"/>
            <w:vAlign w:val="center"/>
          </w:tcPr>
          <w:p w14:paraId="4F9BC68D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Name</w:t>
            </w:r>
          </w:p>
        </w:tc>
        <w:tc>
          <w:tcPr>
            <w:tcW w:w="2064" w:type="dxa"/>
            <w:vAlign w:val="center"/>
          </w:tcPr>
          <w:p w14:paraId="261CFF3E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Type</w:t>
            </w:r>
          </w:p>
        </w:tc>
        <w:tc>
          <w:tcPr>
            <w:tcW w:w="1860" w:type="dxa"/>
            <w:vAlign w:val="center"/>
          </w:tcPr>
          <w:p w14:paraId="4178B634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Visibility</w:t>
            </w:r>
          </w:p>
        </w:tc>
        <w:tc>
          <w:tcPr>
            <w:tcW w:w="2550" w:type="dxa"/>
            <w:vAlign w:val="center"/>
          </w:tcPr>
          <w:p w14:paraId="4EF2CA12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Description</w:t>
            </w:r>
          </w:p>
        </w:tc>
      </w:tr>
      <w:tr w:rsidR="007D28AA" w14:paraId="4A720E36" w14:textId="77777777" w:rsidTr="008D377A">
        <w:tc>
          <w:tcPr>
            <w:tcW w:w="1403" w:type="dxa"/>
            <w:vMerge/>
            <w:vAlign w:val="center"/>
          </w:tcPr>
          <w:p w14:paraId="33AD09FC" w14:textId="77777777" w:rsidR="007D28AA" w:rsidRDefault="007D28AA" w:rsidP="008D377A">
            <w:pPr>
              <w:jc w:val="left"/>
            </w:pPr>
          </w:p>
        </w:tc>
        <w:tc>
          <w:tcPr>
            <w:tcW w:w="3322" w:type="dxa"/>
            <w:vAlign w:val="center"/>
          </w:tcPr>
          <w:p w14:paraId="1064D520" w14:textId="432B96F2" w:rsidR="007D28AA" w:rsidRPr="003C748F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ncompleteTransactionException</w:t>
            </w:r>
          </w:p>
        </w:tc>
        <w:tc>
          <w:tcPr>
            <w:tcW w:w="2064" w:type="dxa"/>
            <w:vAlign w:val="center"/>
          </w:tcPr>
          <w:p w14:paraId="0750F888" w14:textId="77777777" w:rsidR="007D28AA" w:rsidRPr="003C748F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0" w:type="dxa"/>
            <w:vAlign w:val="center"/>
          </w:tcPr>
          <w:p w14:paraId="485B2CF5" w14:textId="77777777" w:rsidR="007D28AA" w:rsidRPr="003C748F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550" w:type="dxa"/>
            <w:vAlign w:val="center"/>
          </w:tcPr>
          <w:p w14:paraId="6CD88BA4" w14:textId="77777777" w:rsidR="007D28AA" w:rsidRPr="003C748F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responsible for checking error</w:t>
            </w:r>
          </w:p>
        </w:tc>
      </w:tr>
      <w:tr w:rsidR="007D28AA" w14:paraId="2884BBD0" w14:textId="77777777" w:rsidTr="008D377A">
        <w:tc>
          <w:tcPr>
            <w:tcW w:w="1403" w:type="dxa"/>
            <w:vMerge w:val="restart"/>
            <w:vAlign w:val="center"/>
          </w:tcPr>
          <w:p w14:paraId="1497FC5F" w14:textId="77777777" w:rsidR="007D28AA" w:rsidRPr="003C748F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Operation</w:t>
            </w:r>
          </w:p>
          <w:p w14:paraId="25B97851" w14:textId="77777777" w:rsidR="007D28AA" w:rsidRPr="003C748F" w:rsidRDefault="007D28AA" w:rsidP="008D377A">
            <w:pPr>
              <w:jc w:val="left"/>
              <w:rPr>
                <w:lang w:val="en-US"/>
              </w:rPr>
            </w:pPr>
            <w:r w:rsidRPr="003C748F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3322" w:type="dxa"/>
            <w:vAlign w:val="center"/>
          </w:tcPr>
          <w:p w14:paraId="574990EB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</w:t>
            </w:r>
            <w:r w:rsidRPr="00C978ED">
              <w:rPr>
                <w:b/>
                <w:bCs/>
                <w:lang w:val="en-US"/>
              </w:rPr>
              <w:t xml:space="preserve"> name</w:t>
            </w:r>
          </w:p>
        </w:tc>
        <w:tc>
          <w:tcPr>
            <w:tcW w:w="2064" w:type="dxa"/>
            <w:vAlign w:val="center"/>
          </w:tcPr>
          <w:p w14:paraId="3C496AE0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Name</w:t>
            </w:r>
          </w:p>
        </w:tc>
        <w:tc>
          <w:tcPr>
            <w:tcW w:w="1860" w:type="dxa"/>
            <w:vAlign w:val="center"/>
          </w:tcPr>
          <w:p w14:paraId="6795F59B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Type</w:t>
            </w:r>
          </w:p>
        </w:tc>
        <w:tc>
          <w:tcPr>
            <w:tcW w:w="2550" w:type="dxa"/>
            <w:vAlign w:val="center"/>
          </w:tcPr>
          <w:p w14:paraId="7EFC1A2A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Description</w:t>
            </w:r>
          </w:p>
        </w:tc>
      </w:tr>
      <w:tr w:rsidR="007D28AA" w14:paraId="25A52848" w14:textId="77777777" w:rsidTr="008D377A">
        <w:tc>
          <w:tcPr>
            <w:tcW w:w="1403" w:type="dxa"/>
            <w:vMerge/>
            <w:vAlign w:val="center"/>
          </w:tcPr>
          <w:p w14:paraId="0725EC77" w14:textId="77777777" w:rsidR="007D28AA" w:rsidRDefault="007D28AA" w:rsidP="008D377A">
            <w:pPr>
              <w:jc w:val="left"/>
            </w:pPr>
          </w:p>
        </w:tc>
        <w:tc>
          <w:tcPr>
            <w:tcW w:w="3322" w:type="dxa"/>
            <w:vAlign w:val="center"/>
          </w:tcPr>
          <w:p w14:paraId="54ED32CC" w14:textId="1E3388FD" w:rsidR="007D28AA" w:rsidRPr="00C978ED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ncompleteTransactionException</w:t>
            </w:r>
          </w:p>
        </w:tc>
        <w:tc>
          <w:tcPr>
            <w:tcW w:w="2064" w:type="dxa"/>
            <w:vAlign w:val="center"/>
          </w:tcPr>
          <w:p w14:paraId="2AC2A456" w14:textId="77777777" w:rsidR="007D28AA" w:rsidRPr="00C978ED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responseCode</w:t>
            </w:r>
          </w:p>
        </w:tc>
        <w:tc>
          <w:tcPr>
            <w:tcW w:w="1860" w:type="dxa"/>
            <w:vAlign w:val="center"/>
          </w:tcPr>
          <w:p w14:paraId="0827441F" w14:textId="77777777" w:rsidR="007D28AA" w:rsidRPr="00C978ED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50" w:type="dxa"/>
            <w:vAlign w:val="center"/>
          </w:tcPr>
          <w:p w14:paraId="656D1AAC" w14:textId="77777777" w:rsidR="007D28AA" w:rsidRPr="00C978ED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code of error</w:t>
            </w:r>
          </w:p>
        </w:tc>
      </w:tr>
    </w:tbl>
    <w:p w14:paraId="257DFCE6" w14:textId="748957E8" w:rsidR="007D28AA" w:rsidRDefault="007D28AA" w:rsidP="007D28AA">
      <w:pPr>
        <w:pStyle w:val="Heading2"/>
      </w:pPr>
      <w:bookmarkStart w:id="16" w:name="_Toc165767369"/>
      <w:r>
        <w:t>Class “BankMaintainanceException”</w:t>
      </w:r>
      <w:bookmarkEnd w:id="16"/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1403"/>
        <w:gridCol w:w="3322"/>
        <w:gridCol w:w="2064"/>
        <w:gridCol w:w="1860"/>
        <w:gridCol w:w="2550"/>
      </w:tblGrid>
      <w:tr w:rsidR="007D28AA" w14:paraId="3F5F5D45" w14:textId="77777777" w:rsidTr="008D377A">
        <w:tc>
          <w:tcPr>
            <w:tcW w:w="1403" w:type="dxa"/>
            <w:vAlign w:val="center"/>
          </w:tcPr>
          <w:p w14:paraId="31DF747A" w14:textId="77777777" w:rsidR="007D28AA" w:rsidRPr="003C748F" w:rsidRDefault="007D28AA" w:rsidP="008D377A">
            <w:pPr>
              <w:jc w:val="left"/>
              <w:rPr>
                <w:b/>
                <w:bCs/>
              </w:rPr>
            </w:pPr>
            <w:r w:rsidRPr="003C748F">
              <w:rPr>
                <w:b/>
                <w:bCs/>
              </w:rPr>
              <w:t>Name</w:t>
            </w:r>
          </w:p>
        </w:tc>
        <w:tc>
          <w:tcPr>
            <w:tcW w:w="9796" w:type="dxa"/>
            <w:gridSpan w:val="4"/>
            <w:vAlign w:val="center"/>
          </w:tcPr>
          <w:p w14:paraId="648437D9" w14:textId="3F156CAB" w:rsidR="007D28AA" w:rsidRPr="00C978ED" w:rsidRDefault="007D28AA" w:rsidP="008D377A">
            <w:pPr>
              <w:jc w:val="left"/>
              <w:rPr>
                <w:lang w:val="en-US"/>
              </w:rPr>
            </w:pPr>
            <w:r>
              <w:t>B</w:t>
            </w:r>
            <w:r>
              <w:t>ankMaintainanceException</w:t>
            </w:r>
          </w:p>
        </w:tc>
      </w:tr>
      <w:tr w:rsidR="007D28AA" w14:paraId="282B65B2" w14:textId="77777777" w:rsidTr="008D377A">
        <w:tc>
          <w:tcPr>
            <w:tcW w:w="1403" w:type="dxa"/>
            <w:vAlign w:val="center"/>
          </w:tcPr>
          <w:p w14:paraId="4889E6F3" w14:textId="77777777" w:rsidR="007D28AA" w:rsidRPr="003C748F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9796" w:type="dxa"/>
            <w:gridSpan w:val="4"/>
            <w:vAlign w:val="center"/>
          </w:tcPr>
          <w:p w14:paraId="6D6DCBAC" w14:textId="113E8F57" w:rsidR="007D28AA" w:rsidRPr="006C6C8E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Responsible to handle exception of </w:t>
            </w:r>
            <w:r>
              <w:rPr>
                <w:lang w:val="en-US"/>
              </w:rPr>
              <w:t>bank maintainance exception</w:t>
            </w:r>
          </w:p>
        </w:tc>
      </w:tr>
      <w:tr w:rsidR="007D28AA" w14:paraId="0F3E9176" w14:textId="77777777" w:rsidTr="008D377A">
        <w:tc>
          <w:tcPr>
            <w:tcW w:w="1403" w:type="dxa"/>
            <w:vAlign w:val="center"/>
          </w:tcPr>
          <w:p w14:paraId="23E919D5" w14:textId="77777777" w:rsidR="007D28AA" w:rsidRPr="003C748F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Visibility</w:t>
            </w:r>
          </w:p>
        </w:tc>
        <w:tc>
          <w:tcPr>
            <w:tcW w:w="9796" w:type="dxa"/>
            <w:gridSpan w:val="4"/>
            <w:vAlign w:val="center"/>
          </w:tcPr>
          <w:p w14:paraId="4090D4C0" w14:textId="77777777" w:rsidR="007D28AA" w:rsidRPr="006C6C8E" w:rsidRDefault="007D28AA" w:rsidP="008D377A">
            <w:pPr>
              <w:jc w:val="left"/>
            </w:pPr>
            <w:r>
              <w:rPr>
                <w:lang w:val="en-US"/>
              </w:rPr>
              <w:t>Default</w:t>
            </w:r>
          </w:p>
        </w:tc>
      </w:tr>
      <w:tr w:rsidR="007D28AA" w14:paraId="5D85948E" w14:textId="77777777" w:rsidTr="008D377A">
        <w:tc>
          <w:tcPr>
            <w:tcW w:w="1403" w:type="dxa"/>
            <w:vAlign w:val="center"/>
          </w:tcPr>
          <w:p w14:paraId="6E5F08D2" w14:textId="77777777" w:rsidR="007D28AA" w:rsidRPr="003C748F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9796" w:type="dxa"/>
            <w:gridSpan w:val="4"/>
            <w:vAlign w:val="center"/>
          </w:tcPr>
          <w:p w14:paraId="4EE25FE4" w14:textId="77777777" w:rsidR="007D28AA" w:rsidRPr="00C978ED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D28AA" w14:paraId="3DE052A9" w14:textId="77777777" w:rsidTr="008D377A">
        <w:tc>
          <w:tcPr>
            <w:tcW w:w="1403" w:type="dxa"/>
            <w:vMerge w:val="restart"/>
            <w:vAlign w:val="center"/>
          </w:tcPr>
          <w:p w14:paraId="68A0E68C" w14:textId="77777777" w:rsidR="007D28AA" w:rsidRPr="003C748F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322" w:type="dxa"/>
            <w:vAlign w:val="center"/>
          </w:tcPr>
          <w:p w14:paraId="7FB97653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Name</w:t>
            </w:r>
          </w:p>
        </w:tc>
        <w:tc>
          <w:tcPr>
            <w:tcW w:w="2064" w:type="dxa"/>
            <w:vAlign w:val="center"/>
          </w:tcPr>
          <w:p w14:paraId="08FD5CD2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Type</w:t>
            </w:r>
          </w:p>
        </w:tc>
        <w:tc>
          <w:tcPr>
            <w:tcW w:w="1860" w:type="dxa"/>
            <w:vAlign w:val="center"/>
          </w:tcPr>
          <w:p w14:paraId="7ADE91C4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Visibility</w:t>
            </w:r>
          </w:p>
        </w:tc>
        <w:tc>
          <w:tcPr>
            <w:tcW w:w="2550" w:type="dxa"/>
            <w:vAlign w:val="center"/>
          </w:tcPr>
          <w:p w14:paraId="478B1639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Description</w:t>
            </w:r>
          </w:p>
        </w:tc>
      </w:tr>
      <w:tr w:rsidR="007D28AA" w14:paraId="5C5B472C" w14:textId="77777777" w:rsidTr="008D377A">
        <w:tc>
          <w:tcPr>
            <w:tcW w:w="1403" w:type="dxa"/>
            <w:vMerge/>
            <w:vAlign w:val="center"/>
          </w:tcPr>
          <w:p w14:paraId="61D001F2" w14:textId="77777777" w:rsidR="007D28AA" w:rsidRDefault="007D28AA" w:rsidP="008D377A">
            <w:pPr>
              <w:jc w:val="left"/>
            </w:pPr>
          </w:p>
        </w:tc>
        <w:tc>
          <w:tcPr>
            <w:tcW w:w="3322" w:type="dxa"/>
            <w:vAlign w:val="center"/>
          </w:tcPr>
          <w:p w14:paraId="03E797FB" w14:textId="5C08126D" w:rsidR="007D28AA" w:rsidRPr="003C748F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ankMaintainanceException</w:t>
            </w:r>
          </w:p>
        </w:tc>
        <w:tc>
          <w:tcPr>
            <w:tcW w:w="2064" w:type="dxa"/>
            <w:vAlign w:val="center"/>
          </w:tcPr>
          <w:p w14:paraId="66BE1D59" w14:textId="77777777" w:rsidR="007D28AA" w:rsidRPr="003C748F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0" w:type="dxa"/>
            <w:vAlign w:val="center"/>
          </w:tcPr>
          <w:p w14:paraId="2678BCC5" w14:textId="77777777" w:rsidR="007D28AA" w:rsidRPr="003C748F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550" w:type="dxa"/>
            <w:vAlign w:val="center"/>
          </w:tcPr>
          <w:p w14:paraId="00EE9874" w14:textId="77777777" w:rsidR="007D28AA" w:rsidRPr="003C748F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responsible for checking error</w:t>
            </w:r>
          </w:p>
        </w:tc>
      </w:tr>
      <w:tr w:rsidR="007D28AA" w14:paraId="453B32AA" w14:textId="77777777" w:rsidTr="008D377A">
        <w:tc>
          <w:tcPr>
            <w:tcW w:w="1403" w:type="dxa"/>
            <w:vMerge w:val="restart"/>
            <w:vAlign w:val="center"/>
          </w:tcPr>
          <w:p w14:paraId="34C64332" w14:textId="77777777" w:rsidR="007D28AA" w:rsidRPr="003C748F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3C748F">
              <w:rPr>
                <w:b/>
                <w:bCs/>
                <w:lang w:val="en-US"/>
              </w:rPr>
              <w:t>Operation</w:t>
            </w:r>
          </w:p>
          <w:p w14:paraId="350C9CCC" w14:textId="77777777" w:rsidR="007D28AA" w:rsidRPr="003C748F" w:rsidRDefault="007D28AA" w:rsidP="008D377A">
            <w:pPr>
              <w:jc w:val="left"/>
              <w:rPr>
                <w:lang w:val="en-US"/>
              </w:rPr>
            </w:pPr>
            <w:r w:rsidRPr="003C748F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3322" w:type="dxa"/>
            <w:vAlign w:val="center"/>
          </w:tcPr>
          <w:p w14:paraId="3FE80A76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</w:t>
            </w:r>
            <w:r w:rsidRPr="00C978ED">
              <w:rPr>
                <w:b/>
                <w:bCs/>
                <w:lang w:val="en-US"/>
              </w:rPr>
              <w:t xml:space="preserve"> name</w:t>
            </w:r>
          </w:p>
        </w:tc>
        <w:tc>
          <w:tcPr>
            <w:tcW w:w="2064" w:type="dxa"/>
            <w:vAlign w:val="center"/>
          </w:tcPr>
          <w:p w14:paraId="43E62E3A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Name</w:t>
            </w:r>
          </w:p>
        </w:tc>
        <w:tc>
          <w:tcPr>
            <w:tcW w:w="1860" w:type="dxa"/>
            <w:vAlign w:val="center"/>
          </w:tcPr>
          <w:p w14:paraId="70884D58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Type</w:t>
            </w:r>
          </w:p>
        </w:tc>
        <w:tc>
          <w:tcPr>
            <w:tcW w:w="2550" w:type="dxa"/>
            <w:vAlign w:val="center"/>
          </w:tcPr>
          <w:p w14:paraId="380C26D9" w14:textId="77777777" w:rsidR="007D28AA" w:rsidRPr="00C978ED" w:rsidRDefault="007D28AA" w:rsidP="008D377A">
            <w:pPr>
              <w:jc w:val="left"/>
              <w:rPr>
                <w:b/>
                <w:bCs/>
                <w:lang w:val="en-US"/>
              </w:rPr>
            </w:pPr>
            <w:r w:rsidRPr="00C978ED">
              <w:rPr>
                <w:b/>
                <w:bCs/>
                <w:lang w:val="en-US"/>
              </w:rPr>
              <w:t>Description</w:t>
            </w:r>
          </w:p>
        </w:tc>
      </w:tr>
      <w:tr w:rsidR="007D28AA" w14:paraId="3EBE3166" w14:textId="77777777" w:rsidTr="008D377A">
        <w:tc>
          <w:tcPr>
            <w:tcW w:w="1403" w:type="dxa"/>
            <w:vMerge/>
            <w:vAlign w:val="center"/>
          </w:tcPr>
          <w:p w14:paraId="0B1389D0" w14:textId="77777777" w:rsidR="007D28AA" w:rsidRDefault="007D28AA" w:rsidP="008D377A">
            <w:pPr>
              <w:jc w:val="left"/>
            </w:pPr>
          </w:p>
        </w:tc>
        <w:tc>
          <w:tcPr>
            <w:tcW w:w="3322" w:type="dxa"/>
            <w:vAlign w:val="center"/>
          </w:tcPr>
          <w:p w14:paraId="079AB32D" w14:textId="6E889869" w:rsidR="007D28AA" w:rsidRPr="00C978ED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ankMaintainanceException</w:t>
            </w:r>
          </w:p>
        </w:tc>
        <w:tc>
          <w:tcPr>
            <w:tcW w:w="2064" w:type="dxa"/>
            <w:vAlign w:val="center"/>
          </w:tcPr>
          <w:p w14:paraId="54D88B2E" w14:textId="77777777" w:rsidR="007D28AA" w:rsidRPr="00C978ED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responseCode</w:t>
            </w:r>
          </w:p>
        </w:tc>
        <w:tc>
          <w:tcPr>
            <w:tcW w:w="1860" w:type="dxa"/>
            <w:vAlign w:val="center"/>
          </w:tcPr>
          <w:p w14:paraId="126048A4" w14:textId="77777777" w:rsidR="007D28AA" w:rsidRPr="00C978ED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50" w:type="dxa"/>
            <w:vAlign w:val="center"/>
          </w:tcPr>
          <w:p w14:paraId="12CF88C2" w14:textId="77777777" w:rsidR="007D28AA" w:rsidRPr="00C978ED" w:rsidRDefault="007D28AA" w:rsidP="008D377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code of error</w:t>
            </w:r>
          </w:p>
        </w:tc>
      </w:tr>
    </w:tbl>
    <w:p w14:paraId="25E08873" w14:textId="77777777" w:rsidR="007D28AA" w:rsidRPr="007D28AA" w:rsidRDefault="007D28AA" w:rsidP="007D28AA"/>
    <w:p w14:paraId="00859055" w14:textId="77777777" w:rsidR="0012353C" w:rsidRPr="0012353C" w:rsidRDefault="0012353C" w:rsidP="0012353C"/>
    <w:sectPr w:rsidR="0012353C" w:rsidRPr="0012353C">
      <w:headerReference w:type="default" r:id="rId10"/>
      <w:footerReference w:type="default" r:id="rId11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09AA2" w14:textId="77777777" w:rsidR="00232E4E" w:rsidRDefault="00232E4E">
      <w:r>
        <w:separator/>
      </w:r>
    </w:p>
  </w:endnote>
  <w:endnote w:type="continuationSeparator" w:id="0">
    <w:p w14:paraId="25E052DC" w14:textId="77777777" w:rsidR="00232E4E" w:rsidRDefault="0023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C67A4" w14:textId="77777777" w:rsidR="00232E4E" w:rsidRDefault="00232E4E">
      <w:r>
        <w:separator/>
      </w:r>
    </w:p>
  </w:footnote>
  <w:footnote w:type="continuationSeparator" w:id="0">
    <w:p w14:paraId="530D1EB3" w14:textId="77777777" w:rsidR="00232E4E" w:rsidRDefault="0023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903ED"/>
    <w:multiLevelType w:val="hybridMultilevel"/>
    <w:tmpl w:val="7214D3B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109CB"/>
    <w:multiLevelType w:val="hybridMultilevel"/>
    <w:tmpl w:val="AAAE6A7A"/>
    <w:lvl w:ilvl="0" w:tplc="04090005">
      <w:start w:val="1"/>
      <w:numFmt w:val="bullet"/>
      <w:lvlText w:val=""/>
      <w:lvlJc w:val="left"/>
      <w:pPr>
        <w:ind w:left="7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6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4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373EB"/>
    <w:multiLevelType w:val="hybridMultilevel"/>
    <w:tmpl w:val="7214D3B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2" w15:restartNumberingAfterBreak="0">
    <w:nsid w:val="33847B13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7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C4008C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86677">
    <w:abstractNumId w:val="10"/>
  </w:num>
  <w:num w:numId="2" w16cid:durableId="1423648280">
    <w:abstractNumId w:val="36"/>
  </w:num>
  <w:num w:numId="3" w16cid:durableId="1155032377">
    <w:abstractNumId w:val="24"/>
  </w:num>
  <w:num w:numId="4" w16cid:durableId="2039577235">
    <w:abstractNumId w:val="20"/>
  </w:num>
  <w:num w:numId="5" w16cid:durableId="1669559870">
    <w:abstractNumId w:val="19"/>
  </w:num>
  <w:num w:numId="6" w16cid:durableId="2005625549">
    <w:abstractNumId w:val="0"/>
  </w:num>
  <w:num w:numId="7" w16cid:durableId="1200512279">
    <w:abstractNumId w:val="16"/>
  </w:num>
  <w:num w:numId="8" w16cid:durableId="1550386429">
    <w:abstractNumId w:val="6"/>
  </w:num>
  <w:num w:numId="9" w16cid:durableId="885796467">
    <w:abstractNumId w:val="40"/>
  </w:num>
  <w:num w:numId="10" w16cid:durableId="102044604">
    <w:abstractNumId w:val="17"/>
  </w:num>
  <w:num w:numId="11" w16cid:durableId="1131633830">
    <w:abstractNumId w:val="42"/>
  </w:num>
  <w:num w:numId="12" w16cid:durableId="1411587081">
    <w:abstractNumId w:val="27"/>
  </w:num>
  <w:num w:numId="13" w16cid:durableId="556402875">
    <w:abstractNumId w:val="9"/>
  </w:num>
  <w:num w:numId="14" w16cid:durableId="1567641581">
    <w:abstractNumId w:val="32"/>
  </w:num>
  <w:num w:numId="15" w16cid:durableId="769544955">
    <w:abstractNumId w:val="34"/>
  </w:num>
  <w:num w:numId="16" w16cid:durableId="629940162">
    <w:abstractNumId w:val="25"/>
  </w:num>
  <w:num w:numId="17" w16cid:durableId="80756509">
    <w:abstractNumId w:val="35"/>
  </w:num>
  <w:num w:numId="18" w16cid:durableId="1241405837">
    <w:abstractNumId w:val="41"/>
  </w:num>
  <w:num w:numId="19" w16cid:durableId="1227452091">
    <w:abstractNumId w:val="2"/>
  </w:num>
  <w:num w:numId="20" w16cid:durableId="140276027">
    <w:abstractNumId w:val="39"/>
  </w:num>
  <w:num w:numId="21" w16cid:durableId="870650431">
    <w:abstractNumId w:val="13"/>
  </w:num>
  <w:num w:numId="22" w16cid:durableId="82070474">
    <w:abstractNumId w:val="30"/>
  </w:num>
  <w:num w:numId="23" w16cid:durableId="384718231">
    <w:abstractNumId w:val="28"/>
  </w:num>
  <w:num w:numId="24" w16cid:durableId="1209537414">
    <w:abstractNumId w:val="12"/>
  </w:num>
  <w:num w:numId="25" w16cid:durableId="1869173040">
    <w:abstractNumId w:val="14"/>
  </w:num>
  <w:num w:numId="26" w16cid:durableId="390884883">
    <w:abstractNumId w:val="33"/>
  </w:num>
  <w:num w:numId="27" w16cid:durableId="421412276">
    <w:abstractNumId w:val="7"/>
  </w:num>
  <w:num w:numId="28" w16cid:durableId="1658923679">
    <w:abstractNumId w:val="37"/>
  </w:num>
  <w:num w:numId="29" w16cid:durableId="1978487002">
    <w:abstractNumId w:val="26"/>
  </w:num>
  <w:num w:numId="30" w16cid:durableId="1068453708">
    <w:abstractNumId w:val="21"/>
  </w:num>
  <w:num w:numId="31" w16cid:durableId="2918920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106316870">
    <w:abstractNumId w:val="16"/>
  </w:num>
  <w:num w:numId="33" w16cid:durableId="568425061">
    <w:abstractNumId w:val="38"/>
  </w:num>
  <w:num w:numId="34" w16cid:durableId="2139912149">
    <w:abstractNumId w:val="4"/>
  </w:num>
  <w:num w:numId="35" w16cid:durableId="1570768939">
    <w:abstractNumId w:val="11"/>
  </w:num>
  <w:num w:numId="36" w16cid:durableId="1845393521">
    <w:abstractNumId w:val="23"/>
  </w:num>
  <w:num w:numId="37" w16cid:durableId="379519998">
    <w:abstractNumId w:val="18"/>
  </w:num>
  <w:num w:numId="38" w16cid:durableId="981540077">
    <w:abstractNumId w:val="31"/>
  </w:num>
  <w:num w:numId="39" w16cid:durableId="315962150">
    <w:abstractNumId w:val="8"/>
  </w:num>
  <w:num w:numId="40" w16cid:durableId="9650307">
    <w:abstractNumId w:val="5"/>
  </w:num>
  <w:num w:numId="41" w16cid:durableId="1686007825">
    <w:abstractNumId w:val="22"/>
  </w:num>
  <w:num w:numId="42" w16cid:durableId="554893544">
    <w:abstractNumId w:val="29"/>
  </w:num>
  <w:num w:numId="43" w16cid:durableId="1223637452">
    <w:abstractNumId w:val="15"/>
  </w:num>
  <w:num w:numId="44" w16cid:durableId="1436364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2353C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7AF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33"/>
    <w:rsid w:val="001B2DA5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02B"/>
    <w:rsid w:val="002215F1"/>
    <w:rsid w:val="002218DF"/>
    <w:rsid w:val="00223270"/>
    <w:rsid w:val="0022636A"/>
    <w:rsid w:val="00230C7A"/>
    <w:rsid w:val="00231492"/>
    <w:rsid w:val="00232E4E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1EBE"/>
    <w:rsid w:val="002723AC"/>
    <w:rsid w:val="002753DB"/>
    <w:rsid w:val="0027603E"/>
    <w:rsid w:val="002775DD"/>
    <w:rsid w:val="00277F2D"/>
    <w:rsid w:val="00280250"/>
    <w:rsid w:val="002802BE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151E"/>
    <w:rsid w:val="00371EA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192F"/>
    <w:rsid w:val="003C29FA"/>
    <w:rsid w:val="003C36F1"/>
    <w:rsid w:val="003C4C54"/>
    <w:rsid w:val="003C6FD2"/>
    <w:rsid w:val="003C748F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4518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24FD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5B0F"/>
    <w:rsid w:val="004F795F"/>
    <w:rsid w:val="0050407C"/>
    <w:rsid w:val="005108DA"/>
    <w:rsid w:val="0051297E"/>
    <w:rsid w:val="00512DC5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1307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4393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2D9F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6C8E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28AA"/>
    <w:rsid w:val="007D30ED"/>
    <w:rsid w:val="007D4368"/>
    <w:rsid w:val="007D4DEE"/>
    <w:rsid w:val="007D7305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653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1F58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553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2B9D"/>
    <w:rsid w:val="00BB3868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6C3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978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C7532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67818"/>
    <w:rsid w:val="00E701D6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175C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425D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1B68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45D64-554F-4CEE-80EC-362FCB07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839</Words>
  <Characters>4788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SDD Template</vt:lpstr>
      <vt:lpstr>Table of contents</vt:lpstr>
      <vt:lpstr>Introduction</vt:lpstr>
      <vt:lpstr>Subsystem Class Diagram</vt:lpstr>
      <vt:lpstr>Class Diagram Specification</vt:lpstr>
      <vt:lpstr>    Class “IPayment”</vt:lpstr>
      <vt:lpstr>    Class “VNPaySubsystemController”</vt:lpstr>
      <vt:lpstr>    Class “VNPayBoundary”</vt:lpstr>
      <vt:lpstr>    Class “SandBoxBoundary”</vt:lpstr>
      <vt:lpstr>    Class “PayOrderException”</vt:lpstr>
      <vt:lpstr>    Class “OtherErrorTransactionException</vt:lpstr>
    </vt:vector>
  </TitlesOfParts>
  <Company>MCIS JSU</Company>
  <LinksUpToDate>false</LinksUpToDate>
  <CharactersWithSpaces>5616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Nguyen Trong Huy 20210451</cp:lastModifiedBy>
  <cp:revision>106</cp:revision>
  <cp:lastPrinted>2016-05-07T17:04:00Z</cp:lastPrinted>
  <dcterms:created xsi:type="dcterms:W3CDTF">2018-09-25T08:24:00Z</dcterms:created>
  <dcterms:modified xsi:type="dcterms:W3CDTF">2024-05-04T19:09:00Z</dcterms:modified>
</cp:coreProperties>
</file>