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3AB17EB4" w:rsidR="003D6B28" w:rsidRPr="006B14D5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6B14D5" w:rsidRPr="006B14D5">
        <w:rPr>
          <w:rFonts w:ascii="Times New Roman" w:eastAsia="Times New Roman" w:hAnsi="Times New Roman" w:cs="Times New Roman"/>
          <w:b/>
          <w:sz w:val="36"/>
          <w:szCs w:val="24"/>
        </w:rPr>
        <w:t>2</w:t>
      </w:r>
    </w:p>
    <w:p w14:paraId="57799389" w14:textId="7EC72E0E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DF3260" w:rsidRPr="00DF3260">
        <w:rPr>
          <w:rFonts w:ascii="Times New Roman" w:eastAsia="Times New Roman" w:hAnsi="Times New Roman" w:cs="Times New Roman"/>
          <w:sz w:val="28"/>
          <w:szCs w:val="24"/>
        </w:rPr>
        <w:t>Компьютерные сети</w:t>
      </w:r>
    </w:p>
    <w:p w14:paraId="6E1DD199" w14:textId="7395049A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DF3260" w:rsidRPr="00DF3260">
        <w:rPr>
          <w:rFonts w:ascii="Times New Roman" w:eastAsia="Times New Roman" w:hAnsi="Times New Roman" w:cs="Times New Roman"/>
          <w:sz w:val="28"/>
          <w:szCs w:val="24"/>
        </w:rPr>
        <w:t>Протокол сетевого уровня IPX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28875E04" w:rsidR="003D6B28" w:rsidRPr="00632DD1" w:rsidRDefault="00C84856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32BD9B99" w14:textId="073B376E" w:rsidR="003D6B28" w:rsidRDefault="00DF3260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DF3260">
        <w:rPr>
          <w:rFonts w:ascii="Times New Roman" w:eastAsia="Times New Roman" w:hAnsi="Times New Roman" w:cs="Times New Roman"/>
          <w:sz w:val="28"/>
          <w:szCs w:val="24"/>
        </w:rPr>
        <w:t>Рубцов Константин Анатольевич</w:t>
      </w: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2804F9F" w:rsidR="00DF3260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1F7B7150" w14:textId="77777777" w:rsidR="00DF3260" w:rsidRPr="006B14D5" w:rsidRDefault="00DF3260">
      <w:pPr>
        <w:spacing w:line="259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5CB68FAD" w14:textId="77777777" w:rsidR="006B14D5" w:rsidRPr="006B14D5" w:rsidRDefault="006B14D5" w:rsidP="006B14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4D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6B14D5">
        <w:rPr>
          <w:rFonts w:ascii="Times New Roman" w:hAnsi="Times New Roman" w:cs="Times New Roman"/>
          <w:sz w:val="28"/>
          <w:szCs w:val="28"/>
        </w:rPr>
        <w:t xml:space="preserve"> изучить протоколы IPX/SPX, основные функции библиотеки Winsock и разработать программу для приема/передачи пакетов.</w:t>
      </w:r>
    </w:p>
    <w:p w14:paraId="62B2D2A3" w14:textId="77777777" w:rsidR="006B14D5" w:rsidRPr="006B14D5" w:rsidRDefault="006B14D5" w:rsidP="006B14D5">
      <w:pPr>
        <w:pStyle w:val="Conditional"/>
        <w:spacing w:line="360" w:lineRule="auto"/>
        <w:jc w:val="center"/>
        <w:rPr>
          <w:b/>
          <w:bCs/>
          <w:szCs w:val="28"/>
        </w:rPr>
      </w:pPr>
      <w:r w:rsidRPr="006B14D5">
        <w:rPr>
          <w:b/>
          <w:bCs/>
          <w:szCs w:val="28"/>
        </w:rPr>
        <w:t>Краткие теоретические сведения</w:t>
      </w:r>
    </w:p>
    <w:p w14:paraId="332705A7" w14:textId="79B4E6D2" w:rsidR="006B14D5" w:rsidRPr="006B14D5" w:rsidRDefault="006B14D5" w:rsidP="006B14D5">
      <w:pPr>
        <w:pStyle w:val="Conditional"/>
        <w:spacing w:line="360" w:lineRule="auto"/>
        <w:ind w:firstLine="708"/>
        <w:rPr>
          <w:szCs w:val="28"/>
          <w:lang w:val="en-US"/>
        </w:rPr>
      </w:pPr>
      <w:r w:rsidRPr="006B14D5">
        <w:rPr>
          <w:szCs w:val="28"/>
        </w:rPr>
        <w:t xml:space="preserve">Протокол </w:t>
      </w:r>
      <w:r w:rsidRPr="006B14D5">
        <w:rPr>
          <w:b/>
          <w:bCs/>
          <w:szCs w:val="28"/>
        </w:rPr>
        <w:t>IPX</w:t>
      </w:r>
      <w:r w:rsidRPr="006B14D5">
        <w:rPr>
          <w:szCs w:val="28"/>
        </w:rPr>
        <w:t xml:space="preserve"> (Internetwork Packet Exchange) является оригинальным протоколом сетевого уровня стека Novell, разработанным в начале 80-х годов на основе протокола Internetwork Datagram Protocol (IDM) компании Xerox </w:t>
      </w:r>
    </w:p>
    <w:p w14:paraId="4A2BE8C3" w14:textId="2C0804EB" w:rsidR="006B14D5" w:rsidRPr="006B14D5" w:rsidRDefault="006B14D5" w:rsidP="006B14D5">
      <w:pPr>
        <w:pStyle w:val="Conditional"/>
        <w:spacing w:line="360" w:lineRule="auto"/>
        <w:ind w:firstLine="708"/>
        <w:rPr>
          <w:szCs w:val="28"/>
          <w:lang w:val="en-US"/>
        </w:rPr>
      </w:pPr>
      <w:r w:rsidRPr="006B14D5">
        <w:rPr>
          <w:szCs w:val="28"/>
        </w:rPr>
        <w:t xml:space="preserve">Протокол IPX соответствует сетевому уровню модели OSI и поддерживает только дейтаграммный (без установления соединений) способ обмена сообщениями. В сети NetWare самая быстрая передача данных при наиболее экономном расходовании памяти реализуется именно протоколом IPX. </w:t>
      </w:r>
    </w:p>
    <w:p w14:paraId="77CE0C04" w14:textId="4AB18450" w:rsidR="006B14D5" w:rsidRPr="006B14D5" w:rsidRDefault="006B14D5" w:rsidP="006B14D5">
      <w:pPr>
        <w:pStyle w:val="Conditional"/>
        <w:spacing w:line="360" w:lineRule="auto"/>
        <w:ind w:firstLine="708"/>
        <w:rPr>
          <w:szCs w:val="28"/>
          <w:lang w:val="en-US"/>
        </w:rPr>
      </w:pPr>
      <w:r w:rsidRPr="006B14D5">
        <w:rPr>
          <w:szCs w:val="28"/>
        </w:rPr>
        <w:t xml:space="preserve">Для надежной передачи пакетов используется протокол транспортного уровня </w:t>
      </w:r>
      <w:r w:rsidRPr="006B14D5">
        <w:rPr>
          <w:b/>
          <w:bCs/>
          <w:szCs w:val="28"/>
        </w:rPr>
        <w:t>SPX</w:t>
      </w:r>
      <w:r w:rsidRPr="006B14D5">
        <w:rPr>
          <w:szCs w:val="28"/>
        </w:rPr>
        <w:t xml:space="preserve"> (Sequenced Packet Exchange), который работает с установлением соединения и восстанавливает пакеты при их потере или повреждении. Если по каким-то причинам пакет не дошел до получателя, выполняется его повторная передача. Следовательно, последовательность отправления совпадает с последовательностью получения пакетов. Обмен пакетами на уровне сеанса связи реализован с помощью протокола SPX, который построен на базе IPX. </w:t>
      </w:r>
    </w:p>
    <w:p w14:paraId="173C421C" w14:textId="172DBBD8" w:rsidR="006B14D5" w:rsidRPr="006B14D5" w:rsidRDefault="006B14D5" w:rsidP="006B14D5">
      <w:pPr>
        <w:pStyle w:val="Conditional"/>
        <w:spacing w:line="360" w:lineRule="auto"/>
        <w:ind w:firstLine="708"/>
        <w:rPr>
          <w:szCs w:val="28"/>
          <w:lang w:val="en-US"/>
        </w:rPr>
      </w:pPr>
      <w:r w:rsidRPr="006B14D5">
        <w:rPr>
          <w:szCs w:val="28"/>
        </w:rPr>
        <w:t xml:space="preserve">Фирма Novell в сетевой операционной системе NetWare применяла протокол IPX для обмена датаграммами и протокол SPX для обмена в сеансах. </w:t>
      </w:r>
    </w:p>
    <w:p w14:paraId="6BE90E1F" w14:textId="508C0B95" w:rsidR="006B14D5" w:rsidRPr="006B14D5" w:rsidRDefault="006B14D5" w:rsidP="006B14D5">
      <w:pPr>
        <w:pStyle w:val="Conditional"/>
        <w:spacing w:line="360" w:lineRule="auto"/>
        <w:ind w:firstLine="708"/>
        <w:rPr>
          <w:szCs w:val="28"/>
          <w:lang w:val="en-US"/>
        </w:rPr>
      </w:pPr>
      <w:r w:rsidRPr="006B14D5">
        <w:rPr>
          <w:szCs w:val="28"/>
        </w:rPr>
        <w:t xml:space="preserve">Для некоторых приложений (например, для программ, передающих файлы между рабочими станциями) удобнее использовать сетевой протокол более высокого уровня, обеспечивающий гарантированную доставку пакетов в правильной последовательности. Разумеется, программа может сама следить за тем, чтобы все переданные пакеты были приняты. Однако в этом случае придется делать собственную надстройку над протоколом IPX - собственный протокол передачи данных. </w:t>
      </w:r>
    </w:p>
    <w:p w14:paraId="464CC489" w14:textId="27A54339" w:rsidR="006B14D5" w:rsidRPr="006B14D5" w:rsidRDefault="006B14D5" w:rsidP="006B14D5">
      <w:pPr>
        <w:pStyle w:val="Conditional"/>
        <w:spacing w:line="360" w:lineRule="auto"/>
        <w:ind w:firstLine="708"/>
        <w:rPr>
          <w:szCs w:val="28"/>
          <w:lang w:val="en-US"/>
        </w:rPr>
      </w:pPr>
      <w:r w:rsidRPr="006B14D5">
        <w:rPr>
          <w:b/>
          <w:bCs/>
          <w:szCs w:val="28"/>
          <w:lang w:val="en-US"/>
        </w:rPr>
        <w:t>SPX</w:t>
      </w:r>
      <w:r w:rsidRPr="006B14D5">
        <w:rPr>
          <w:szCs w:val="28"/>
          <w:lang w:val="en-US"/>
        </w:rPr>
        <w:t xml:space="preserve"> – </w:t>
      </w:r>
      <w:r w:rsidRPr="006B14D5">
        <w:rPr>
          <w:szCs w:val="28"/>
        </w:rPr>
        <w:t>протокол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последовательного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обмена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пакетами</w:t>
      </w:r>
      <w:r w:rsidRPr="006B14D5">
        <w:rPr>
          <w:szCs w:val="28"/>
          <w:lang w:val="en-US"/>
        </w:rPr>
        <w:t xml:space="preserve"> (Sequenced Packet Exchange Protocol), </w:t>
      </w:r>
      <w:r w:rsidRPr="006B14D5">
        <w:rPr>
          <w:szCs w:val="28"/>
        </w:rPr>
        <w:t>разработанный</w:t>
      </w:r>
      <w:r w:rsidRPr="006B14D5">
        <w:rPr>
          <w:szCs w:val="28"/>
          <w:lang w:val="en-US"/>
        </w:rPr>
        <w:t xml:space="preserve"> Novell. </w:t>
      </w:r>
      <w:r w:rsidRPr="006B14D5">
        <w:rPr>
          <w:szCs w:val="28"/>
        </w:rPr>
        <w:t xml:space="preserve">Система адресов протокола SPX аналогична системе адресов протокола IPX и также состоит из 3 частей: номера сети, адреса станции и сокета. </w:t>
      </w:r>
    </w:p>
    <w:p w14:paraId="04BB7DD3" w14:textId="0A10B15C" w:rsidR="006B14D5" w:rsidRPr="006B14D5" w:rsidRDefault="006B14D5" w:rsidP="006B14D5">
      <w:pPr>
        <w:pStyle w:val="Conditional"/>
        <w:spacing w:line="360" w:lineRule="auto"/>
        <w:ind w:firstLine="708"/>
        <w:rPr>
          <w:szCs w:val="28"/>
          <w:lang w:val="en-US"/>
        </w:rPr>
      </w:pPr>
      <w:r w:rsidRPr="006B14D5">
        <w:rPr>
          <w:szCs w:val="28"/>
        </w:rPr>
        <w:t xml:space="preserve">Протокол SPX использует такой же блок ECB для передачи и приёма пакетов, что и протокол IPX. Однако, пакет, передаваемый при помощи протокола SPX, имеет более длинный заголовок. Дополнительно к 30 байтам стандартного заголовка пакета IPX добавляется еще 12 байт (рис. 2.1). </w:t>
      </w:r>
    </w:p>
    <w:p w14:paraId="27D6AF37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szCs w:val="28"/>
        </w:rPr>
        <w:lastRenderedPageBreak/>
        <w:t xml:space="preserve">Поле </w:t>
      </w:r>
      <w:r w:rsidRPr="006B14D5">
        <w:rPr>
          <w:b/>
          <w:bCs/>
          <w:szCs w:val="28"/>
        </w:rPr>
        <w:t>ConnControl</w:t>
      </w:r>
      <w:r w:rsidRPr="006B14D5">
        <w:rPr>
          <w:szCs w:val="28"/>
        </w:rPr>
        <w:t xml:space="preserve"> представляет собой как набор битовых флагов, управляющих передачей данных по каналу SPX. </w:t>
      </w:r>
    </w:p>
    <w:p w14:paraId="720CA738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szCs w:val="28"/>
        </w:rPr>
        <w:t xml:space="preserve">Поле </w:t>
      </w:r>
      <w:r w:rsidRPr="006B14D5">
        <w:rPr>
          <w:b/>
          <w:bCs/>
          <w:szCs w:val="28"/>
        </w:rPr>
        <w:t>DataStreamType</w:t>
      </w:r>
      <w:r w:rsidRPr="006B14D5">
        <w:rPr>
          <w:szCs w:val="28"/>
        </w:rPr>
        <w:t xml:space="preserve"> состоит из однобитовых флагов, которые используются для классификации данных, передаваемых или принимаемых при помощи протокола SPX. </w:t>
      </w:r>
    </w:p>
    <w:p w14:paraId="6A78122B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szCs w:val="28"/>
        </w:rPr>
        <w:t xml:space="preserve">Поле </w:t>
      </w:r>
      <w:r w:rsidRPr="006B14D5">
        <w:rPr>
          <w:b/>
          <w:bCs/>
          <w:szCs w:val="28"/>
        </w:rPr>
        <w:t>SourceConnID</w:t>
      </w:r>
      <w:r w:rsidRPr="006B14D5">
        <w:rPr>
          <w:szCs w:val="28"/>
        </w:rPr>
        <w:t xml:space="preserve"> содержит номер канала связи передающей программы, присвоенный драйвером SPX при создании канала связи. Этот номер должен указываться функции передачи пакета средствами SPX. </w:t>
      </w:r>
    </w:p>
    <w:p w14:paraId="1B5DDB28" w14:textId="77777777" w:rsidR="006B14D5" w:rsidRPr="006B14D5" w:rsidRDefault="006B14D5" w:rsidP="006B14D5">
      <w:pPr>
        <w:pStyle w:val="Conditional"/>
        <w:spacing w:line="360" w:lineRule="auto"/>
        <w:ind w:left="1068"/>
        <w:rPr>
          <w:szCs w:val="28"/>
        </w:rPr>
      </w:pPr>
      <w:r w:rsidRPr="006B14D5">
        <w:rPr>
          <w:noProof/>
          <w:szCs w:val="28"/>
        </w:rPr>
        <w:drawing>
          <wp:inline distT="0" distB="0" distL="0" distR="0" wp14:anchorId="73EE8152" wp14:editId="1FE4128A">
            <wp:extent cx="3888095" cy="2619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554" cy="26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57B5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szCs w:val="28"/>
        </w:rPr>
        <w:t xml:space="preserve">Поле </w:t>
      </w:r>
      <w:r w:rsidRPr="006B14D5">
        <w:rPr>
          <w:b/>
          <w:bCs/>
          <w:szCs w:val="28"/>
        </w:rPr>
        <w:t>DestConnID</w:t>
      </w:r>
      <w:r w:rsidRPr="006B14D5">
        <w:rPr>
          <w:szCs w:val="28"/>
        </w:rPr>
        <w:t xml:space="preserve"> содержит номер канала связи принимающей стороны. Так как все пакеты приходят на один номер сокета и могут принадлежать разным каналам связи (на одном сокете можно открыть несколько каналов связи), необходимо классифицировать приходящие пакеты по номеру канала связи. </w:t>
      </w:r>
    </w:p>
    <w:p w14:paraId="670AB436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szCs w:val="28"/>
        </w:rPr>
        <w:t xml:space="preserve">Поле </w:t>
      </w:r>
      <w:r w:rsidRPr="006B14D5">
        <w:rPr>
          <w:b/>
          <w:bCs/>
          <w:szCs w:val="28"/>
        </w:rPr>
        <w:t>SeqNumber</w:t>
      </w:r>
      <w:r w:rsidRPr="006B14D5">
        <w:rPr>
          <w:szCs w:val="28"/>
        </w:rPr>
        <w:t xml:space="preserve"> содержит счетчик пакетов, переданных по каналу в одном направлении. На каждой стороне канала используется свой счетчик. После достижения значения FFFFh счетчик сбрасывается в нуль, после чего процесс счета продолжается. Содержимым этого поля управляет драйвер SPX, поэтому программа не должна менять его значение. </w:t>
      </w:r>
    </w:p>
    <w:p w14:paraId="20B06664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szCs w:val="28"/>
        </w:rPr>
        <w:t xml:space="preserve">Поле </w:t>
      </w:r>
      <w:r w:rsidRPr="006B14D5">
        <w:rPr>
          <w:b/>
          <w:bCs/>
          <w:szCs w:val="28"/>
        </w:rPr>
        <w:t>AckNumber</w:t>
      </w:r>
      <w:r w:rsidRPr="006B14D5">
        <w:rPr>
          <w:szCs w:val="28"/>
        </w:rPr>
        <w:t xml:space="preserve"> содержит номер следующего пакета, который должен быть принят драйвером SPX. Содержимым этого поля управляет драйвер SPX, поэтому программа не должна менять его значение. </w:t>
      </w:r>
    </w:p>
    <w:p w14:paraId="14D38208" w14:textId="1722503E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szCs w:val="28"/>
        </w:rPr>
        <w:t xml:space="preserve">Поле </w:t>
      </w:r>
      <w:r w:rsidRPr="006B14D5">
        <w:rPr>
          <w:b/>
          <w:bCs/>
          <w:szCs w:val="28"/>
        </w:rPr>
        <w:t>AllocNumber</w:t>
      </w:r>
      <w:r w:rsidRPr="006B14D5">
        <w:rPr>
          <w:szCs w:val="28"/>
        </w:rPr>
        <w:t xml:space="preserve"> содержит количество буферов, распределенных программой для приема пакетов. Содержимым этого поля управляет драйвер SPX, поэтому программа не должна менять его значение. </w:t>
      </w:r>
    </w:p>
    <w:p w14:paraId="7DCA479B" w14:textId="1A6D132C" w:rsidR="006B14D5" w:rsidRPr="006B14D5" w:rsidRDefault="006B14D5" w:rsidP="006B14D5">
      <w:pPr>
        <w:pStyle w:val="Conditional"/>
        <w:spacing w:line="360" w:lineRule="auto"/>
        <w:ind w:firstLine="708"/>
        <w:rPr>
          <w:szCs w:val="28"/>
          <w:lang w:val="en-US"/>
        </w:rPr>
      </w:pPr>
      <w:r w:rsidRPr="006B14D5">
        <w:rPr>
          <w:b/>
          <w:bCs/>
          <w:szCs w:val="28"/>
          <w:lang w:val="en-US"/>
        </w:rPr>
        <w:lastRenderedPageBreak/>
        <w:t>Windows Sockets API (WSA)</w:t>
      </w:r>
      <w:r w:rsidRPr="006B14D5">
        <w:rPr>
          <w:szCs w:val="28"/>
          <w:lang w:val="en-US"/>
        </w:rPr>
        <w:t xml:space="preserve"> (</w:t>
      </w:r>
      <w:r w:rsidRPr="006B14D5">
        <w:rPr>
          <w:szCs w:val="28"/>
        </w:rPr>
        <w:t>сокр</w:t>
      </w:r>
      <w:r w:rsidRPr="006B14D5">
        <w:rPr>
          <w:szCs w:val="28"/>
          <w:lang w:val="en-US"/>
        </w:rPr>
        <w:t xml:space="preserve">. </w:t>
      </w:r>
      <w:r w:rsidRPr="006B14D5">
        <w:rPr>
          <w:szCs w:val="28"/>
        </w:rPr>
        <w:t xml:space="preserve">Winsock) – техническая спецификация, которая определяет, как сетевое программное обеспечение Windows будет получать доступ к сетевым сервисам. </w:t>
      </w:r>
    </w:p>
    <w:p w14:paraId="6C951394" w14:textId="65853EBF" w:rsidR="006B14D5" w:rsidRPr="006B14D5" w:rsidRDefault="006B14D5" w:rsidP="006B14D5">
      <w:pPr>
        <w:pStyle w:val="Conditional"/>
        <w:spacing w:line="360" w:lineRule="auto"/>
        <w:ind w:firstLine="708"/>
        <w:rPr>
          <w:szCs w:val="28"/>
          <w:lang w:val="en-US"/>
        </w:rPr>
      </w:pPr>
      <w:r w:rsidRPr="006B14D5">
        <w:rPr>
          <w:b/>
          <w:bCs/>
          <w:szCs w:val="28"/>
        </w:rPr>
        <w:t>Winsock</w:t>
      </w:r>
      <w:r w:rsidRPr="006B14D5">
        <w:rPr>
          <w:szCs w:val="28"/>
        </w:rPr>
        <w:t xml:space="preserve"> – это интерфейс сетевого программирования для Microsoft Windows. Winsock основывается на сокетной парадигме, изложенной в документах под названием Berkley System Distribution от University of California в Berkley. </w:t>
      </w:r>
    </w:p>
    <w:p w14:paraId="27BB1978" w14:textId="43C51554" w:rsidR="006B14D5" w:rsidRPr="006B14D5" w:rsidRDefault="006B14D5" w:rsidP="006B14D5">
      <w:pPr>
        <w:pStyle w:val="Conditional"/>
        <w:spacing w:line="360" w:lineRule="auto"/>
        <w:ind w:firstLine="708"/>
        <w:rPr>
          <w:szCs w:val="28"/>
          <w:lang w:val="en-US"/>
        </w:rPr>
      </w:pPr>
      <w:r w:rsidRPr="006B14D5">
        <w:rPr>
          <w:szCs w:val="28"/>
        </w:rPr>
        <w:t xml:space="preserve">Основные операционные среды (Unix подобные системы, Windows) базируются в настоящее время на идеологии соединителей (socket). Эта технология была разработана в университете г. Беркли (США) для системы Unix, поэтому соединители иногда называют соединителями Беркли. Соединители реализуют механизм взаимодействия не только партнеров по телекоммуникациям, но и процессов в ЭВМ вообще. </w:t>
      </w:r>
    </w:p>
    <w:p w14:paraId="7E6DCDFE" w14:textId="7AD01F96" w:rsidR="006B14D5" w:rsidRPr="006B14D5" w:rsidRDefault="006B14D5" w:rsidP="006B14D5">
      <w:pPr>
        <w:pStyle w:val="Conditional"/>
        <w:spacing w:line="360" w:lineRule="auto"/>
        <w:ind w:firstLine="708"/>
        <w:rPr>
          <w:szCs w:val="28"/>
          <w:lang w:val="en-US"/>
        </w:rPr>
      </w:pPr>
      <w:r w:rsidRPr="006B14D5">
        <w:rPr>
          <w:szCs w:val="28"/>
        </w:rPr>
        <w:t xml:space="preserve">Winsock включает в себя несколько стилей программирования. Первый – это стандартный однопотоковый стиль с блокированием потока определенными командами, второй – с использованием оконных процедур и третий – с использованием асинхронных процедур. Стандартная модель программирования от Berkley является de facto для сетей TCP/IP, но под Windows можно использовать эту библиотеку для программирования протоколов IPX/SPX. </w:t>
      </w:r>
    </w:p>
    <w:p w14:paraId="5584765E" w14:textId="77777777" w:rsidR="006B14D5" w:rsidRPr="006B14D5" w:rsidRDefault="006B14D5" w:rsidP="006B14D5">
      <w:pPr>
        <w:pStyle w:val="Conditional"/>
        <w:spacing w:line="360" w:lineRule="auto"/>
        <w:ind w:firstLine="708"/>
        <w:rPr>
          <w:szCs w:val="28"/>
        </w:rPr>
      </w:pPr>
      <w:r w:rsidRPr="006B14D5">
        <w:rPr>
          <w:szCs w:val="28"/>
        </w:rPr>
        <w:t>Winsock предназначен для использования во всех версиях MS Windows, начиная с 3.0. Для того чтобы программа могла корректно 21 работать с библиотекой Winsock необходимо проверить версию библиотеки Winsock, а так же вообще наличие этой библиотеки в системе. Библиотека функции Winsock расположена в файле wsock32.dll (ws2_32.dll для версии 2.0 этой библиотеки) или winsock.dll для 32-бит и 16-бит приложений соответственно. Также, необходимо подключить заголовочные файлы winsock.h (winsock2.h), а для работы с протоколами IPX и SPX еще и заголовочный файл wsipx.h.</w:t>
      </w:r>
    </w:p>
    <w:p w14:paraId="55BDDFF8" w14:textId="77777777" w:rsidR="006B14D5" w:rsidRPr="006B14D5" w:rsidRDefault="006B14D5" w:rsidP="006B14D5">
      <w:pPr>
        <w:pStyle w:val="Conditional"/>
        <w:spacing w:line="360" w:lineRule="auto"/>
        <w:rPr>
          <w:szCs w:val="28"/>
        </w:rPr>
      </w:pPr>
    </w:p>
    <w:p w14:paraId="7046158B" w14:textId="77777777" w:rsidR="006B14D5" w:rsidRPr="006B14D5" w:rsidRDefault="006B14D5" w:rsidP="006B14D5">
      <w:pPr>
        <w:pStyle w:val="Conditional"/>
        <w:spacing w:line="360" w:lineRule="auto"/>
        <w:jc w:val="center"/>
        <w:rPr>
          <w:b/>
          <w:bCs/>
          <w:szCs w:val="28"/>
        </w:rPr>
      </w:pPr>
      <w:r w:rsidRPr="006B14D5">
        <w:rPr>
          <w:b/>
          <w:bCs/>
          <w:szCs w:val="28"/>
        </w:rPr>
        <w:t>Основные функции API для работы с протоколом IPX</w:t>
      </w:r>
    </w:p>
    <w:p w14:paraId="4BB55747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b/>
          <w:bCs/>
          <w:szCs w:val="28"/>
        </w:rPr>
        <w:t>WSAStartup</w:t>
      </w:r>
      <w:r w:rsidRPr="006B14D5">
        <w:rPr>
          <w:szCs w:val="28"/>
        </w:rPr>
        <w:t xml:space="preserve"> (WORD wVersionRequested, LPWSADATA lpWSAData) инициализирует библиотеку Winsock. В случае успеха возвращает 0. Дальше можно использовать любые остальные функции этой библиотеки, иначе возвращает код возникшей ошибки. WwVersionRequested – это необходимая минимальная версия библиотеки, при присутствии которой приложение будет </w:t>
      </w:r>
      <w:r w:rsidRPr="006B14D5">
        <w:rPr>
          <w:szCs w:val="28"/>
        </w:rPr>
        <w:lastRenderedPageBreak/>
        <w:t xml:space="preserve">корректно работать. Младший байт содержит номер версии, а старший – номер ревизии. LpWSAData – структура, в которую возвращается информация по инициализированной библиотеке (статус, версия и т.д.). </w:t>
      </w:r>
    </w:p>
    <w:p w14:paraId="06E21A49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b/>
          <w:bCs/>
          <w:szCs w:val="28"/>
        </w:rPr>
        <w:t>WSAGetLastError</w:t>
      </w:r>
      <w:r w:rsidRPr="006B14D5">
        <w:rPr>
          <w:szCs w:val="28"/>
        </w:rPr>
        <w:t xml:space="preserve"> (void) возвращает код ошибки, возникшей при выполнении последней операции. После работы с библиотекой, её необходимо выгрузить из памяти. </w:t>
      </w:r>
    </w:p>
    <w:p w14:paraId="2B170DAE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b/>
          <w:bCs/>
          <w:szCs w:val="28"/>
        </w:rPr>
        <w:t>WSACleanup</w:t>
      </w:r>
      <w:r w:rsidRPr="006B14D5">
        <w:rPr>
          <w:szCs w:val="28"/>
        </w:rPr>
        <w:t xml:space="preserve"> (void) осуществляет очистку памяти, занимаемой библиотекой Winsock. Функция деинициализирует библиотеку Winsock и возвращает 0, если операция была выполнена успешно, иначе возвращает SOCKET_ERROR. Расширенный код ошибки можно получить при помощи функции </w:t>
      </w:r>
      <w:r w:rsidRPr="006B14D5">
        <w:rPr>
          <w:b/>
          <w:bCs/>
          <w:szCs w:val="28"/>
        </w:rPr>
        <w:t>WSAGetLastError</w:t>
      </w:r>
      <w:r w:rsidRPr="006B14D5">
        <w:rPr>
          <w:szCs w:val="28"/>
        </w:rPr>
        <w:t xml:space="preserve">. Порядок байт на машинах PC отличается от порядка, используемого в сетях, поэтому необходимы некоторые преобразования определенных данных, например, номера порта, чтобы он был правильным при использовании функций библиотеки Winsock. Ниже приведены функции преобразования порядка байт: </w:t>
      </w:r>
    </w:p>
    <w:p w14:paraId="2E7497AA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  <w:lang w:val="en-US"/>
        </w:rPr>
      </w:pPr>
      <w:r w:rsidRPr="006B14D5">
        <w:rPr>
          <w:b/>
          <w:bCs/>
          <w:szCs w:val="28"/>
          <w:lang w:val="en-US"/>
        </w:rPr>
        <w:t>u_short htons</w:t>
      </w:r>
      <w:r w:rsidRPr="006B14D5">
        <w:rPr>
          <w:szCs w:val="28"/>
          <w:lang w:val="en-US"/>
        </w:rPr>
        <w:t xml:space="preserve">(u_short hostshort); </w:t>
      </w:r>
    </w:p>
    <w:p w14:paraId="49EB2B3A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  <w:lang w:val="en-US"/>
        </w:rPr>
      </w:pPr>
      <w:r w:rsidRPr="006B14D5">
        <w:rPr>
          <w:b/>
          <w:bCs/>
          <w:szCs w:val="28"/>
          <w:lang w:val="en-US"/>
        </w:rPr>
        <w:t>u_long htonl</w:t>
      </w:r>
      <w:r w:rsidRPr="006B14D5">
        <w:rPr>
          <w:szCs w:val="28"/>
          <w:lang w:val="en-US"/>
        </w:rPr>
        <w:t xml:space="preserve">(u_long hostlong); </w:t>
      </w:r>
    </w:p>
    <w:p w14:paraId="5DE61B12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  <w:lang w:val="en-US"/>
        </w:rPr>
      </w:pPr>
      <w:r w:rsidRPr="006B14D5">
        <w:rPr>
          <w:b/>
          <w:bCs/>
          <w:szCs w:val="28"/>
          <w:lang w:val="en-US"/>
        </w:rPr>
        <w:t>u_long ntohl</w:t>
      </w:r>
      <w:r w:rsidRPr="006B14D5">
        <w:rPr>
          <w:szCs w:val="28"/>
          <w:lang w:val="en-US"/>
        </w:rPr>
        <w:t xml:space="preserve">(u_long netlong); </w:t>
      </w:r>
    </w:p>
    <w:p w14:paraId="5FA97AEC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  <w:lang w:val="en-US"/>
        </w:rPr>
      </w:pPr>
      <w:r w:rsidRPr="006B14D5">
        <w:rPr>
          <w:b/>
          <w:bCs/>
          <w:szCs w:val="28"/>
          <w:lang w:val="en-US"/>
        </w:rPr>
        <w:t>u_short ntohs</w:t>
      </w:r>
      <w:r w:rsidRPr="006B14D5">
        <w:rPr>
          <w:szCs w:val="28"/>
          <w:lang w:val="en-US"/>
        </w:rPr>
        <w:t>(u_short netshort);</w:t>
      </w:r>
    </w:p>
    <w:p w14:paraId="03DD9378" w14:textId="77777777" w:rsidR="006B14D5" w:rsidRPr="006B14D5" w:rsidRDefault="006B14D5" w:rsidP="006B14D5">
      <w:pPr>
        <w:pStyle w:val="Conditional"/>
        <w:spacing w:line="360" w:lineRule="auto"/>
        <w:ind w:left="1068"/>
        <w:rPr>
          <w:szCs w:val="28"/>
        </w:rPr>
      </w:pPr>
      <w:r w:rsidRPr="006B14D5">
        <w:rPr>
          <w:szCs w:val="28"/>
        </w:rPr>
        <w:br/>
        <w:t xml:space="preserve">В качестве параметра передаётся число, которое необходимо преобразовать. Функция возвращает преобразованное число. </w:t>
      </w:r>
    </w:p>
    <w:p w14:paraId="666F0D00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b/>
          <w:bCs/>
          <w:szCs w:val="28"/>
        </w:rPr>
        <w:t>socket</w:t>
      </w:r>
      <w:r w:rsidRPr="006B14D5">
        <w:rPr>
          <w:szCs w:val="28"/>
        </w:rPr>
        <w:t xml:space="preserve"> (int af, int type, int protocol) возвращает либо дескриптор созданного сокета, либо ошибку INVALID_SOCKET. Расширенный код ошибки можно получить при помощи функции WSAGetLastError. </w:t>
      </w:r>
      <w:r w:rsidRPr="006B14D5">
        <w:rPr>
          <w:szCs w:val="28"/>
        </w:rPr>
        <w:br/>
        <w:t xml:space="preserve">Параметр af содержит сведения о семействе протоколов (AF_INET, AF_IPX). В данной лабораторной работе необходимо использовать константу AF_IPX. Параметр type – тип передаваемых данных (поток или дейтаграммы). В данной лабораторной работе для IPX необходимо использовать константу SOCK_DGRAM, а для SPX – константу SOCK_SEQPACKET, которая означает, что пакеты будут отсылаться последовательно и в порядке очереди. Параметр </w:t>
      </w:r>
      <w:r w:rsidRPr="006B14D5">
        <w:rPr>
          <w:szCs w:val="28"/>
        </w:rPr>
        <w:lastRenderedPageBreak/>
        <w:t xml:space="preserve">protocol – протокол передачи данных. Для протокола IPX используется константа NSPROTO_IPX, для SPX – NSPROTO_SPX. </w:t>
      </w:r>
    </w:p>
    <w:p w14:paraId="4D52B1DC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szCs w:val="28"/>
        </w:rPr>
        <w:t>Чтобы работать дальше с созданным сокетом его нужно привязать к какому-нибудь локальному адресу и порту. Этим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занимается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функция</w:t>
      </w:r>
      <w:r w:rsidRPr="006B14D5">
        <w:rPr>
          <w:szCs w:val="28"/>
          <w:lang w:val="en-US"/>
        </w:rPr>
        <w:t xml:space="preserve"> </w:t>
      </w:r>
      <w:r w:rsidRPr="006B14D5">
        <w:rPr>
          <w:b/>
          <w:bCs/>
          <w:szCs w:val="28"/>
          <w:lang w:val="en-US"/>
        </w:rPr>
        <w:t>bind</w:t>
      </w:r>
      <w:r w:rsidRPr="006B14D5">
        <w:rPr>
          <w:szCs w:val="28"/>
          <w:lang w:val="en-US"/>
        </w:rPr>
        <w:t xml:space="preserve"> (SOCKET s, const struct sockaddr FAR* name, int namelen). </w:t>
      </w:r>
      <w:r w:rsidRPr="006B14D5">
        <w:rPr>
          <w:szCs w:val="28"/>
        </w:rPr>
        <w:t xml:space="preserve">Здесь s – дескриптор сокета, который данная функция именует; name – указатель на структуру имени сокета; namelen – размер, в байтах, структуры name. Если порт установить в 0, то система сама пытается подыскать свободный порт. Если в качестве адреса указать константу INADDR_ANY (0) для сетей TCP/IP или 0 в сетях IPX/SPX, то система попытается использовать все доступные адреса для сокета. </w:t>
      </w:r>
    </w:p>
    <w:p w14:paraId="787E1E3C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b/>
          <w:bCs/>
          <w:szCs w:val="28"/>
        </w:rPr>
        <w:t>listen</w:t>
      </w:r>
      <w:r w:rsidRPr="006B14D5">
        <w:rPr>
          <w:szCs w:val="28"/>
        </w:rPr>
        <w:t xml:space="preserve"> (SOCKET s, int backlog) переводит сокет в состояние “прослушивания” (для протокола SPX). Здесь s – дескриптор сокета; backlog – это максимальный размер очереди входящих сообщений на соединение. Эта функция используется сервером, чтобы информировать ОС, что он ожидает запросы связи на данном сокете. Без такой функции всякое требование связи с этим сокетом будет отвергнуто. </w:t>
      </w:r>
    </w:p>
    <w:p w14:paraId="195AD16B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b/>
          <w:bCs/>
          <w:szCs w:val="28"/>
        </w:rPr>
        <w:t>connect</w:t>
      </w:r>
      <w:r w:rsidRPr="006B14D5">
        <w:rPr>
          <w:szCs w:val="28"/>
        </w:rPr>
        <w:t xml:space="preserve"> (SOCKET s, const struct sockaddr FAR* name, int namelen) используется процессом-клиентом для установления связи с сервером по протоколу SPX. В случае успешного установления соединения connect возвращает 0, иначе SOCKET_ERROR и номер ошибки можно получить при помощи функции WSAGetLastError. </w:t>
      </w:r>
    </w:p>
    <w:p w14:paraId="4C20C5D2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b/>
          <w:bCs/>
          <w:szCs w:val="28"/>
          <w:lang w:val="en-US"/>
        </w:rPr>
        <w:t>accept</w:t>
      </w:r>
      <w:r w:rsidRPr="006B14D5">
        <w:rPr>
          <w:szCs w:val="28"/>
          <w:lang w:val="en-US"/>
        </w:rPr>
        <w:t xml:space="preserve"> (SOCKET s, struct sockaddr FAR* addr, int FAR* addrlen) </w:t>
      </w:r>
      <w:r w:rsidRPr="006B14D5">
        <w:rPr>
          <w:szCs w:val="28"/>
        </w:rPr>
        <w:t>используется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для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принятия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связи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на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сокет</w:t>
      </w:r>
      <w:r w:rsidRPr="006B14D5">
        <w:rPr>
          <w:szCs w:val="28"/>
          <w:lang w:val="en-US"/>
        </w:rPr>
        <w:t xml:space="preserve">. </w:t>
      </w:r>
      <w:r w:rsidRPr="006B14D5">
        <w:rPr>
          <w:szCs w:val="28"/>
        </w:rPr>
        <w:t xml:space="preserve">Здесь s – дескриптор сокета; addr – указатель на структуру sockaddr; addrlen – размер структуры addr. Сокет должен быть уже слушающим в момент вызова функции. Если сервер устанавливает связь с клиентом, то данная функция возвращает новый сокет-дескриптор, через который и производит общение клиента с сервером. Пока устанавливается связь клиента с сервером, функция блокирует другие запросы связи с данным сервером, а после установления связи “прослушивание” запросов возобновляется. </w:t>
      </w:r>
    </w:p>
    <w:p w14:paraId="2051DBDD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szCs w:val="28"/>
        </w:rPr>
        <w:t xml:space="preserve">В случае автоматического распределения адресов и портов узнать какой адрес и порт присвоен сокету можно при помощи функции </w:t>
      </w:r>
      <w:r w:rsidRPr="006B14D5">
        <w:rPr>
          <w:b/>
          <w:bCs/>
          <w:szCs w:val="28"/>
        </w:rPr>
        <w:t>getsockname</w:t>
      </w:r>
      <w:r w:rsidRPr="006B14D5">
        <w:rPr>
          <w:szCs w:val="28"/>
        </w:rPr>
        <w:t xml:space="preserve"> (SOCKET s, struct sockaddr FAR* name, int FAR* namelen). Здесь s — дескриптор сокета; name </w:t>
      </w:r>
      <w:r w:rsidRPr="006B14D5">
        <w:rPr>
          <w:szCs w:val="28"/>
        </w:rPr>
        <w:lastRenderedPageBreak/>
        <w:t xml:space="preserve">— структура sockaddr, в 24 которую система поместит данные; namelen — размер, в байтах, структуры name. Если операция выполнена успешно, возвращает 0, иначе возвращает SOCKET_ERROR и номер ошибки можно получить при помощи функции WSAGetLastError. </w:t>
      </w:r>
    </w:p>
    <w:p w14:paraId="7F6C6734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szCs w:val="28"/>
        </w:rPr>
        <w:t>Передача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данных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по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протоколу</w:t>
      </w:r>
      <w:r w:rsidRPr="006B14D5">
        <w:rPr>
          <w:szCs w:val="28"/>
          <w:lang w:val="en-US"/>
        </w:rPr>
        <w:t xml:space="preserve"> IPX </w:t>
      </w:r>
      <w:r w:rsidRPr="006B14D5">
        <w:rPr>
          <w:szCs w:val="28"/>
        </w:rPr>
        <w:t>осуществляется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с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помощью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функции</w:t>
      </w:r>
      <w:r w:rsidRPr="006B14D5">
        <w:rPr>
          <w:szCs w:val="28"/>
          <w:lang w:val="en-US"/>
        </w:rPr>
        <w:t xml:space="preserve"> </w:t>
      </w:r>
      <w:r w:rsidRPr="006B14D5">
        <w:rPr>
          <w:b/>
          <w:bCs/>
          <w:szCs w:val="28"/>
          <w:lang w:val="en-US"/>
        </w:rPr>
        <w:t>sendto</w:t>
      </w:r>
      <w:r w:rsidRPr="006B14D5">
        <w:rPr>
          <w:szCs w:val="28"/>
          <w:lang w:val="en-US"/>
        </w:rPr>
        <w:t xml:space="preserve"> (SOCKET s, const char FAR * buf, int len, int flags, const struct sockaddr FAR * to, int tolen). </w:t>
      </w:r>
      <w:r w:rsidRPr="006B14D5">
        <w:rPr>
          <w:szCs w:val="28"/>
        </w:rPr>
        <w:t xml:space="preserve">Здесь s - дескриптор сокета; buf - указатель на буфер с данными, которые необходимо переслать; len - размер (в байтах) данных, которые содержатся по указателю buf; flags - совокупность флагов, определяющих, каким образом будет произведена передача данных; to - указатель на структуру sockaddr, которая содержит адрес сокета-приёмника; tolen - размер структуры to. Если операция выполнена успешно, возвращает количество переданных байт, иначе возвращает SOCKET_ERROR и номер ошибки можно получить при помощи функции WSAGetLastError. </w:t>
      </w:r>
    </w:p>
    <w:p w14:paraId="7CC01F63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szCs w:val="28"/>
        </w:rPr>
        <w:t xml:space="preserve">Передача данных по протоколу SPX осуществляется с помощью функции </w:t>
      </w:r>
      <w:r w:rsidRPr="006B14D5">
        <w:rPr>
          <w:b/>
          <w:bCs/>
          <w:szCs w:val="28"/>
        </w:rPr>
        <w:t>send</w:t>
      </w:r>
      <w:r w:rsidRPr="006B14D5">
        <w:rPr>
          <w:szCs w:val="28"/>
        </w:rPr>
        <w:t xml:space="preserve"> (SOCKET s, const char FAR * buf, int len, int flags). Здесь s - дескриптор сокета; buf - указатель на буфер с данными, которые необходимо переслать; len - размер (в байтах) данных, которые содержатся по указателю buf; flags - совокупность флагов, определяющих, каким образом будет произведена передача данных. Если операция выполнена успешно, возвращает количество переданных байт, иначе возвращает SOCKET_ERROR и номер ошибки можно получить при помощи функции WSAGetLastError. </w:t>
      </w:r>
    </w:p>
    <w:p w14:paraId="71810F93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szCs w:val="28"/>
        </w:rPr>
        <w:t>Прием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данных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по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протоколу</w:t>
      </w:r>
      <w:r w:rsidRPr="006B14D5">
        <w:rPr>
          <w:szCs w:val="28"/>
          <w:lang w:val="en-US"/>
        </w:rPr>
        <w:t xml:space="preserve"> IPX </w:t>
      </w:r>
      <w:r w:rsidRPr="006B14D5">
        <w:rPr>
          <w:szCs w:val="28"/>
        </w:rPr>
        <w:t>осуществляется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с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помощью</w:t>
      </w:r>
      <w:r w:rsidRPr="006B14D5">
        <w:rPr>
          <w:szCs w:val="28"/>
          <w:lang w:val="en-US"/>
        </w:rPr>
        <w:t xml:space="preserve"> </w:t>
      </w:r>
      <w:r w:rsidRPr="006B14D5">
        <w:rPr>
          <w:szCs w:val="28"/>
        </w:rPr>
        <w:t>функции</w:t>
      </w:r>
      <w:r w:rsidRPr="006B14D5">
        <w:rPr>
          <w:szCs w:val="28"/>
          <w:lang w:val="en-US"/>
        </w:rPr>
        <w:t xml:space="preserve"> </w:t>
      </w:r>
      <w:r w:rsidRPr="006B14D5">
        <w:rPr>
          <w:b/>
          <w:bCs/>
          <w:szCs w:val="28"/>
          <w:lang w:val="en-US"/>
        </w:rPr>
        <w:t>recvfrom</w:t>
      </w:r>
      <w:r w:rsidRPr="006B14D5">
        <w:rPr>
          <w:szCs w:val="28"/>
          <w:lang w:val="en-US"/>
        </w:rPr>
        <w:t xml:space="preserve"> (SOCKET s, char FAR* buf, int len, int flags, struct sockaddr FAR* from, int FAR* fromlen). </w:t>
      </w:r>
      <w:r w:rsidRPr="006B14D5">
        <w:rPr>
          <w:szCs w:val="28"/>
        </w:rPr>
        <w:t xml:space="preserve">Если операция выполнена успешно, возвращает количество полученных байт, иначе возвращает SOCKET_ERROR и номер ошибки можно получить при помощи функции WSAGetLastError. </w:t>
      </w:r>
    </w:p>
    <w:p w14:paraId="7F3F68EB" w14:textId="77777777" w:rsidR="006B14D5" w:rsidRPr="006B14D5" w:rsidRDefault="006B14D5" w:rsidP="006B14D5">
      <w:pPr>
        <w:pStyle w:val="Conditional"/>
        <w:numPr>
          <w:ilvl w:val="0"/>
          <w:numId w:val="31"/>
        </w:numPr>
        <w:spacing w:line="360" w:lineRule="auto"/>
        <w:rPr>
          <w:szCs w:val="28"/>
        </w:rPr>
      </w:pPr>
      <w:r w:rsidRPr="006B14D5">
        <w:rPr>
          <w:szCs w:val="28"/>
        </w:rPr>
        <w:t xml:space="preserve">Прием данных по протоколу SPX осуществляется с помощью функции </w:t>
      </w:r>
      <w:r w:rsidRPr="006B14D5">
        <w:rPr>
          <w:b/>
          <w:bCs/>
          <w:szCs w:val="28"/>
        </w:rPr>
        <w:t>recv</w:t>
      </w:r>
      <w:r w:rsidRPr="006B14D5">
        <w:rPr>
          <w:szCs w:val="28"/>
        </w:rPr>
        <w:t xml:space="preserve"> (SOCKET s, char FAR* buf, int len, int flags). Если операция выполнена успешно, возвращает количество полученных байт, иначе возвращает SOCKET_ERROR и номер ошибки можно получить при помощи функции WSAGetLastError. </w:t>
      </w:r>
    </w:p>
    <w:p w14:paraId="1CC8A09A" w14:textId="3EA8FC94" w:rsidR="00981F73" w:rsidRDefault="006B14D5" w:rsidP="006B14D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14D5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6B14D5">
        <w:rPr>
          <w:rFonts w:ascii="Times New Roman" w:hAnsi="Times New Roman" w:cs="Times New Roman"/>
          <w:b/>
          <w:bCs/>
          <w:sz w:val="28"/>
          <w:szCs w:val="28"/>
        </w:rPr>
        <w:t>closesocket</w:t>
      </w:r>
      <w:r w:rsidRPr="006B14D5">
        <w:rPr>
          <w:rFonts w:ascii="Times New Roman" w:hAnsi="Times New Roman" w:cs="Times New Roman"/>
          <w:sz w:val="28"/>
          <w:szCs w:val="28"/>
        </w:rPr>
        <w:t>(SOCKET s) служит для закрытия сокета. Возвращает 0, если операция была выполнена успешно, иначе возвращает SOCKET_ERROR и номер ошибки можно получить при помощи функции WSAGetLastError.</w:t>
      </w:r>
      <w:r w:rsidR="00981F73">
        <w:rPr>
          <w:color w:val="000000"/>
          <w:sz w:val="28"/>
          <w:szCs w:val="28"/>
        </w:rPr>
        <w:br w:type="page"/>
      </w:r>
    </w:p>
    <w:p w14:paraId="4F7EC69A" w14:textId="2285A9B6" w:rsidR="00981F73" w:rsidRDefault="00981F73" w:rsidP="00176963">
      <w:pPr>
        <w:pStyle w:val="ab"/>
        <w:spacing w:before="13" w:beforeAutospacing="0" w:after="0" w:afterAutospacing="0" w:line="360" w:lineRule="auto"/>
        <w:ind w:left="115" w:right="46" w:firstLine="27"/>
        <w:jc w:val="center"/>
        <w:rPr>
          <w:b/>
          <w:bCs/>
          <w:sz w:val="28"/>
        </w:rPr>
      </w:pPr>
      <w:r w:rsidRPr="00981F73">
        <w:rPr>
          <w:b/>
          <w:bCs/>
          <w:sz w:val="28"/>
        </w:rPr>
        <w:lastRenderedPageBreak/>
        <w:t>Разработка программы. Блок-схемы программы</w:t>
      </w:r>
    </w:p>
    <w:p w14:paraId="4A15FF35" w14:textId="4E5686BF" w:rsidR="00176963" w:rsidRPr="00176963" w:rsidRDefault="00176963" w:rsidP="00176963">
      <w:pPr>
        <w:pStyle w:val="ab"/>
        <w:spacing w:before="13" w:beforeAutospacing="0" w:after="0" w:afterAutospacing="0" w:line="360" w:lineRule="auto"/>
        <w:ind w:left="115" w:right="46" w:firstLine="27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Сервер </w:t>
      </w:r>
      <w:r>
        <w:rPr>
          <w:b/>
          <w:bCs/>
          <w:sz w:val="28"/>
          <w:lang w:val="en-US"/>
        </w:rPr>
        <w:t>IPX</w:t>
      </w:r>
    </w:p>
    <w:p w14:paraId="175413BC" w14:textId="42E17F81" w:rsidR="00176963" w:rsidRDefault="00A640D5" w:rsidP="00176963">
      <w:pPr>
        <w:pStyle w:val="ab"/>
        <w:spacing w:before="13" w:beforeAutospacing="0" w:after="0" w:afterAutospacing="0" w:line="360" w:lineRule="auto"/>
        <w:ind w:left="115" w:right="46" w:firstLine="363"/>
        <w:jc w:val="center"/>
        <w:rPr>
          <w:sz w:val="28"/>
        </w:rPr>
      </w:pPr>
      <w:r>
        <w:rPr>
          <w:noProof/>
        </w:rPr>
        <w:drawing>
          <wp:inline distT="0" distB="0" distL="0" distR="0" wp14:anchorId="00858B9F" wp14:editId="450DF0F3">
            <wp:extent cx="1914525" cy="7629525"/>
            <wp:effectExtent l="0" t="0" r="9525" b="9525"/>
            <wp:docPr id="4628385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B3CE" w14:textId="601896B8" w:rsidR="00176963" w:rsidRDefault="00C97892" w:rsidP="00C97892">
      <w:pPr>
        <w:pStyle w:val="ab"/>
        <w:spacing w:before="13" w:beforeAutospacing="0" w:after="0" w:afterAutospacing="0" w:line="360" w:lineRule="auto"/>
        <w:ind w:left="115" w:right="46" w:firstLine="363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DF62EDE" wp14:editId="7980DFDA">
            <wp:extent cx="4172585" cy="9972040"/>
            <wp:effectExtent l="0" t="0" r="0" b="0"/>
            <wp:docPr id="9610829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997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F361" w14:textId="5648CBA0" w:rsidR="00C97892" w:rsidRPr="00EA3D89" w:rsidRDefault="00EA3D89" w:rsidP="00EA3D89">
      <w:pPr>
        <w:pStyle w:val="ab"/>
        <w:spacing w:before="13" w:beforeAutospacing="0" w:after="0" w:afterAutospacing="0" w:line="360" w:lineRule="auto"/>
        <w:ind w:left="115" w:right="46" w:firstLine="363"/>
        <w:jc w:val="center"/>
        <w:rPr>
          <w:b/>
          <w:bCs/>
          <w:sz w:val="28"/>
        </w:rPr>
      </w:pPr>
      <w:r w:rsidRPr="00EA3D89">
        <w:rPr>
          <w:b/>
          <w:bCs/>
          <w:sz w:val="28"/>
        </w:rPr>
        <w:lastRenderedPageBreak/>
        <w:t xml:space="preserve">Клиент </w:t>
      </w:r>
      <w:r w:rsidRPr="00EA3D89">
        <w:rPr>
          <w:b/>
          <w:bCs/>
          <w:sz w:val="28"/>
          <w:lang w:val="en-US"/>
        </w:rPr>
        <w:t>IPX</w:t>
      </w:r>
    </w:p>
    <w:p w14:paraId="53F1BEA2" w14:textId="28C0FAE7" w:rsidR="00EA3D89" w:rsidRDefault="00EA3D89" w:rsidP="00EA3D89">
      <w:pPr>
        <w:pStyle w:val="ab"/>
        <w:spacing w:before="13" w:beforeAutospacing="0" w:after="0" w:afterAutospacing="0" w:line="360" w:lineRule="auto"/>
        <w:ind w:left="115" w:right="46" w:firstLine="363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F4C706E" wp14:editId="2ECDD068">
            <wp:extent cx="1533525" cy="6486525"/>
            <wp:effectExtent l="0" t="0" r="9525" b="9525"/>
            <wp:docPr id="20793936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949B" w14:textId="0836C20F" w:rsidR="00EA3D89" w:rsidRDefault="00EA3D89" w:rsidP="00EA3D89">
      <w:pPr>
        <w:pStyle w:val="ab"/>
        <w:spacing w:before="13" w:beforeAutospacing="0" w:after="0" w:afterAutospacing="0" w:line="360" w:lineRule="auto"/>
        <w:ind w:left="115" w:right="46" w:firstLine="363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F94B142" wp14:editId="045D3E96">
            <wp:extent cx="3190875" cy="3819525"/>
            <wp:effectExtent l="0" t="0" r="9525" b="9525"/>
            <wp:docPr id="88773728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1EA1" w14:textId="77777777" w:rsidR="00EA3D89" w:rsidRDefault="00EA3D89" w:rsidP="00EA3D89">
      <w:pPr>
        <w:pStyle w:val="ab"/>
        <w:spacing w:before="13" w:beforeAutospacing="0" w:after="0" w:afterAutospacing="0" w:line="360" w:lineRule="auto"/>
        <w:ind w:left="115" w:right="46" w:firstLine="363"/>
        <w:jc w:val="center"/>
        <w:rPr>
          <w:sz w:val="28"/>
        </w:rPr>
      </w:pPr>
    </w:p>
    <w:p w14:paraId="4563B60A" w14:textId="0214AC22" w:rsidR="00EA3D89" w:rsidRPr="00EA3D89" w:rsidRDefault="00EA3D89" w:rsidP="00EA3D89">
      <w:pPr>
        <w:pStyle w:val="ab"/>
        <w:spacing w:before="13" w:beforeAutospacing="0" w:after="0" w:afterAutospacing="0" w:line="360" w:lineRule="auto"/>
        <w:ind w:left="115" w:right="46" w:firstLine="363"/>
        <w:jc w:val="center"/>
        <w:rPr>
          <w:b/>
          <w:bCs/>
          <w:sz w:val="28"/>
          <w:lang w:val="en-US"/>
        </w:rPr>
      </w:pPr>
      <w:r w:rsidRPr="00EA3D89">
        <w:rPr>
          <w:b/>
          <w:bCs/>
          <w:sz w:val="28"/>
        </w:rPr>
        <w:t xml:space="preserve">Сервер </w:t>
      </w:r>
      <w:r w:rsidRPr="00EA3D89">
        <w:rPr>
          <w:b/>
          <w:bCs/>
          <w:sz w:val="28"/>
          <w:lang w:val="en-US"/>
        </w:rPr>
        <w:t>SPX</w:t>
      </w:r>
    </w:p>
    <w:p w14:paraId="4B86DE03" w14:textId="57BF327E" w:rsidR="00EA3D89" w:rsidRDefault="00A96540" w:rsidP="00A96540">
      <w:pPr>
        <w:pStyle w:val="ab"/>
        <w:spacing w:before="13" w:beforeAutospacing="0" w:after="0" w:afterAutospacing="0" w:line="360" w:lineRule="auto"/>
        <w:ind w:left="115" w:right="46" w:firstLine="363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EEC2A4" wp14:editId="2A8BFEEA">
            <wp:extent cx="1914525" cy="6105525"/>
            <wp:effectExtent l="0" t="0" r="9525" b="9525"/>
            <wp:docPr id="14343921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35DA" w14:textId="34D49B70" w:rsidR="00A96540" w:rsidRDefault="00ED49DA" w:rsidP="00ED49DA">
      <w:pPr>
        <w:pStyle w:val="ab"/>
        <w:spacing w:before="13" w:beforeAutospacing="0" w:after="0" w:afterAutospacing="0" w:line="360" w:lineRule="auto"/>
        <w:ind w:left="115" w:right="46" w:firstLine="363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953E5EF" wp14:editId="434E7B15">
            <wp:extent cx="3571875" cy="8391525"/>
            <wp:effectExtent l="0" t="0" r="9525" b="9525"/>
            <wp:docPr id="19487680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10DD" w14:textId="6FE514E4" w:rsidR="00ED49DA" w:rsidRDefault="00ED49DA" w:rsidP="00ED49DA">
      <w:pPr>
        <w:pStyle w:val="ab"/>
        <w:spacing w:before="13" w:beforeAutospacing="0" w:after="0" w:afterAutospacing="0" w:line="360" w:lineRule="auto"/>
        <w:ind w:left="115" w:right="46" w:firstLine="363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4A7BE84" wp14:editId="26BB0615">
            <wp:extent cx="3190875" cy="6867525"/>
            <wp:effectExtent l="0" t="0" r="9525" b="9525"/>
            <wp:docPr id="12080350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2C1A" w14:textId="0BBC4862" w:rsidR="00ED49DA" w:rsidRDefault="001E5235" w:rsidP="001E5235">
      <w:pPr>
        <w:pStyle w:val="ab"/>
        <w:spacing w:before="13" w:beforeAutospacing="0" w:after="0" w:afterAutospacing="0" w:line="360" w:lineRule="auto"/>
        <w:ind w:left="115" w:right="46" w:firstLine="363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D8C30C1" wp14:editId="3D6FF950">
            <wp:extent cx="2438400" cy="8010525"/>
            <wp:effectExtent l="0" t="0" r="0" b="9525"/>
            <wp:docPr id="4814825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4AE7" w14:textId="77777777" w:rsidR="001E5235" w:rsidRDefault="001E5235" w:rsidP="00981F73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</w:rPr>
      </w:pPr>
    </w:p>
    <w:p w14:paraId="76213F61" w14:textId="27806FBC" w:rsidR="001E5235" w:rsidRPr="001E5235" w:rsidRDefault="001E5235" w:rsidP="001E5235">
      <w:pPr>
        <w:pStyle w:val="ab"/>
        <w:spacing w:before="13" w:beforeAutospacing="0" w:after="0" w:afterAutospacing="0" w:line="360" w:lineRule="auto"/>
        <w:ind w:left="115" w:right="46" w:firstLine="363"/>
        <w:jc w:val="center"/>
        <w:rPr>
          <w:b/>
          <w:bCs/>
          <w:sz w:val="28"/>
        </w:rPr>
      </w:pPr>
      <w:r w:rsidRPr="001E5235">
        <w:rPr>
          <w:b/>
          <w:bCs/>
          <w:sz w:val="28"/>
        </w:rPr>
        <w:t xml:space="preserve">Клиент </w:t>
      </w:r>
      <w:r w:rsidRPr="001E5235">
        <w:rPr>
          <w:b/>
          <w:bCs/>
          <w:sz w:val="28"/>
          <w:lang w:val="en-US"/>
        </w:rPr>
        <w:t>SPX</w:t>
      </w:r>
    </w:p>
    <w:p w14:paraId="6CDAF89C" w14:textId="1C17AA4B" w:rsidR="001E5235" w:rsidRDefault="000A18F3" w:rsidP="000A18F3">
      <w:pPr>
        <w:pStyle w:val="ab"/>
        <w:spacing w:before="13" w:beforeAutospacing="0" w:after="0" w:afterAutospacing="0" w:line="360" w:lineRule="auto"/>
        <w:ind w:left="115" w:right="46" w:firstLine="363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8F3BA5" wp14:editId="74D14A2E">
            <wp:extent cx="1914525" cy="7629525"/>
            <wp:effectExtent l="0" t="0" r="9525" b="9525"/>
            <wp:docPr id="4147199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15A3C" w14:textId="78E0F7B9" w:rsidR="000A18F3" w:rsidRDefault="00CC313D" w:rsidP="00CC313D">
      <w:pPr>
        <w:pStyle w:val="ab"/>
        <w:spacing w:before="13" w:beforeAutospacing="0" w:after="0" w:afterAutospacing="0" w:line="360" w:lineRule="auto"/>
        <w:ind w:left="115" w:right="46" w:firstLine="363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E7CC4E" wp14:editId="7C8E4459">
            <wp:extent cx="3200400" cy="6867525"/>
            <wp:effectExtent l="0" t="0" r="0" b="9525"/>
            <wp:docPr id="42672235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24F5" w14:textId="2A3E3B27" w:rsidR="00CC313D" w:rsidRDefault="00CC313D" w:rsidP="00CC313D">
      <w:pPr>
        <w:pStyle w:val="ab"/>
        <w:spacing w:before="13" w:beforeAutospacing="0" w:after="0" w:afterAutospacing="0" w:line="360" w:lineRule="auto"/>
        <w:ind w:left="115" w:right="46" w:firstLine="363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0D1D039" wp14:editId="1EC943E4">
            <wp:extent cx="2438400" cy="5819775"/>
            <wp:effectExtent l="0" t="0" r="0" b="9525"/>
            <wp:docPr id="7503109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5D1E" w14:textId="268088D1" w:rsidR="00A67649" w:rsidRDefault="00A67649" w:rsidP="00CC313D">
      <w:pPr>
        <w:pStyle w:val="ab"/>
        <w:spacing w:before="13" w:beforeAutospacing="0" w:after="0" w:afterAutospacing="0" w:line="360" w:lineRule="auto"/>
        <w:ind w:left="115" w:right="46" w:firstLine="363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713C0CE" wp14:editId="77CA49DD">
            <wp:extent cx="2819400" cy="9344025"/>
            <wp:effectExtent l="0" t="0" r="0" b="9525"/>
            <wp:docPr id="178726742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3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B8E2" w14:textId="77777777" w:rsidR="00CC313D" w:rsidRPr="00CC313D" w:rsidRDefault="00CC313D" w:rsidP="00981F73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</w:rPr>
      </w:pPr>
    </w:p>
    <w:sectPr w:rsidR="00CC313D" w:rsidRPr="00CC313D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B5010"/>
    <w:multiLevelType w:val="hybridMultilevel"/>
    <w:tmpl w:val="BFBE67CA"/>
    <w:lvl w:ilvl="0" w:tplc="9B28C73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2567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3235">
    <w:abstractNumId w:val="7"/>
  </w:num>
  <w:num w:numId="2" w16cid:durableId="1067536726">
    <w:abstractNumId w:val="27"/>
  </w:num>
  <w:num w:numId="3" w16cid:durableId="76900262">
    <w:abstractNumId w:val="22"/>
  </w:num>
  <w:num w:numId="4" w16cid:durableId="838738883">
    <w:abstractNumId w:val="15"/>
  </w:num>
  <w:num w:numId="5" w16cid:durableId="382025115">
    <w:abstractNumId w:val="9"/>
  </w:num>
  <w:num w:numId="6" w16cid:durableId="1802066585">
    <w:abstractNumId w:val="21"/>
  </w:num>
  <w:num w:numId="7" w16cid:durableId="899445391">
    <w:abstractNumId w:val="17"/>
  </w:num>
  <w:num w:numId="8" w16cid:durableId="310326293">
    <w:abstractNumId w:val="30"/>
  </w:num>
  <w:num w:numId="9" w16cid:durableId="343441308">
    <w:abstractNumId w:val="1"/>
  </w:num>
  <w:num w:numId="10" w16cid:durableId="1724790900">
    <w:abstractNumId w:val="6"/>
  </w:num>
  <w:num w:numId="11" w16cid:durableId="1560357541">
    <w:abstractNumId w:val="23"/>
  </w:num>
  <w:num w:numId="12" w16cid:durableId="837188026">
    <w:abstractNumId w:val="16"/>
  </w:num>
  <w:num w:numId="13" w16cid:durableId="321393906">
    <w:abstractNumId w:val="24"/>
  </w:num>
  <w:num w:numId="14" w16cid:durableId="959460560">
    <w:abstractNumId w:val="11"/>
  </w:num>
  <w:num w:numId="15" w16cid:durableId="1861354464">
    <w:abstractNumId w:val="18"/>
  </w:num>
  <w:num w:numId="16" w16cid:durableId="1558008758">
    <w:abstractNumId w:val="8"/>
  </w:num>
  <w:num w:numId="17" w16cid:durableId="730036604">
    <w:abstractNumId w:val="10"/>
  </w:num>
  <w:num w:numId="18" w16cid:durableId="1022516871">
    <w:abstractNumId w:val="14"/>
  </w:num>
  <w:num w:numId="19" w16cid:durableId="888539420">
    <w:abstractNumId w:val="13"/>
  </w:num>
  <w:num w:numId="20" w16cid:durableId="291912704">
    <w:abstractNumId w:val="5"/>
  </w:num>
  <w:num w:numId="21" w16cid:durableId="1310019874">
    <w:abstractNumId w:val="0"/>
  </w:num>
  <w:num w:numId="22" w16cid:durableId="5134212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35815512">
    <w:abstractNumId w:val="2"/>
  </w:num>
  <w:num w:numId="24" w16cid:durableId="1329596111">
    <w:abstractNumId w:val="25"/>
  </w:num>
  <w:num w:numId="25" w16cid:durableId="526262305">
    <w:abstractNumId w:val="20"/>
  </w:num>
  <w:num w:numId="26" w16cid:durableId="2121951110">
    <w:abstractNumId w:val="12"/>
  </w:num>
  <w:num w:numId="27" w16cid:durableId="2124035405">
    <w:abstractNumId w:val="26"/>
  </w:num>
  <w:num w:numId="28" w16cid:durableId="1198929001">
    <w:abstractNumId w:val="28"/>
  </w:num>
  <w:num w:numId="29" w16cid:durableId="718090720">
    <w:abstractNumId w:val="29"/>
  </w:num>
  <w:num w:numId="30" w16cid:durableId="233124772">
    <w:abstractNumId w:val="19"/>
  </w:num>
  <w:num w:numId="31" w16cid:durableId="1060595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0547F8"/>
    <w:rsid w:val="000A18F3"/>
    <w:rsid w:val="000F1885"/>
    <w:rsid w:val="00122A79"/>
    <w:rsid w:val="00143A7E"/>
    <w:rsid w:val="00176963"/>
    <w:rsid w:val="001B58FA"/>
    <w:rsid w:val="001C0C70"/>
    <w:rsid w:val="001D5516"/>
    <w:rsid w:val="001E47C7"/>
    <w:rsid w:val="001E5235"/>
    <w:rsid w:val="002064CC"/>
    <w:rsid w:val="00264867"/>
    <w:rsid w:val="002A4DE4"/>
    <w:rsid w:val="002A4F58"/>
    <w:rsid w:val="002B0AEA"/>
    <w:rsid w:val="002C0379"/>
    <w:rsid w:val="002C12E8"/>
    <w:rsid w:val="002C33B4"/>
    <w:rsid w:val="00324615"/>
    <w:rsid w:val="00360A09"/>
    <w:rsid w:val="00377DA8"/>
    <w:rsid w:val="003D6B28"/>
    <w:rsid w:val="004232D7"/>
    <w:rsid w:val="00471158"/>
    <w:rsid w:val="00480CA2"/>
    <w:rsid w:val="004A752B"/>
    <w:rsid w:val="004C7724"/>
    <w:rsid w:val="00515698"/>
    <w:rsid w:val="005E056B"/>
    <w:rsid w:val="00615E92"/>
    <w:rsid w:val="00632DD1"/>
    <w:rsid w:val="006406F1"/>
    <w:rsid w:val="00652130"/>
    <w:rsid w:val="00666416"/>
    <w:rsid w:val="00676F2C"/>
    <w:rsid w:val="006B11C8"/>
    <w:rsid w:val="006B14D5"/>
    <w:rsid w:val="006C097E"/>
    <w:rsid w:val="006C7E88"/>
    <w:rsid w:val="006D0696"/>
    <w:rsid w:val="006F2A24"/>
    <w:rsid w:val="006F3BAB"/>
    <w:rsid w:val="0070173E"/>
    <w:rsid w:val="00702C7B"/>
    <w:rsid w:val="00751E3E"/>
    <w:rsid w:val="0076360F"/>
    <w:rsid w:val="0076589E"/>
    <w:rsid w:val="007836F3"/>
    <w:rsid w:val="007C4EB0"/>
    <w:rsid w:val="0081318D"/>
    <w:rsid w:val="008225BD"/>
    <w:rsid w:val="008F19E5"/>
    <w:rsid w:val="00905F7D"/>
    <w:rsid w:val="009138A9"/>
    <w:rsid w:val="00916073"/>
    <w:rsid w:val="00976428"/>
    <w:rsid w:val="00981F73"/>
    <w:rsid w:val="009A7329"/>
    <w:rsid w:val="009E5B0F"/>
    <w:rsid w:val="00A40F0E"/>
    <w:rsid w:val="00A62C31"/>
    <w:rsid w:val="00A640D5"/>
    <w:rsid w:val="00A67649"/>
    <w:rsid w:val="00A81A1A"/>
    <w:rsid w:val="00A96540"/>
    <w:rsid w:val="00AF4A93"/>
    <w:rsid w:val="00B0417E"/>
    <w:rsid w:val="00B2431A"/>
    <w:rsid w:val="00B45364"/>
    <w:rsid w:val="00B56F71"/>
    <w:rsid w:val="00B60C4F"/>
    <w:rsid w:val="00B64C66"/>
    <w:rsid w:val="00B73317"/>
    <w:rsid w:val="00B76E4D"/>
    <w:rsid w:val="00C24B76"/>
    <w:rsid w:val="00C34D35"/>
    <w:rsid w:val="00C55165"/>
    <w:rsid w:val="00C7042E"/>
    <w:rsid w:val="00C84856"/>
    <w:rsid w:val="00C97892"/>
    <w:rsid w:val="00CC313D"/>
    <w:rsid w:val="00D007ED"/>
    <w:rsid w:val="00D23836"/>
    <w:rsid w:val="00D63B4D"/>
    <w:rsid w:val="00D84DCF"/>
    <w:rsid w:val="00DA301A"/>
    <w:rsid w:val="00DB3758"/>
    <w:rsid w:val="00DD4BB7"/>
    <w:rsid w:val="00DF3260"/>
    <w:rsid w:val="00E52F65"/>
    <w:rsid w:val="00E75CF3"/>
    <w:rsid w:val="00EA3D89"/>
    <w:rsid w:val="00EC3390"/>
    <w:rsid w:val="00ED49DA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C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3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20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Артур Игнатьев</cp:lastModifiedBy>
  <cp:revision>14</cp:revision>
  <cp:lastPrinted>2024-12-03T11:11:00Z</cp:lastPrinted>
  <dcterms:created xsi:type="dcterms:W3CDTF">2025-02-28T08:14:00Z</dcterms:created>
  <dcterms:modified xsi:type="dcterms:W3CDTF">2025-04-01T12:40:00Z</dcterms:modified>
</cp:coreProperties>
</file>