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79CD" w14:textId="77777777" w:rsidR="004C2DA1" w:rsidRPr="002C6CC0" w:rsidRDefault="004C2DA1" w:rsidP="004C2DA1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4C2DA1" w:rsidRPr="002C6CC0" w14:paraId="3222B445" w14:textId="77777777" w:rsidTr="008E023A">
        <w:trPr>
          <w:cantSplit/>
          <w:trHeight w:val="567"/>
        </w:trPr>
        <w:tc>
          <w:tcPr>
            <w:tcW w:w="1714" w:type="dxa"/>
          </w:tcPr>
          <w:p w14:paraId="17208D15" w14:textId="77777777" w:rsidR="004C2DA1" w:rsidRPr="002C6CC0" w:rsidRDefault="004C2DA1" w:rsidP="008E023A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56D12FC6" w14:textId="77777777" w:rsidR="004C2DA1" w:rsidRPr="002C6CC0" w:rsidRDefault="004C2DA1" w:rsidP="008E023A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4C2DA1" w:rsidRPr="002C6CC0" w14:paraId="5513FA0C" w14:textId="77777777" w:rsidTr="008E023A">
        <w:trPr>
          <w:cantSplit/>
          <w:trHeight w:val="567"/>
        </w:trPr>
        <w:tc>
          <w:tcPr>
            <w:tcW w:w="1714" w:type="dxa"/>
          </w:tcPr>
          <w:p w14:paraId="786A7FC6" w14:textId="77777777" w:rsidR="004C2DA1" w:rsidRPr="002C6CC0" w:rsidRDefault="004C2DA1" w:rsidP="008E023A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28B4BE6D" w14:textId="77777777" w:rsidR="004C2DA1" w:rsidRPr="002C6CC0" w:rsidRDefault="004C2DA1" w:rsidP="008E023A">
            <w:pPr>
              <w:pStyle w:val="BodyText"/>
            </w:pPr>
            <w:r>
              <w:t>16/02/2026</w:t>
            </w:r>
          </w:p>
        </w:tc>
        <w:tc>
          <w:tcPr>
            <w:tcW w:w="1313" w:type="dxa"/>
          </w:tcPr>
          <w:p w14:paraId="38FA19DD" w14:textId="77777777" w:rsidR="004C2DA1" w:rsidRPr="002C6CC0" w:rsidRDefault="004C2DA1" w:rsidP="008E023A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6DBF0AF3" w14:textId="77777777" w:rsidR="004C2DA1" w:rsidRPr="002C6CC0" w:rsidRDefault="004C2DA1" w:rsidP="008E023A">
            <w:pPr>
              <w:pStyle w:val="BodyText"/>
            </w:pPr>
            <w:r>
              <w:t>22/02/2026</w:t>
            </w:r>
          </w:p>
        </w:tc>
      </w:tr>
    </w:tbl>
    <w:p w14:paraId="7A6C7C3E" w14:textId="77777777" w:rsidR="004C2DA1" w:rsidRDefault="004C2DA1" w:rsidP="004C2DA1">
      <w:pPr>
        <w:pStyle w:val="Hjelpetekst"/>
      </w:pPr>
    </w:p>
    <w:p w14:paraId="2EE74738" w14:textId="39EE11D3" w:rsidR="004C2DA1" w:rsidRDefault="004C2DA1" w:rsidP="004C2DA1">
      <w:pPr>
        <w:pStyle w:val="Heading1"/>
      </w:pPr>
      <w:r>
        <w:t>Sprintmål (</w:t>
      </w:r>
      <w:r w:rsidRPr="00751803">
        <w:t xml:space="preserve">Iterasjon </w:t>
      </w:r>
      <w:r w:rsidR="00DE6F13">
        <w:t>7</w:t>
      </w:r>
      <w:r>
        <w:t>):</w:t>
      </w:r>
    </w:p>
    <w:p w14:paraId="79A3EA02" w14:textId="77777777" w:rsidR="004C2DA1" w:rsidRDefault="004C2DA1" w:rsidP="004C2DA1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D02E33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Etablere backend-infrastruktur og starte utvikling av funksjonelle komponenter.</w:t>
      </w:r>
    </w:p>
    <w:p w14:paraId="2055578C" w14:textId="77777777" w:rsidR="004C2DA1" w:rsidRDefault="004C2DA1" w:rsidP="004C2DA1">
      <w:pPr>
        <w:pStyle w:val="Heading2"/>
      </w:pPr>
      <w:r>
        <w:t>Fullførte oppgaver:</w:t>
      </w:r>
    </w:p>
    <w:p w14:paraId="050C636A" w14:textId="77777777" w:rsidR="004C2DA1" w:rsidRPr="00D02E33" w:rsidRDefault="004C2DA1" w:rsidP="004C2DA1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#24 – Add supercluster.js to the project</w:t>
      </w:r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.</w:t>
      </w:r>
    </w:p>
    <w:p w14:paraId="474E8CE9" w14:textId="77777777" w:rsidR="004C2DA1" w:rsidRPr="00E3704A" w:rsidRDefault="004C2DA1" w:rsidP="004C2DA1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hAnsiTheme="minorHAnsi" w:cs="Arial"/>
          <w:sz w:val="22"/>
          <w:szCs w:val="22"/>
        </w:rPr>
        <w:t>#10 – Create Setting Bar Component.</w:t>
      </w:r>
    </w:p>
    <w:p w14:paraId="2B80915A" w14:textId="77777777" w:rsidR="004C2DA1" w:rsidRPr="00D02E33" w:rsidRDefault="004C2DA1" w:rsidP="004C2DA1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#8 – Create components based on </w:t>
      </w:r>
      <w:proofErr w:type="spellStart"/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figma</w:t>
      </w:r>
      <w:proofErr w:type="spellEnd"/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 xml:space="preserve"> </w:t>
      </w:r>
      <w:proofErr w:type="spellStart"/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mockup</w:t>
      </w:r>
      <w:proofErr w:type="spellEnd"/>
      <w:r>
        <w:rPr>
          <w:rStyle w:val="ng-star-inserted1"/>
          <w:rFonts w:asciiTheme="minorHAnsi" w:eastAsiaTheme="majorEastAsia" w:hAnsiTheme="minorHAnsi" w:cs="Arial"/>
          <w:sz w:val="22"/>
          <w:szCs w:val="22"/>
        </w:rPr>
        <w:t>.</w:t>
      </w:r>
    </w:p>
    <w:p w14:paraId="7E54E0D7" w14:textId="77777777" w:rsidR="004C2DA1" w:rsidRPr="00E3704A" w:rsidRDefault="004C2DA1" w:rsidP="004C2DA1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#26 – Upload This Weeks Sprint Documents.</w:t>
      </w:r>
    </w:p>
    <w:p w14:paraId="19428C52" w14:textId="77777777" w:rsidR="004C2DA1" w:rsidRPr="00E3704A" w:rsidRDefault="004C2DA1" w:rsidP="004C2DA1">
      <w:pPr>
        <w:pStyle w:val="ng-star-inserted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asciiTheme="minorHAnsi" w:hAnsiTheme="minorHAnsi" w:cs="Arial"/>
          <w:sz w:val="22"/>
          <w:szCs w:val="22"/>
        </w:rPr>
      </w:pPr>
      <w:r w:rsidRPr="00E3704A">
        <w:rPr>
          <w:rStyle w:val="ng-star-inserted1"/>
          <w:rFonts w:asciiTheme="minorHAnsi" w:eastAsiaTheme="majorEastAsia" w:hAnsiTheme="minorHAnsi" w:cs="Arial"/>
          <w:sz w:val="22"/>
          <w:szCs w:val="22"/>
        </w:rPr>
        <w:t>#4 – Add bachelor thesis report to admin and thesis</w:t>
      </w:r>
      <w:r w:rsidRPr="00D02E33">
        <w:rPr>
          <w:rStyle w:val="ng-star-inserted1"/>
          <w:rFonts w:asciiTheme="minorHAnsi" w:eastAsiaTheme="majorEastAsia" w:hAnsiTheme="minorHAnsi" w:cs="Arial"/>
          <w:sz w:val="22"/>
          <w:szCs w:val="22"/>
        </w:rPr>
        <w:t>.</w:t>
      </w:r>
    </w:p>
    <w:p w14:paraId="290DF524" w14:textId="77777777" w:rsidR="004C2DA1" w:rsidRDefault="004C2DA1" w:rsidP="004C2DA1">
      <w:pPr>
        <w:pStyle w:val="Heading2"/>
      </w:pPr>
      <w:r>
        <w:t>Ufullførte oppgaver:</w:t>
      </w:r>
    </w:p>
    <w:p w14:paraId="17822745" w14:textId="77777777" w:rsidR="004C2DA1" w:rsidRPr="00E3704A" w:rsidRDefault="004C2DA1" w:rsidP="004C2DA1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 xml:space="preserve">#25 – Add clustered data visualization via </w:t>
      </w:r>
      <w:proofErr w:type="spellStart"/>
      <w:r w:rsidRPr="00E3704A">
        <w:rPr>
          <w:sz w:val="22"/>
          <w:szCs w:val="22"/>
          <w:lang w:val="en-GB"/>
        </w:rPr>
        <w:t>IconLayer</w:t>
      </w:r>
      <w:proofErr w:type="spellEnd"/>
      <w:r w:rsidRPr="00E3704A">
        <w:rPr>
          <w:sz w:val="22"/>
          <w:szCs w:val="22"/>
          <w:lang w:val="en-GB"/>
        </w:rPr>
        <w:t xml:space="preserve"> and supercluster.js</w:t>
      </w:r>
      <w:r>
        <w:rPr>
          <w:sz w:val="22"/>
          <w:szCs w:val="22"/>
          <w:lang w:val="en-GB"/>
        </w:rPr>
        <w:t>.</w:t>
      </w:r>
    </w:p>
    <w:p w14:paraId="77293697" w14:textId="77777777" w:rsidR="004C2DA1" w:rsidRPr="00E3704A" w:rsidRDefault="004C2DA1" w:rsidP="004C2DA1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#17 – Setup turf.js to process fetched data</w:t>
      </w:r>
      <w:r>
        <w:rPr>
          <w:sz w:val="22"/>
          <w:szCs w:val="22"/>
          <w:lang w:val="en-GB"/>
        </w:rPr>
        <w:t>.</w:t>
      </w:r>
    </w:p>
    <w:p w14:paraId="0320255D" w14:textId="77777777" w:rsidR="004C2DA1" w:rsidRPr="00E3704A" w:rsidRDefault="004C2DA1" w:rsidP="004C2DA1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#16 – Set up tests for components</w:t>
      </w:r>
      <w:r>
        <w:rPr>
          <w:sz w:val="22"/>
          <w:szCs w:val="22"/>
          <w:lang w:val="en-GB"/>
        </w:rPr>
        <w:t>.</w:t>
      </w:r>
    </w:p>
    <w:p w14:paraId="0346007C" w14:textId="77777777" w:rsidR="004C2DA1" w:rsidRPr="00E3704A" w:rsidRDefault="004C2DA1" w:rsidP="004C2DA1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>#15 – Polish Components and styling</w:t>
      </w:r>
      <w:r>
        <w:rPr>
          <w:sz w:val="22"/>
          <w:szCs w:val="22"/>
          <w:lang w:val="en-GB"/>
        </w:rPr>
        <w:t>.</w:t>
      </w:r>
    </w:p>
    <w:p w14:paraId="2F8D4228" w14:textId="77777777" w:rsidR="004C2DA1" w:rsidRDefault="004C2DA1" w:rsidP="004C2DA1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  <w:lang w:val="en-GB"/>
        </w:rPr>
      </w:pPr>
      <w:r w:rsidRPr="00E3704A">
        <w:rPr>
          <w:sz w:val="22"/>
          <w:szCs w:val="22"/>
          <w:lang w:val="en-GB"/>
        </w:rPr>
        <w:t xml:space="preserve">#17 – Upgrade the sidebar component to be </w:t>
      </w:r>
      <w:proofErr w:type="gramStart"/>
      <w:r w:rsidRPr="00E3704A">
        <w:rPr>
          <w:sz w:val="22"/>
          <w:szCs w:val="22"/>
          <w:lang w:val="en-GB"/>
        </w:rPr>
        <w:t>a</w:t>
      </w:r>
      <w:proofErr w:type="gramEnd"/>
      <w:r w:rsidRPr="00E3704A">
        <w:rPr>
          <w:sz w:val="22"/>
          <w:szCs w:val="22"/>
          <w:lang w:val="en-GB"/>
        </w:rPr>
        <w:t xml:space="preserve"> expandable list</w:t>
      </w:r>
      <w:r>
        <w:rPr>
          <w:sz w:val="22"/>
          <w:szCs w:val="22"/>
          <w:lang w:val="en-GB"/>
        </w:rPr>
        <w:t>.</w:t>
      </w:r>
    </w:p>
    <w:p w14:paraId="592FD057" w14:textId="77777777" w:rsidR="004C2DA1" w:rsidRPr="00E3704A" w:rsidRDefault="004C2DA1" w:rsidP="004C2DA1">
      <w:pPr>
        <w:spacing w:line="360" w:lineRule="auto"/>
        <w:rPr>
          <w:sz w:val="22"/>
          <w:szCs w:val="22"/>
        </w:rPr>
      </w:pPr>
      <w:r w:rsidRPr="00E3704A">
        <w:rPr>
          <w:sz w:val="22"/>
          <w:szCs w:val="22"/>
        </w:rPr>
        <w:t>Årsak til ufullførte oppgaver:</w:t>
      </w:r>
    </w:p>
    <w:p w14:paraId="1A588DAC" w14:textId="77777777" w:rsidR="004C2DA1" w:rsidRPr="00E3704A" w:rsidRDefault="004C2DA1" w:rsidP="004C2DA1">
      <w:pPr>
        <w:spacing w:line="360" w:lineRule="auto"/>
        <w:rPr>
          <w:sz w:val="22"/>
          <w:szCs w:val="22"/>
        </w:rPr>
      </w:pPr>
      <w:r w:rsidRPr="00E3704A">
        <w:rPr>
          <w:sz w:val="22"/>
          <w:szCs w:val="22"/>
        </w:rPr>
        <w:t>Lav arbeidsmengde denne uken skyldes i stor grad fokus på obligatoriske innleveringer i andre fag</w:t>
      </w:r>
      <w:r>
        <w:rPr>
          <w:sz w:val="22"/>
          <w:szCs w:val="22"/>
        </w:rPr>
        <w:t xml:space="preserve"> og sykdom. Derfor er timene med arbeid under målet.</w:t>
      </w:r>
      <w:r w:rsidRPr="00E3704A">
        <w:rPr>
          <w:sz w:val="22"/>
          <w:szCs w:val="22"/>
        </w:rPr>
        <w:t xml:space="preserve"> </w:t>
      </w:r>
    </w:p>
    <w:p w14:paraId="523FC0D2" w14:textId="77777777" w:rsidR="004C2DA1" w:rsidRDefault="004C2DA1" w:rsidP="004C2DA1">
      <w:pPr>
        <w:pStyle w:val="Heading2"/>
      </w:pPr>
      <w:r>
        <w:t>Tilbakemeldinger fra interessenter:</w:t>
      </w:r>
    </w:p>
    <w:p w14:paraId="72D5211C" w14:textId="77777777" w:rsidR="004C2DA1" w:rsidRPr="003B0C08" w:rsidRDefault="004C2DA1" w:rsidP="004C2DA1">
      <w:pPr>
        <w:pStyle w:val="Hjelpetekst"/>
        <w:rPr>
          <w:i w:val="0"/>
        </w:rPr>
      </w:pPr>
      <w:r w:rsidRPr="0033587C">
        <w:rPr>
          <w:i w:val="0"/>
          <w:color w:val="000000" w:themeColor="text1"/>
        </w:rPr>
        <w:t>Gjennom møte med kunden har vi fått en viktig avklaring: Funksjonalitet skal prioriteres over</w:t>
      </w:r>
      <w:r>
        <w:rPr>
          <w:i w:val="0"/>
          <w:color w:val="000000" w:themeColor="text1"/>
        </w:rPr>
        <w:t xml:space="preserve"> styling</w:t>
      </w:r>
      <w:r w:rsidRPr="0033587C">
        <w:rPr>
          <w:i w:val="0"/>
          <w:color w:val="000000" w:themeColor="text1"/>
        </w:rPr>
        <w:t xml:space="preserve">. Kunden ønsker å se logikken, dataprosesseringen og de tekniske funksjonene fungere i en enkel prototype først. HTML og CSS er </w:t>
      </w:r>
      <w:r>
        <w:rPr>
          <w:i w:val="0"/>
          <w:color w:val="000000" w:themeColor="text1"/>
        </w:rPr>
        <w:t>derfor ikke hovudfokuset før logikken er i grunn.</w:t>
      </w:r>
    </w:p>
    <w:p w14:paraId="756433CB" w14:textId="77777777" w:rsidR="004C2DA1" w:rsidRDefault="004C2DA1" w:rsidP="004C2DA1">
      <w:pPr>
        <w:pStyle w:val="Heading2"/>
      </w:pPr>
      <w:r>
        <w:t>Forbedringsområder:</w:t>
      </w:r>
    </w:p>
    <w:p w14:paraId="2023E012" w14:textId="77777777" w:rsidR="004C2DA1" w:rsidRPr="0033587C" w:rsidRDefault="004C2DA1" w:rsidP="004C2DA1">
      <w:pPr>
        <w:numPr>
          <w:ilvl w:val="0"/>
          <w:numId w:val="1"/>
        </w:numPr>
      </w:pPr>
      <w:r w:rsidRPr="0033587C">
        <w:t>Prioritering: Vi har brukt for mye tid på "polishing" og CSS. Fremover skal vi kun fokusere på funksjonelle løsninger.</w:t>
      </w:r>
    </w:p>
    <w:p w14:paraId="1B57C69E" w14:textId="77777777" w:rsidR="004C2DA1" w:rsidRPr="00BC3AD5" w:rsidRDefault="004C2DA1" w:rsidP="004C2DA1">
      <w:pPr>
        <w:numPr>
          <w:ilvl w:val="0"/>
          <w:numId w:val="1"/>
        </w:numPr>
      </w:pPr>
      <w:r w:rsidRPr="0033587C">
        <w:lastRenderedPageBreak/>
        <w:t>Arbeidsmo</w:t>
      </w:r>
      <w:r>
        <w:t>tivasjon</w:t>
      </w:r>
      <w:r w:rsidRPr="0033587C">
        <w:t>: Vi ser at vi har brukt sykdom og andre fag som en unnskyldning for lav fremdrift. Vi må slutte å skylde på omstendighetene og fokusere på å levere det som kreves.</w:t>
      </w:r>
    </w:p>
    <w:p w14:paraId="116B5818" w14:textId="77777777" w:rsidR="004C2DA1" w:rsidRPr="002C6CC0" w:rsidRDefault="004C2DA1" w:rsidP="004C2DA1"/>
    <w:p w14:paraId="5E1F4923" w14:textId="77777777" w:rsidR="004C2DA1" w:rsidRDefault="004C2DA1" w:rsidP="004C2DA1"/>
    <w:p w14:paraId="102B0C4A" w14:textId="77777777" w:rsidR="00376324" w:rsidRPr="004C2DA1" w:rsidRDefault="00376324" w:rsidP="004C2DA1"/>
    <w:sectPr w:rsidR="00376324" w:rsidRPr="004C2DA1" w:rsidSect="00376324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3344" w14:textId="77777777" w:rsidR="00376324" w:rsidRDefault="0037632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16E74A" wp14:editId="1CB3C01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34F1AE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E3" w14:textId="77777777" w:rsidR="00376324" w:rsidRDefault="00376324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781F372E" wp14:editId="6094DCFD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2BD2AE17" w14:textId="77777777" w:rsidR="00376324" w:rsidRDefault="0037632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EECAB9" wp14:editId="68E3FBD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9F57C9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4C6D6CEA" w14:textId="77777777" w:rsidR="00376324" w:rsidRDefault="003763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11317"/>
    <w:multiLevelType w:val="multilevel"/>
    <w:tmpl w:val="1B1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0212A"/>
    <w:multiLevelType w:val="multilevel"/>
    <w:tmpl w:val="22D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26055">
    <w:abstractNumId w:val="1"/>
  </w:num>
  <w:num w:numId="2" w16cid:durableId="1260405722">
    <w:abstractNumId w:val="3"/>
  </w:num>
  <w:num w:numId="3" w16cid:durableId="480194180">
    <w:abstractNumId w:val="2"/>
  </w:num>
  <w:num w:numId="4" w16cid:durableId="33530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24"/>
    <w:rsid w:val="00226A77"/>
    <w:rsid w:val="00376324"/>
    <w:rsid w:val="004C2DA1"/>
    <w:rsid w:val="00605C5A"/>
    <w:rsid w:val="00DE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B221"/>
  <w15:chartTrackingRefBased/>
  <w15:docId w15:val="{D6A30D5A-E352-4CFF-A22A-C896FB0E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324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32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324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37632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324"/>
    <w:rPr>
      <w:lang w:val="nb-NO"/>
    </w:rPr>
  </w:style>
  <w:style w:type="table" w:styleId="TableGrid">
    <w:name w:val="Table Grid"/>
    <w:basedOn w:val="TableNormal"/>
    <w:uiPriority w:val="39"/>
    <w:rsid w:val="00376324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376324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3763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76324"/>
    <w:rPr>
      <w:lang w:val="nb-NO"/>
    </w:rPr>
  </w:style>
  <w:style w:type="paragraph" w:customStyle="1" w:styleId="Hjelpetekst">
    <w:name w:val="Hjelpetekst"/>
    <w:basedOn w:val="BodyText"/>
    <w:qFormat/>
    <w:rsid w:val="00376324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3763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ng-star-inserted1">
    <w:name w:val="ng-star-inserted1"/>
    <w:basedOn w:val="DefaultParagraphFont"/>
    <w:rsid w:val="00376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3</cp:revision>
  <dcterms:created xsi:type="dcterms:W3CDTF">2026-03-02T11:36:00Z</dcterms:created>
  <dcterms:modified xsi:type="dcterms:W3CDTF">2026-03-02T11:36:00Z</dcterms:modified>
</cp:coreProperties>
</file>