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4D8CF" w14:textId="77777777" w:rsidR="000F0BAE" w:rsidRDefault="00F7225D" w:rsidP="00F7225D">
      <w:pPr>
        <w:pStyle w:val="Heading2"/>
      </w:pPr>
      <w:r>
        <w:rPr>
          <w:rFonts w:hint="eastAsia"/>
        </w:rPr>
        <w:t>Model Name</w:t>
      </w:r>
    </w:p>
    <w:p w14:paraId="176E5C23" w14:textId="77777777" w:rsidR="00E80568" w:rsidRPr="00E80568" w:rsidRDefault="00833367" w:rsidP="00E80568">
      <w:r>
        <w:t>Thrust Allocation</w:t>
      </w:r>
    </w:p>
    <w:p w14:paraId="7FD16382" w14:textId="77777777" w:rsidR="00F7225D" w:rsidRDefault="00E80568" w:rsidP="00F7225D">
      <w:pPr>
        <w:pStyle w:val="Heading2"/>
      </w:pPr>
      <w:r>
        <w:rPr>
          <w:rFonts w:hint="eastAsia"/>
        </w:rPr>
        <w:t>Revision History</w:t>
      </w:r>
    </w:p>
    <w:tbl>
      <w:tblPr>
        <w:tblStyle w:val="LightShading-Accent1"/>
        <w:tblW w:w="9322" w:type="dxa"/>
        <w:tblLook w:val="04A0" w:firstRow="1" w:lastRow="0" w:firstColumn="1" w:lastColumn="0" w:noHBand="0" w:noVBand="1"/>
      </w:tblPr>
      <w:tblGrid>
        <w:gridCol w:w="959"/>
        <w:gridCol w:w="1332"/>
        <w:gridCol w:w="3346"/>
        <w:gridCol w:w="3685"/>
      </w:tblGrid>
      <w:tr w:rsidR="00615597" w14:paraId="015302EF" w14:textId="77777777" w:rsidTr="0061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E3664B" w14:textId="77777777" w:rsidR="00615597" w:rsidRDefault="00615597" w:rsidP="00F7225D">
            <w:r>
              <w:t>Version</w:t>
            </w:r>
          </w:p>
        </w:tc>
        <w:tc>
          <w:tcPr>
            <w:tcW w:w="1332" w:type="dxa"/>
          </w:tcPr>
          <w:p w14:paraId="14D80CA9" w14:textId="77777777" w:rsidR="00615597" w:rsidRDefault="00615597" w:rsidP="00F7225D">
            <w:pPr>
              <w:cnfStyle w:val="100000000000" w:firstRow="1" w:lastRow="0" w:firstColumn="0" w:lastColumn="0" w:oddVBand="0" w:evenVBand="0" w:oddHBand="0" w:evenHBand="0" w:firstRowFirstColumn="0" w:firstRowLastColumn="0" w:lastRowFirstColumn="0" w:lastRowLastColumn="0"/>
            </w:pPr>
            <w:r>
              <w:t>Date</w:t>
            </w:r>
          </w:p>
        </w:tc>
        <w:tc>
          <w:tcPr>
            <w:tcW w:w="3346" w:type="dxa"/>
          </w:tcPr>
          <w:p w14:paraId="3F6A78D3" w14:textId="77777777" w:rsidR="00615597" w:rsidRDefault="00615597" w:rsidP="00F7225D">
            <w:pPr>
              <w:cnfStyle w:val="100000000000" w:firstRow="1" w:lastRow="0" w:firstColumn="0" w:lastColumn="0" w:oddVBand="0" w:evenVBand="0" w:oddHBand="0" w:evenHBand="0" w:firstRowFirstColumn="0" w:firstRowLastColumn="0" w:lastRowFirstColumn="0" w:lastRowLastColumn="0"/>
            </w:pPr>
            <w:r>
              <w:t>Author</w:t>
            </w:r>
          </w:p>
        </w:tc>
        <w:tc>
          <w:tcPr>
            <w:tcW w:w="3685" w:type="dxa"/>
          </w:tcPr>
          <w:p w14:paraId="72AA10CA" w14:textId="77777777" w:rsidR="00615597" w:rsidRDefault="00615597" w:rsidP="00F7225D">
            <w:pPr>
              <w:cnfStyle w:val="100000000000" w:firstRow="1" w:lastRow="0" w:firstColumn="0" w:lastColumn="0" w:oddVBand="0" w:evenVBand="0" w:oddHBand="0" w:evenHBand="0" w:firstRowFirstColumn="0" w:firstRowLastColumn="0" w:lastRowFirstColumn="0" w:lastRowLastColumn="0"/>
            </w:pPr>
            <w:r>
              <w:t>Changes Made</w:t>
            </w:r>
          </w:p>
        </w:tc>
      </w:tr>
      <w:tr w:rsidR="00615597" w14:paraId="66FABCEB" w14:textId="77777777" w:rsidTr="00615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A42D84" w14:textId="77777777" w:rsidR="00615597" w:rsidRDefault="00615597" w:rsidP="00F7225D">
            <w:r>
              <w:t>1</w:t>
            </w:r>
          </w:p>
        </w:tc>
        <w:tc>
          <w:tcPr>
            <w:tcW w:w="1332" w:type="dxa"/>
          </w:tcPr>
          <w:p w14:paraId="7D72FE9C" w14:textId="77777777" w:rsidR="00615597" w:rsidRDefault="00833367" w:rsidP="00F7225D">
            <w:pPr>
              <w:cnfStyle w:val="000000100000" w:firstRow="0" w:lastRow="0" w:firstColumn="0" w:lastColumn="0" w:oddVBand="0" w:evenVBand="0" w:oddHBand="1" w:evenHBand="0" w:firstRowFirstColumn="0" w:firstRowLastColumn="0" w:lastRowFirstColumn="0" w:lastRowLastColumn="0"/>
            </w:pPr>
            <w:r>
              <w:t>2014/06</w:t>
            </w:r>
            <w:r w:rsidR="00E80568">
              <w:t>/</w:t>
            </w:r>
            <w:r>
              <w:t>20</w:t>
            </w:r>
          </w:p>
        </w:tc>
        <w:tc>
          <w:tcPr>
            <w:tcW w:w="3346" w:type="dxa"/>
          </w:tcPr>
          <w:p w14:paraId="3F9EB449" w14:textId="77777777" w:rsidR="00615597" w:rsidRDefault="00833367" w:rsidP="00F7225D">
            <w:pPr>
              <w:cnfStyle w:val="000000100000" w:firstRow="0" w:lastRow="0" w:firstColumn="0" w:lastColumn="0" w:oddVBand="0" w:evenVBand="0" w:oddHBand="1" w:evenHBand="0" w:firstRowFirstColumn="0" w:firstRowLastColumn="0" w:lastRowFirstColumn="0" w:lastRowLastColumn="0"/>
            </w:pPr>
            <w:r>
              <w:t>Torstein Ingebrigtsen Bø</w:t>
            </w:r>
          </w:p>
        </w:tc>
        <w:tc>
          <w:tcPr>
            <w:tcW w:w="3685" w:type="dxa"/>
          </w:tcPr>
          <w:p w14:paraId="46773A0C" w14:textId="77777777" w:rsidR="00615597" w:rsidRDefault="00615597" w:rsidP="00F7225D">
            <w:pPr>
              <w:cnfStyle w:val="000000100000" w:firstRow="0" w:lastRow="0" w:firstColumn="0" w:lastColumn="0" w:oddVBand="0" w:evenVBand="0" w:oddHBand="1" w:evenHBand="0" w:firstRowFirstColumn="0" w:firstRowLastColumn="0" w:lastRowFirstColumn="0" w:lastRowLastColumn="0"/>
            </w:pPr>
            <w:r>
              <w:t>Initial</w:t>
            </w:r>
          </w:p>
        </w:tc>
      </w:tr>
      <w:tr w:rsidR="00615597" w14:paraId="49926753" w14:textId="77777777" w:rsidTr="00615597">
        <w:tc>
          <w:tcPr>
            <w:cnfStyle w:val="001000000000" w:firstRow="0" w:lastRow="0" w:firstColumn="1" w:lastColumn="0" w:oddVBand="0" w:evenVBand="0" w:oddHBand="0" w:evenHBand="0" w:firstRowFirstColumn="0" w:firstRowLastColumn="0" w:lastRowFirstColumn="0" w:lastRowLastColumn="0"/>
            <w:tcW w:w="959" w:type="dxa"/>
          </w:tcPr>
          <w:p w14:paraId="3C2E660D" w14:textId="77777777" w:rsidR="00615597" w:rsidRDefault="00615597" w:rsidP="00F7225D"/>
        </w:tc>
        <w:tc>
          <w:tcPr>
            <w:tcW w:w="1332" w:type="dxa"/>
          </w:tcPr>
          <w:p w14:paraId="5B0DE307" w14:textId="77777777" w:rsidR="00615597" w:rsidRDefault="00615597" w:rsidP="00F7225D">
            <w:pPr>
              <w:cnfStyle w:val="000000000000" w:firstRow="0" w:lastRow="0" w:firstColumn="0" w:lastColumn="0" w:oddVBand="0" w:evenVBand="0" w:oddHBand="0" w:evenHBand="0" w:firstRowFirstColumn="0" w:firstRowLastColumn="0" w:lastRowFirstColumn="0" w:lastRowLastColumn="0"/>
            </w:pPr>
          </w:p>
        </w:tc>
        <w:tc>
          <w:tcPr>
            <w:tcW w:w="3346" w:type="dxa"/>
          </w:tcPr>
          <w:p w14:paraId="3ECB695F" w14:textId="77777777" w:rsidR="00615597" w:rsidRDefault="00615597" w:rsidP="00F7225D">
            <w:pPr>
              <w:cnfStyle w:val="000000000000" w:firstRow="0" w:lastRow="0" w:firstColumn="0" w:lastColumn="0" w:oddVBand="0" w:evenVBand="0" w:oddHBand="0" w:evenHBand="0" w:firstRowFirstColumn="0" w:firstRowLastColumn="0" w:lastRowFirstColumn="0" w:lastRowLastColumn="0"/>
            </w:pPr>
          </w:p>
        </w:tc>
        <w:tc>
          <w:tcPr>
            <w:tcW w:w="3685" w:type="dxa"/>
          </w:tcPr>
          <w:p w14:paraId="1C963595" w14:textId="77777777" w:rsidR="00615597" w:rsidRDefault="00615597" w:rsidP="00F7225D">
            <w:pPr>
              <w:cnfStyle w:val="000000000000" w:firstRow="0" w:lastRow="0" w:firstColumn="0" w:lastColumn="0" w:oddVBand="0" w:evenVBand="0" w:oddHBand="0" w:evenHBand="0" w:firstRowFirstColumn="0" w:firstRowLastColumn="0" w:lastRowFirstColumn="0" w:lastRowLastColumn="0"/>
            </w:pPr>
          </w:p>
        </w:tc>
      </w:tr>
    </w:tbl>
    <w:p w14:paraId="1092BEF6" w14:textId="77777777" w:rsidR="00F7225D" w:rsidRDefault="00F7225D" w:rsidP="00F7225D">
      <w:pPr>
        <w:pStyle w:val="Heading2"/>
      </w:pPr>
      <w:r>
        <w:rPr>
          <w:rFonts w:hint="eastAsia"/>
        </w:rPr>
        <w:t xml:space="preserve">Model </w:t>
      </w:r>
      <w:r>
        <w:t>Hierarchy</w:t>
      </w:r>
    </w:p>
    <w:p w14:paraId="68B494BE" w14:textId="795AB7AD" w:rsidR="00F7225D" w:rsidRPr="00F7225D" w:rsidRDefault="00833367" w:rsidP="00F7225D">
      <w:r>
        <w:t>This block consist of a “From Thrusters” subsystem which includes the from blocks for communication from thruster. A “for each” block is used to restack this vector of thruster bus to parameter/variables vectors. At last a</w:t>
      </w:r>
      <w:r w:rsidR="0076755E">
        <w:t>n</w:t>
      </w:r>
      <w:r>
        <w:t xml:space="preserve"> s-function block is used to communicate with the c++ coded Thrust Allocation.</w:t>
      </w:r>
    </w:p>
    <w:p w14:paraId="72BB31C2" w14:textId="77777777" w:rsidR="00F7225D" w:rsidRDefault="00F7225D" w:rsidP="00F7225D">
      <w:pPr>
        <w:pStyle w:val="Heading2"/>
      </w:pPr>
      <w:r>
        <w:rPr>
          <w:rFonts w:hint="eastAsia"/>
        </w:rPr>
        <w:t>Description</w:t>
      </w:r>
    </w:p>
    <w:p w14:paraId="1270DF88" w14:textId="77777777" w:rsidR="00833367" w:rsidRDefault="00833367" w:rsidP="00E80568">
      <w:r>
        <w:t>This block implements a Thrust Allocation. Features:</w:t>
      </w:r>
    </w:p>
    <w:p w14:paraId="0F3C2838" w14:textId="77777777" w:rsidR="00833367" w:rsidRDefault="001E31D5" w:rsidP="001E31D5">
      <w:pPr>
        <w:pStyle w:val="ListParagraph"/>
        <w:numPr>
          <w:ilvl w:val="0"/>
          <w:numId w:val="1"/>
        </w:numPr>
      </w:pPr>
      <w:r>
        <w:t>Rotation of thruster (fixed and azimuth thruster are allowed)</w:t>
      </w:r>
    </w:p>
    <w:p w14:paraId="11DFAE95" w14:textId="77777777" w:rsidR="001E31D5" w:rsidRDefault="001E31D5" w:rsidP="001E31D5">
      <w:pPr>
        <w:pStyle w:val="ListParagraph"/>
        <w:numPr>
          <w:ilvl w:val="0"/>
          <w:numId w:val="1"/>
        </w:numPr>
      </w:pPr>
      <w:r>
        <w:t>Singularity avoidance (thrusters will not be configured such that a singularity occurs)</w:t>
      </w:r>
    </w:p>
    <w:p w14:paraId="4D39537C" w14:textId="77777777" w:rsidR="001E31D5" w:rsidRDefault="001E31D5" w:rsidP="001E31D5">
      <w:pPr>
        <w:pStyle w:val="ListParagraph"/>
        <w:numPr>
          <w:ilvl w:val="0"/>
          <w:numId w:val="1"/>
        </w:numPr>
      </w:pPr>
      <w:r>
        <w:t>Power constraints</w:t>
      </w:r>
    </w:p>
    <w:p w14:paraId="2B448F38" w14:textId="77777777" w:rsidR="001E31D5" w:rsidRDefault="001E31D5" w:rsidP="001E31D5">
      <w:pPr>
        <w:pStyle w:val="ListParagraph"/>
        <w:numPr>
          <w:ilvl w:val="1"/>
          <w:numId w:val="1"/>
        </w:numPr>
      </w:pPr>
      <w:r>
        <w:t>Each bus should not use more power than given by power available</w:t>
      </w:r>
    </w:p>
    <w:p w14:paraId="003722A7" w14:textId="77777777" w:rsidR="001E31D5" w:rsidRDefault="001E31D5" w:rsidP="001E31D5">
      <w:pPr>
        <w:pStyle w:val="ListParagraph"/>
        <w:numPr>
          <w:ilvl w:val="1"/>
          <w:numId w:val="1"/>
        </w:numPr>
      </w:pPr>
      <w:r>
        <w:t>Each thruster should not use more power than given by fast load reduction</w:t>
      </w:r>
    </w:p>
    <w:p w14:paraId="5E3902D5" w14:textId="77777777" w:rsidR="001E31D5" w:rsidRDefault="001E31D5" w:rsidP="001E31D5">
      <w:pPr>
        <w:pStyle w:val="ListParagraph"/>
        <w:numPr>
          <w:ilvl w:val="0"/>
          <w:numId w:val="1"/>
        </w:numPr>
      </w:pPr>
      <w:r>
        <w:t>Search for best direction (positive or negative) is implemented.</w:t>
      </w:r>
    </w:p>
    <w:p w14:paraId="30444574" w14:textId="179356D6" w:rsidR="00512ABF" w:rsidRDefault="00512ABF" w:rsidP="001E31D5">
      <w:pPr>
        <w:pStyle w:val="ListParagraph"/>
        <w:numPr>
          <w:ilvl w:val="0"/>
          <w:numId w:val="1"/>
        </w:numPr>
      </w:pPr>
      <w:r>
        <w:t>Allocate power to thruster. The thrusters are given maximum power consumption since the thrusters may use more power to reach the desired thrust. This is a redistribution of the power available for DP.</w:t>
      </w:r>
    </w:p>
    <w:p w14:paraId="4C2E9EFD" w14:textId="77777777" w:rsidR="001E31D5" w:rsidRDefault="001E31D5" w:rsidP="001E31D5">
      <w:r>
        <w:t>The implementation is done in C++ with use of Acado library. This must be recompiled if the configuration of thruster changes (number and position of thrusters), since the calculation of singularity avoidance cost is dependent of the configuration.</w:t>
      </w:r>
    </w:p>
    <w:p w14:paraId="33963092" w14:textId="77777777" w:rsidR="008B5624" w:rsidRDefault="003B3FB9" w:rsidP="008B5624">
      <w:pPr>
        <w:pStyle w:val="Heading3"/>
      </w:pPr>
      <w:r>
        <w:t>How to build</w:t>
      </w:r>
    </w:p>
    <w:p w14:paraId="23D210A8" w14:textId="77777777" w:rsidR="008B5624" w:rsidRDefault="008B5624" w:rsidP="008B5624">
      <w:pPr>
        <w:pStyle w:val="Heading4"/>
      </w:pPr>
      <w:r>
        <w:t>Prebuild</w:t>
      </w:r>
    </w:p>
    <w:p w14:paraId="4CD5B8AC" w14:textId="77777777" w:rsidR="008B5624" w:rsidRDefault="008B5624" w:rsidP="008B5624">
      <w:pPr>
        <w:pStyle w:val="ListParagraph"/>
        <w:numPr>
          <w:ilvl w:val="0"/>
          <w:numId w:val="3"/>
        </w:numPr>
      </w:pPr>
      <w:r>
        <w:t>Make sure a compiler supported by MATLAB is installed.</w:t>
      </w:r>
    </w:p>
    <w:p w14:paraId="3E1A8ECD" w14:textId="77777777" w:rsidR="008B5624" w:rsidRDefault="008B5624" w:rsidP="008B5624">
      <w:pPr>
        <w:pStyle w:val="ListParagraph"/>
        <w:numPr>
          <w:ilvl w:val="0"/>
          <w:numId w:val="3"/>
        </w:numPr>
      </w:pPr>
      <w:r>
        <w:t>Download ACADO</w:t>
      </w:r>
    </w:p>
    <w:p w14:paraId="1BE53307" w14:textId="77777777" w:rsidR="008B5624" w:rsidRDefault="008B5624" w:rsidP="008B5624">
      <w:pPr>
        <w:pStyle w:val="ListParagraph"/>
        <w:numPr>
          <w:ilvl w:val="0"/>
          <w:numId w:val="3"/>
        </w:numPr>
      </w:pPr>
      <w:r>
        <w:t>Make matlab interface (“cd %ACADO ROOT%</w:t>
      </w:r>
      <w:r w:rsidRPr="008B5624">
        <w:t>/interfaces/matlab</w:t>
      </w:r>
      <w:r>
        <w:t>” “make”)</w:t>
      </w:r>
    </w:p>
    <w:p w14:paraId="42E3643E" w14:textId="77777777" w:rsidR="008B5624" w:rsidRPr="008B5624" w:rsidRDefault="008B5624" w:rsidP="008B5624">
      <w:pPr>
        <w:pStyle w:val="Heading4"/>
      </w:pPr>
      <w:r>
        <w:t>Compile</w:t>
      </w:r>
    </w:p>
    <w:p w14:paraId="28896A0E" w14:textId="77777777" w:rsidR="003B3FB9" w:rsidRDefault="003B3FB9" w:rsidP="003B3FB9">
      <w:pPr>
        <w:pStyle w:val="ListParagraph"/>
        <w:numPr>
          <w:ilvl w:val="0"/>
          <w:numId w:val="2"/>
        </w:numPr>
      </w:pPr>
      <w:r>
        <w:t>Make sure all initialization files are up to date</w:t>
      </w:r>
    </w:p>
    <w:p w14:paraId="3AB65229" w14:textId="77777777" w:rsidR="003B3FB9" w:rsidRDefault="003B3FB9" w:rsidP="003B3FB9">
      <w:pPr>
        <w:pStyle w:val="ListParagraph"/>
        <w:numPr>
          <w:ilvl w:val="0"/>
          <w:numId w:val="2"/>
        </w:numPr>
      </w:pPr>
      <w:r>
        <w:t>In matlab open directory %MarinePowerSimulatorROOT</w:t>
      </w:r>
      <w:r w:rsidRPr="003B3FB9">
        <w:t xml:space="preserve"> /ThrusterAllocation/src</w:t>
      </w:r>
    </w:p>
    <w:p w14:paraId="7F7AB5C6" w14:textId="77777777" w:rsidR="003B3FB9" w:rsidRDefault="003B3FB9" w:rsidP="003B3FB9">
      <w:pPr>
        <w:pStyle w:val="ListParagraph"/>
        <w:numPr>
          <w:ilvl w:val="0"/>
          <w:numId w:val="2"/>
        </w:numPr>
      </w:pPr>
      <w:r>
        <w:t xml:space="preserve">Run command </w:t>
      </w:r>
      <w:r w:rsidR="008B5624">
        <w:t>“</w:t>
      </w:r>
      <w:r w:rsidR="008B5624" w:rsidRPr="008B5624">
        <w:t>SingularityAvoidance.make()</w:t>
      </w:r>
      <w:r w:rsidR="008B5624">
        <w:t>” this will generate singularity avoidance cost functions.</w:t>
      </w:r>
    </w:p>
    <w:p w14:paraId="219C66B1" w14:textId="77777777" w:rsidR="008B5624" w:rsidRDefault="008B5624" w:rsidP="003B3FB9">
      <w:pPr>
        <w:pStyle w:val="ListParagraph"/>
        <w:numPr>
          <w:ilvl w:val="0"/>
          <w:numId w:val="2"/>
        </w:numPr>
      </w:pPr>
      <w:r>
        <w:t>In make.m update acado folder path to the correct path.</w:t>
      </w:r>
    </w:p>
    <w:p w14:paraId="081C4E39" w14:textId="77777777" w:rsidR="008B5624" w:rsidRDefault="008B5624" w:rsidP="003B3FB9">
      <w:pPr>
        <w:pStyle w:val="ListParagraph"/>
        <w:numPr>
          <w:ilvl w:val="0"/>
          <w:numId w:val="2"/>
        </w:numPr>
      </w:pPr>
      <w:r>
        <w:t>Run make.m</w:t>
      </w:r>
    </w:p>
    <w:p w14:paraId="40F1A3D8" w14:textId="77777777" w:rsidR="008B5624" w:rsidRPr="003B3FB9" w:rsidRDefault="008B5624" w:rsidP="008B5624">
      <w:pPr>
        <w:pStyle w:val="ListParagraph"/>
      </w:pPr>
    </w:p>
    <w:p w14:paraId="112765B8" w14:textId="77777777" w:rsidR="00C81214" w:rsidRDefault="00C81214" w:rsidP="00C81214">
      <w:pPr>
        <w:pStyle w:val="Heading3"/>
      </w:pPr>
      <w:r>
        <w:lastRenderedPageBreak/>
        <w:t>Implementation details</w:t>
      </w:r>
    </w:p>
    <w:p w14:paraId="28455EC3" w14:textId="1E1FDC24" w:rsidR="0076755E" w:rsidRDefault="00512ABF" w:rsidP="0076755E">
      <w:r>
        <w:t xml:space="preserve">The </w:t>
      </w:r>
      <w:r w:rsidR="00BA6BE5">
        <w:t>“ThrusterAllocation” C++ object does the thrust allocation</w:t>
      </w:r>
      <w:r>
        <w:t>. This is the steps</w:t>
      </w:r>
    </w:p>
    <w:p w14:paraId="18F54403" w14:textId="53F94897" w:rsidR="00512ABF" w:rsidRDefault="00BA6BE5" w:rsidP="00512ABF">
      <w:pPr>
        <w:pStyle w:val="ListParagraph"/>
        <w:numPr>
          <w:ilvl w:val="0"/>
          <w:numId w:val="5"/>
        </w:numPr>
      </w:pPr>
      <w:r>
        <w:t>Scale all variables</w:t>
      </w:r>
    </w:p>
    <w:p w14:paraId="253D443E" w14:textId="7318D1B5" w:rsidR="00512ABF" w:rsidRDefault="00512ABF" w:rsidP="00512ABF">
      <w:pPr>
        <w:pStyle w:val="ListParagraph"/>
        <w:numPr>
          <w:ilvl w:val="0"/>
          <w:numId w:val="5"/>
        </w:numPr>
      </w:pPr>
      <w:r>
        <w:t xml:space="preserve">Find the </w:t>
      </w:r>
      <w:r w:rsidR="00BA6BE5">
        <w:t>current direction of thruster (are the giving positive or negative thrust).</w:t>
      </w:r>
    </w:p>
    <w:p w14:paraId="474D1483" w14:textId="0DC5FDB7" w:rsidR="00BA6BE5" w:rsidRDefault="00BA6BE5" w:rsidP="00512ABF">
      <w:pPr>
        <w:pStyle w:val="ListParagraph"/>
        <w:numPr>
          <w:ilvl w:val="0"/>
          <w:numId w:val="5"/>
        </w:numPr>
      </w:pPr>
      <w:r>
        <w:t>Calculate the optimal thrust given the current direction of the thrusters (thrusters are allowed to rotate but not reverse direction of thrust).</w:t>
      </w:r>
    </w:p>
    <w:p w14:paraId="6A4B3632" w14:textId="7353A5E0" w:rsidR="00BA6BE5" w:rsidRDefault="00114443" w:rsidP="00BA6BE5">
      <w:pPr>
        <w:pStyle w:val="ListParagraph"/>
        <w:numPr>
          <w:ilvl w:val="0"/>
          <w:numId w:val="5"/>
        </w:numPr>
      </w:pPr>
      <w:r>
        <w:t>Find the optimal direction of thrusters, by reverting thrusters where desired thrust = 0. The direction configuration with the smallest cost is used.</w:t>
      </w:r>
    </w:p>
    <w:p w14:paraId="162DBA60" w14:textId="6B0F7AA2" w:rsidR="00114443" w:rsidRDefault="00114443" w:rsidP="00BA6BE5">
      <w:pPr>
        <w:pStyle w:val="ListParagraph"/>
        <w:numPr>
          <w:ilvl w:val="0"/>
          <w:numId w:val="5"/>
        </w:numPr>
      </w:pPr>
      <w:r>
        <w:t>Scale back solution to nominal scale.</w:t>
      </w:r>
    </w:p>
    <w:p w14:paraId="2011525F" w14:textId="35AD3046" w:rsidR="00FE7AE7" w:rsidRDefault="00114443" w:rsidP="00114443">
      <w:r>
        <w:t>The thrust is calculated to be</w:t>
      </w:r>
      <w:r w:rsidR="00FE7AE7">
        <w:t xml:space="preserve"> </w:t>
      </w:r>
      <m:oMath>
        <m:r>
          <w:rPr>
            <w:rFonts w:ascii="Cambria Math" w:hAnsi="Cambria Math"/>
          </w:rPr>
          <m:t>τ=T</m:t>
        </m:r>
        <m:d>
          <m:dPr>
            <m:ctrlPr>
              <w:rPr>
                <w:rFonts w:ascii="Cambria Math" w:hAnsi="Cambria Math"/>
                <w:i/>
              </w:rPr>
            </m:ctrlPr>
          </m:dPr>
          <m:e>
            <m:r>
              <w:rPr>
                <w:rFonts w:ascii="Cambria Math" w:hAnsi="Cambria Math"/>
              </w:rPr>
              <m:t>α</m:t>
            </m:r>
          </m:e>
        </m:d>
        <m:r>
          <w:rPr>
            <w:rFonts w:ascii="Cambria Math" w:hAnsi="Cambria Math"/>
          </w:rPr>
          <m:t>Kf</m:t>
        </m:r>
      </m:oMath>
      <w:r>
        <w:t xml:space="preserve"> </w:t>
      </w:r>
      <w:r w:rsidR="00FE7AE7">
        <w:t xml:space="preserve">see Fossen 2011. The power consumption of each thruster is estimated to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t2p</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1.5</m:t>
            </m:r>
          </m:sup>
        </m:sSup>
      </m:oMath>
      <w:r w:rsidR="00FE7AE7">
        <w:t xml:space="preserve">. </w:t>
      </w:r>
      <w:r w:rsidR="00DF7F3A">
        <w:t xml:space="preserve">The singularity avoidance cost is set to </w:t>
      </w:r>
      <m:oMath>
        <m:f>
          <m:fPr>
            <m:ctrlPr>
              <w:rPr>
                <w:rFonts w:ascii="Cambria Math" w:hAnsi="Cambria Math"/>
                <w:i/>
              </w:rPr>
            </m:ctrlPr>
          </m:fPr>
          <m:num>
            <m:r>
              <w:rPr>
                <w:rFonts w:ascii="Cambria Math" w:hAnsi="Cambria Math"/>
              </w:rPr>
              <m:t>ε</m:t>
            </m:r>
          </m:num>
          <m:den>
            <m:r>
              <w:rPr>
                <w:rFonts w:ascii="Cambria Math" w:hAnsi="Cambria Math"/>
              </w:rPr>
              <m:t>ρ+</m:t>
            </m:r>
            <m:r>
              <m:rPr>
                <m:sty m:val="p"/>
              </m:rPr>
              <w:rPr>
                <w:rFonts w:ascii="Cambria Math" w:hAnsi="Cambria Math"/>
              </w:rPr>
              <m:t>det⁡</m:t>
            </m:r>
            <m:r>
              <w:rPr>
                <w:rFonts w:ascii="Cambria Math" w:hAnsi="Cambria Math"/>
              </w:rPr>
              <m:t>(T</m:t>
            </m:r>
            <m:d>
              <m:dPr>
                <m:ctrlPr>
                  <w:rPr>
                    <w:rFonts w:ascii="Cambria Math" w:hAnsi="Cambria Math"/>
                    <w:i/>
                  </w:rPr>
                </m:ctrlPr>
              </m:dPr>
              <m:e>
                <m:r>
                  <w:rPr>
                    <w:rFonts w:ascii="Cambria Math" w:hAnsi="Cambria Math"/>
                  </w:rPr>
                  <m:t>α</m:t>
                </m:r>
              </m:e>
            </m:d>
            <m:r>
              <w:rPr>
                <w:rFonts w:ascii="Cambria Math" w:hAnsi="Cambria Math"/>
              </w:rPr>
              <m:t>)</m:t>
            </m:r>
          </m:den>
        </m:f>
      </m:oMath>
      <w:r w:rsidR="00DF7F3A">
        <w:t xml:space="preserve">, where </w:t>
      </w:r>
      <m:oMath>
        <m:r>
          <w:rPr>
            <w:rFonts w:ascii="Cambria Math" w:hAnsi="Cambria Math"/>
          </w:rPr>
          <m:t>ε</m:t>
        </m:r>
      </m:oMath>
      <w:r w:rsidR="00DF7F3A">
        <w:t xml:space="preserve"> is the singularity avoidance cost gain</w:t>
      </w:r>
      <w:r w:rsidR="005577C8">
        <w:t xml:space="preserve"> and </w:t>
      </w:r>
      <m:oMath>
        <m:r>
          <w:rPr>
            <w:rFonts w:ascii="Cambria Math" w:hAnsi="Cambria Math"/>
          </w:rPr>
          <m:t>ρ</m:t>
        </m:r>
      </m:oMath>
      <w:r w:rsidR="005577C8">
        <w:t xml:space="preserve"> is the singularity avoidance cost smoother.</w:t>
      </w:r>
    </w:p>
    <w:p w14:paraId="5021C34C" w14:textId="02E9B6DF" w:rsidR="005577C8" w:rsidRDefault="00583F14" w:rsidP="00114443">
      <w:r>
        <w:t>The thrust coordinates are defined as:</w:t>
      </w:r>
    </w:p>
    <w:p w14:paraId="7B5CCB0E" w14:textId="7148DBD0" w:rsidR="00583F14" w:rsidRDefault="00583F14" w:rsidP="00114443">
      <w:bookmarkStart w:id="0" w:name="_GoBack"/>
      <w:r>
        <w:rPr>
          <w:noProof/>
          <w:lang w:eastAsia="en-US"/>
        </w:rPr>
        <w:drawing>
          <wp:inline distT="0" distB="0" distL="0" distR="0" wp14:anchorId="73B9477E" wp14:editId="5EB16D5D">
            <wp:extent cx="1669703" cy="2551007"/>
            <wp:effectExtent l="0" t="0" r="0" b="0"/>
            <wp:docPr id="1" name="Picture 1" descr="../../../../../Downloads/TA%20coordinate%20defini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TA%20coordinate%20definitio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0815" cy="2552706"/>
                    </a:xfrm>
                    <a:prstGeom prst="rect">
                      <a:avLst/>
                    </a:prstGeom>
                    <a:noFill/>
                    <a:ln>
                      <a:noFill/>
                    </a:ln>
                  </pic:spPr>
                </pic:pic>
              </a:graphicData>
            </a:graphic>
          </wp:inline>
        </w:drawing>
      </w:r>
      <w:bookmarkEnd w:id="0"/>
    </w:p>
    <w:p w14:paraId="3A4E1A98" w14:textId="615F06D8" w:rsidR="005577C8" w:rsidRPr="0076755E" w:rsidRDefault="005577C8" w:rsidP="00114443">
      <w:r>
        <w:t>For more details see documentation in source code or generated source code documentation by doxygen.</w:t>
      </w:r>
    </w:p>
    <w:p w14:paraId="2F760BED" w14:textId="77777777" w:rsidR="003B3FB9" w:rsidRDefault="003B3FB9" w:rsidP="00F7225D">
      <w:pPr>
        <w:pStyle w:val="Heading2"/>
      </w:pPr>
    </w:p>
    <w:p w14:paraId="5EB452E5" w14:textId="77777777" w:rsidR="00F7225D" w:rsidRDefault="00F7225D" w:rsidP="00F7225D">
      <w:pPr>
        <w:pStyle w:val="Heading2"/>
      </w:pPr>
      <w:r>
        <w:rPr>
          <w:rFonts w:hint="eastAsia"/>
        </w:rPr>
        <w:t>Parameters (include parameter identification)</w:t>
      </w:r>
    </w:p>
    <w:tbl>
      <w:tblPr>
        <w:tblStyle w:val="LightShading-Accent1"/>
        <w:tblW w:w="9606" w:type="dxa"/>
        <w:tblLayout w:type="fixed"/>
        <w:tblLook w:val="0420" w:firstRow="1" w:lastRow="0" w:firstColumn="0" w:lastColumn="0" w:noHBand="0" w:noVBand="1"/>
      </w:tblPr>
      <w:tblGrid>
        <w:gridCol w:w="3560"/>
        <w:gridCol w:w="1195"/>
        <w:gridCol w:w="608"/>
        <w:gridCol w:w="4243"/>
      </w:tblGrid>
      <w:tr w:rsidR="00114443" w14:paraId="342F39BB" w14:textId="77777777" w:rsidTr="00114443">
        <w:trPr>
          <w:cnfStyle w:val="100000000000" w:firstRow="1" w:lastRow="0" w:firstColumn="0" w:lastColumn="0" w:oddVBand="0" w:evenVBand="0" w:oddHBand="0" w:evenHBand="0" w:firstRowFirstColumn="0" w:firstRowLastColumn="0" w:lastRowFirstColumn="0" w:lastRowLastColumn="0"/>
        </w:trPr>
        <w:tc>
          <w:tcPr>
            <w:tcW w:w="3560" w:type="dxa"/>
          </w:tcPr>
          <w:p w14:paraId="46DD0630" w14:textId="77777777" w:rsidR="00A72E94" w:rsidRDefault="00A72E94" w:rsidP="00F7225D">
            <w:r>
              <w:t>Name</w:t>
            </w:r>
          </w:p>
        </w:tc>
        <w:tc>
          <w:tcPr>
            <w:tcW w:w="1195" w:type="dxa"/>
          </w:tcPr>
          <w:p w14:paraId="284347F7" w14:textId="77777777" w:rsidR="00A72E94" w:rsidRDefault="00A72E94" w:rsidP="00F7225D">
            <w:r>
              <w:t>Dimension</w:t>
            </w:r>
          </w:p>
        </w:tc>
        <w:tc>
          <w:tcPr>
            <w:tcW w:w="608" w:type="dxa"/>
          </w:tcPr>
          <w:p w14:paraId="382C911E" w14:textId="77777777" w:rsidR="00A72E94" w:rsidRDefault="00A72E94" w:rsidP="00F7225D">
            <w:r>
              <w:t>Unit</w:t>
            </w:r>
          </w:p>
        </w:tc>
        <w:tc>
          <w:tcPr>
            <w:tcW w:w="4243" w:type="dxa"/>
          </w:tcPr>
          <w:p w14:paraId="20C80331" w14:textId="77777777" w:rsidR="00A72E94" w:rsidRDefault="00A72E94" w:rsidP="00F7225D">
            <w:r>
              <w:t>Description</w:t>
            </w:r>
          </w:p>
        </w:tc>
      </w:tr>
      <w:tr w:rsidR="00114443" w14:paraId="2274A274" w14:textId="77777777" w:rsidTr="00114443">
        <w:trPr>
          <w:cnfStyle w:val="000000100000" w:firstRow="0" w:lastRow="0" w:firstColumn="0" w:lastColumn="0" w:oddVBand="0" w:evenVBand="0" w:oddHBand="1" w:evenHBand="0" w:firstRowFirstColumn="0" w:firstRowLastColumn="0" w:lastRowFirstColumn="0" w:lastRowLastColumn="0"/>
        </w:trPr>
        <w:tc>
          <w:tcPr>
            <w:tcW w:w="3560" w:type="dxa"/>
          </w:tcPr>
          <w:p w14:paraId="12C686FD" w14:textId="50886628" w:rsidR="00A72E94" w:rsidRDefault="00114443" w:rsidP="00F7225D">
            <w:r w:rsidRPr="00114443">
              <w:t>TA_sampling_time</w:t>
            </w:r>
          </w:p>
        </w:tc>
        <w:tc>
          <w:tcPr>
            <w:tcW w:w="1195" w:type="dxa"/>
          </w:tcPr>
          <w:p w14:paraId="65355965" w14:textId="16DFA4CC" w:rsidR="00A72E94" w:rsidRDefault="00114443" w:rsidP="00F7225D">
            <w:r>
              <w:t>1</w:t>
            </w:r>
          </w:p>
        </w:tc>
        <w:tc>
          <w:tcPr>
            <w:tcW w:w="608" w:type="dxa"/>
          </w:tcPr>
          <w:p w14:paraId="4AB36E74" w14:textId="1CC1F623" w:rsidR="00A72E94" w:rsidRDefault="00114443" w:rsidP="00F7225D">
            <w:r>
              <w:t>s</w:t>
            </w:r>
          </w:p>
        </w:tc>
        <w:tc>
          <w:tcPr>
            <w:tcW w:w="4243" w:type="dxa"/>
          </w:tcPr>
          <w:p w14:paraId="60A12E28" w14:textId="673F22DA" w:rsidR="00114443" w:rsidRDefault="00114443" w:rsidP="00F7225D">
            <w:r>
              <w:t>Sampling time of Thrust Allocation</w:t>
            </w:r>
          </w:p>
        </w:tc>
      </w:tr>
      <w:tr w:rsidR="00114443" w14:paraId="6AC5683B" w14:textId="77777777" w:rsidTr="00114443">
        <w:tc>
          <w:tcPr>
            <w:tcW w:w="3560" w:type="dxa"/>
          </w:tcPr>
          <w:p w14:paraId="366D8BD6" w14:textId="05365949" w:rsidR="00114443" w:rsidRPr="00114443" w:rsidRDefault="00114443" w:rsidP="00114443">
            <w:r w:rsidRPr="00114443">
              <w:t>nThrusters</w:t>
            </w:r>
          </w:p>
        </w:tc>
        <w:tc>
          <w:tcPr>
            <w:tcW w:w="1195" w:type="dxa"/>
          </w:tcPr>
          <w:p w14:paraId="239A52D5" w14:textId="110BF4F4" w:rsidR="00114443" w:rsidRDefault="00114443" w:rsidP="00F7225D">
            <w:r>
              <w:t>1</w:t>
            </w:r>
          </w:p>
        </w:tc>
        <w:tc>
          <w:tcPr>
            <w:tcW w:w="608" w:type="dxa"/>
          </w:tcPr>
          <w:p w14:paraId="726870CB" w14:textId="7DBBC1F4" w:rsidR="00114443" w:rsidRDefault="00114443" w:rsidP="00F7225D">
            <w:r>
              <w:t>-</w:t>
            </w:r>
          </w:p>
        </w:tc>
        <w:tc>
          <w:tcPr>
            <w:tcW w:w="4243" w:type="dxa"/>
          </w:tcPr>
          <w:p w14:paraId="2BBC1D86" w14:textId="3B6F720A" w:rsidR="00114443" w:rsidRDefault="00114443" w:rsidP="00F7225D">
            <w:r>
              <w:t>Number of thrusters</w:t>
            </w:r>
          </w:p>
        </w:tc>
      </w:tr>
      <w:tr w:rsidR="00114443" w14:paraId="73FF0C04" w14:textId="77777777" w:rsidTr="00114443">
        <w:trPr>
          <w:cnfStyle w:val="000000100000" w:firstRow="0" w:lastRow="0" w:firstColumn="0" w:lastColumn="0" w:oddVBand="0" w:evenVBand="0" w:oddHBand="1" w:evenHBand="0" w:firstRowFirstColumn="0" w:firstRowLastColumn="0" w:lastRowFirstColumn="0" w:lastRowLastColumn="0"/>
        </w:trPr>
        <w:tc>
          <w:tcPr>
            <w:tcW w:w="3560" w:type="dxa"/>
          </w:tcPr>
          <w:p w14:paraId="75F0117A" w14:textId="34D093FC" w:rsidR="00114443" w:rsidRPr="00114443" w:rsidRDefault="00114443" w:rsidP="00F7225D">
            <w:r w:rsidRPr="00114443">
              <w:t>nSwitchboard</w:t>
            </w:r>
          </w:p>
        </w:tc>
        <w:tc>
          <w:tcPr>
            <w:tcW w:w="1195" w:type="dxa"/>
          </w:tcPr>
          <w:p w14:paraId="15DB6DBC" w14:textId="12C0E74C" w:rsidR="00114443" w:rsidRDefault="00114443" w:rsidP="00F7225D">
            <w:r>
              <w:t>1</w:t>
            </w:r>
          </w:p>
        </w:tc>
        <w:tc>
          <w:tcPr>
            <w:tcW w:w="608" w:type="dxa"/>
          </w:tcPr>
          <w:p w14:paraId="1E0D74E1" w14:textId="270CA023" w:rsidR="00114443" w:rsidRDefault="00114443" w:rsidP="00F7225D">
            <w:r>
              <w:t>-</w:t>
            </w:r>
          </w:p>
        </w:tc>
        <w:tc>
          <w:tcPr>
            <w:tcW w:w="4243" w:type="dxa"/>
          </w:tcPr>
          <w:p w14:paraId="05499C55" w14:textId="3D76AE0B" w:rsidR="00114443" w:rsidRDefault="00114443" w:rsidP="00F7225D">
            <w:r>
              <w:t>Number of switchboards</w:t>
            </w:r>
          </w:p>
        </w:tc>
      </w:tr>
      <w:tr w:rsidR="00114443" w14:paraId="0082158D" w14:textId="77777777" w:rsidTr="00114443">
        <w:tc>
          <w:tcPr>
            <w:tcW w:w="3560" w:type="dxa"/>
          </w:tcPr>
          <w:p w14:paraId="53210FA5" w14:textId="7F741232" w:rsidR="00114443" w:rsidRPr="00114443" w:rsidRDefault="00114443" w:rsidP="00F7225D">
            <w:r w:rsidRPr="00114443">
              <w:t>singularityAvoidanceCostGain</w:t>
            </w:r>
          </w:p>
        </w:tc>
        <w:tc>
          <w:tcPr>
            <w:tcW w:w="1195" w:type="dxa"/>
          </w:tcPr>
          <w:p w14:paraId="36621B76" w14:textId="0D75F9FF" w:rsidR="00114443" w:rsidRDefault="00114443" w:rsidP="00F7225D">
            <w:r>
              <w:t>1</w:t>
            </w:r>
          </w:p>
        </w:tc>
        <w:tc>
          <w:tcPr>
            <w:tcW w:w="608" w:type="dxa"/>
          </w:tcPr>
          <w:p w14:paraId="6CC454A2" w14:textId="2A6817E3" w:rsidR="00114443" w:rsidRDefault="00114443" w:rsidP="00F7225D">
            <w:r>
              <w:t>-</w:t>
            </w:r>
          </w:p>
        </w:tc>
        <w:tc>
          <w:tcPr>
            <w:tcW w:w="4243" w:type="dxa"/>
          </w:tcPr>
          <w:p w14:paraId="42EFB1BA" w14:textId="77777777" w:rsidR="00114443" w:rsidRDefault="00114443" w:rsidP="00F7225D"/>
        </w:tc>
      </w:tr>
      <w:tr w:rsidR="00114443" w14:paraId="39F669DA" w14:textId="77777777" w:rsidTr="00114443">
        <w:trPr>
          <w:cnfStyle w:val="000000100000" w:firstRow="0" w:lastRow="0" w:firstColumn="0" w:lastColumn="0" w:oddVBand="0" w:evenVBand="0" w:oddHBand="1" w:evenHBand="0" w:firstRowFirstColumn="0" w:firstRowLastColumn="0" w:lastRowFirstColumn="0" w:lastRowLastColumn="0"/>
        </w:trPr>
        <w:tc>
          <w:tcPr>
            <w:tcW w:w="3560" w:type="dxa"/>
          </w:tcPr>
          <w:p w14:paraId="16B84992" w14:textId="7CE5568D" w:rsidR="00114443" w:rsidRPr="00114443" w:rsidRDefault="00114443" w:rsidP="00F7225D">
            <w:r w:rsidRPr="00114443">
              <w:t>singularityAvoidanceCostSmoother</w:t>
            </w:r>
          </w:p>
        </w:tc>
        <w:tc>
          <w:tcPr>
            <w:tcW w:w="1195" w:type="dxa"/>
          </w:tcPr>
          <w:p w14:paraId="36EB1EE9" w14:textId="020465A3" w:rsidR="00114443" w:rsidRDefault="00114443" w:rsidP="00F7225D">
            <w:r>
              <w:t>1</w:t>
            </w:r>
          </w:p>
        </w:tc>
        <w:tc>
          <w:tcPr>
            <w:tcW w:w="608" w:type="dxa"/>
          </w:tcPr>
          <w:p w14:paraId="750DA550" w14:textId="766929A4" w:rsidR="00114443" w:rsidRDefault="00114443" w:rsidP="00F7225D">
            <w:r>
              <w:t>-</w:t>
            </w:r>
          </w:p>
        </w:tc>
        <w:tc>
          <w:tcPr>
            <w:tcW w:w="4243" w:type="dxa"/>
          </w:tcPr>
          <w:p w14:paraId="278BD1A5" w14:textId="77777777" w:rsidR="00114443" w:rsidRDefault="00114443" w:rsidP="00F7225D"/>
        </w:tc>
      </w:tr>
    </w:tbl>
    <w:p w14:paraId="6F890186" w14:textId="686E36F4" w:rsidR="00F7225D" w:rsidRDefault="00C81214" w:rsidP="00F7225D">
      <w:pPr>
        <w:pStyle w:val="Heading2"/>
      </w:pPr>
      <w:r>
        <w:rPr>
          <w:rFonts w:hint="eastAsia"/>
        </w:rPr>
        <w:t>Input</w:t>
      </w:r>
    </w:p>
    <w:p w14:paraId="760C5329" w14:textId="77777777" w:rsidR="00C81214" w:rsidRPr="00C81214" w:rsidRDefault="00C81214" w:rsidP="00C81214">
      <w:pPr>
        <w:pStyle w:val="Heading3"/>
      </w:pPr>
      <w:r>
        <w:t>Ports</w:t>
      </w:r>
    </w:p>
    <w:tbl>
      <w:tblPr>
        <w:tblStyle w:val="LightShading-Accent1"/>
        <w:tblW w:w="9606" w:type="dxa"/>
        <w:tblLook w:val="04A0" w:firstRow="1" w:lastRow="0" w:firstColumn="1" w:lastColumn="0" w:noHBand="0" w:noVBand="1"/>
      </w:tblPr>
      <w:tblGrid>
        <w:gridCol w:w="822"/>
        <w:gridCol w:w="1324"/>
        <w:gridCol w:w="1237"/>
        <w:gridCol w:w="1687"/>
        <w:gridCol w:w="4536"/>
      </w:tblGrid>
      <w:tr w:rsidR="00A93059" w14:paraId="41CA0223" w14:textId="77777777" w:rsidTr="00A7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51DF31DF" w14:textId="77777777" w:rsidR="00A93059" w:rsidRDefault="00A93059" w:rsidP="00F7225D">
            <w:r>
              <w:t>ID</w:t>
            </w:r>
          </w:p>
        </w:tc>
        <w:tc>
          <w:tcPr>
            <w:tcW w:w="1324" w:type="dxa"/>
          </w:tcPr>
          <w:p w14:paraId="7A891A17" w14:textId="77777777" w:rsidR="00A93059" w:rsidRDefault="00A93059" w:rsidP="00F7225D">
            <w:pPr>
              <w:cnfStyle w:val="100000000000" w:firstRow="1" w:lastRow="0" w:firstColumn="0" w:lastColumn="0" w:oddVBand="0" w:evenVBand="0" w:oddHBand="0" w:evenHBand="0" w:firstRowFirstColumn="0" w:firstRowLastColumn="0" w:lastRowFirstColumn="0" w:lastRowLastColumn="0"/>
            </w:pPr>
            <w:r>
              <w:t>Name</w:t>
            </w:r>
          </w:p>
        </w:tc>
        <w:tc>
          <w:tcPr>
            <w:tcW w:w="1237" w:type="dxa"/>
          </w:tcPr>
          <w:p w14:paraId="78BADBA3" w14:textId="77777777" w:rsidR="00A93059" w:rsidRDefault="00A93059" w:rsidP="00F7225D">
            <w:pPr>
              <w:cnfStyle w:val="100000000000" w:firstRow="1" w:lastRow="0" w:firstColumn="0" w:lastColumn="0" w:oddVBand="0" w:evenVBand="0" w:oddHBand="0" w:evenHBand="0" w:firstRowFirstColumn="0" w:firstRowLastColumn="0" w:lastRowFirstColumn="0" w:lastRowLastColumn="0"/>
            </w:pPr>
            <w:r>
              <w:t>Dimension</w:t>
            </w:r>
          </w:p>
        </w:tc>
        <w:tc>
          <w:tcPr>
            <w:tcW w:w="1687" w:type="dxa"/>
          </w:tcPr>
          <w:p w14:paraId="33890303" w14:textId="77777777" w:rsidR="00A93059" w:rsidRDefault="00A93059" w:rsidP="00F7225D">
            <w:pPr>
              <w:cnfStyle w:val="100000000000" w:firstRow="1" w:lastRow="0" w:firstColumn="0" w:lastColumn="0" w:oddVBand="0" w:evenVBand="0" w:oddHBand="0" w:evenHBand="0" w:firstRowFirstColumn="0" w:firstRowLastColumn="0" w:lastRowFirstColumn="0" w:lastRowLastColumn="0"/>
            </w:pPr>
            <w:r>
              <w:t>Unit</w:t>
            </w:r>
          </w:p>
        </w:tc>
        <w:tc>
          <w:tcPr>
            <w:tcW w:w="4536" w:type="dxa"/>
          </w:tcPr>
          <w:p w14:paraId="2A455B3D" w14:textId="77777777" w:rsidR="00A93059" w:rsidRDefault="00A93059" w:rsidP="00F7225D">
            <w:pPr>
              <w:cnfStyle w:val="100000000000" w:firstRow="1" w:lastRow="0" w:firstColumn="0" w:lastColumn="0" w:oddVBand="0" w:evenVBand="0" w:oddHBand="0" w:evenHBand="0" w:firstRowFirstColumn="0" w:firstRowLastColumn="0" w:lastRowFirstColumn="0" w:lastRowLastColumn="0"/>
            </w:pPr>
            <w:r>
              <w:t>Description</w:t>
            </w:r>
          </w:p>
        </w:tc>
      </w:tr>
      <w:tr w:rsidR="00A93059" w14:paraId="4D5D76DA" w14:textId="77777777" w:rsidTr="00A7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7DC0BD6C" w14:textId="46E82A79" w:rsidR="00A93059" w:rsidRDefault="005577C8" w:rsidP="00F7225D">
            <w:r>
              <w:lastRenderedPageBreak/>
              <w:t>1</w:t>
            </w:r>
          </w:p>
        </w:tc>
        <w:tc>
          <w:tcPr>
            <w:tcW w:w="1324" w:type="dxa"/>
          </w:tcPr>
          <w:p w14:paraId="662FC7BA" w14:textId="7675DF68" w:rsidR="00A93059" w:rsidRDefault="005577C8" w:rsidP="00F7225D">
            <w:pPr>
              <w:cnfStyle w:val="000000100000" w:firstRow="0" w:lastRow="0" w:firstColumn="0" w:lastColumn="0" w:oddVBand="0" w:evenVBand="0" w:oddHBand="1" w:evenHBand="0" w:firstRowFirstColumn="0" w:firstRowLastColumn="0" w:lastRowFirstColumn="0" w:lastRowLastColumn="0"/>
            </w:pPr>
            <w:r>
              <w:t>tau_d</w:t>
            </w:r>
          </w:p>
        </w:tc>
        <w:tc>
          <w:tcPr>
            <w:tcW w:w="1237" w:type="dxa"/>
          </w:tcPr>
          <w:p w14:paraId="520E0F33" w14:textId="77777777" w:rsidR="00A93059" w:rsidRDefault="00A93059" w:rsidP="00F7225D">
            <w:pPr>
              <w:cnfStyle w:val="000000100000" w:firstRow="0" w:lastRow="0" w:firstColumn="0" w:lastColumn="0" w:oddVBand="0" w:evenVBand="0" w:oddHBand="1" w:evenHBand="0" w:firstRowFirstColumn="0" w:firstRowLastColumn="0" w:lastRowFirstColumn="0" w:lastRowLastColumn="0"/>
            </w:pPr>
            <w:r>
              <w:t>3x1</w:t>
            </w:r>
          </w:p>
        </w:tc>
        <w:tc>
          <w:tcPr>
            <w:tcW w:w="1687" w:type="dxa"/>
          </w:tcPr>
          <w:p w14:paraId="0069EF33" w14:textId="1D407D85" w:rsidR="00A93059" w:rsidRDefault="00A93059" w:rsidP="005577C8">
            <w:pPr>
              <w:cnfStyle w:val="000000100000" w:firstRow="0" w:lastRow="0" w:firstColumn="0" w:lastColumn="0" w:oddVBand="0" w:evenVBand="0" w:oddHBand="1" w:evenHBand="0" w:firstRowFirstColumn="0" w:firstRowLastColumn="0" w:lastRowFirstColumn="0" w:lastRowLastColumn="0"/>
            </w:pPr>
            <w:r>
              <w:t>[</w:t>
            </w:r>
            <w:r w:rsidR="005577C8">
              <w:t>N N N,</w:t>
            </w:r>
            <w:r>
              <w:t>]</w:t>
            </w:r>
          </w:p>
        </w:tc>
        <w:tc>
          <w:tcPr>
            <w:tcW w:w="4536" w:type="dxa"/>
          </w:tcPr>
          <w:p w14:paraId="7B0A1891" w14:textId="2535BB27" w:rsidR="00A93059" w:rsidRDefault="005577C8" w:rsidP="00F7225D">
            <w:pPr>
              <w:cnfStyle w:val="000000100000" w:firstRow="0" w:lastRow="0" w:firstColumn="0" w:lastColumn="0" w:oddVBand="0" w:evenVBand="0" w:oddHBand="1" w:evenHBand="0" w:firstRowFirstColumn="0" w:firstRowLastColumn="0" w:lastRowFirstColumn="0" w:lastRowLastColumn="0"/>
            </w:pPr>
            <w:r>
              <w:t>Desired thrust</w:t>
            </w:r>
            <w:r w:rsidR="00A93059">
              <w:t xml:space="preserve"> in BODY: surge, sway, yaw</w:t>
            </w:r>
          </w:p>
        </w:tc>
      </w:tr>
    </w:tbl>
    <w:p w14:paraId="15A55AF2" w14:textId="77777777" w:rsidR="00F7225D" w:rsidRDefault="00C81214" w:rsidP="00C81214">
      <w:pPr>
        <w:pStyle w:val="Heading3"/>
      </w:pPr>
      <w:r>
        <w:t>From</w:t>
      </w:r>
    </w:p>
    <w:tbl>
      <w:tblPr>
        <w:tblStyle w:val="LightShading-Accent1"/>
        <w:tblW w:w="9606" w:type="dxa"/>
        <w:tblLook w:val="04A0" w:firstRow="1" w:lastRow="0" w:firstColumn="1" w:lastColumn="0" w:noHBand="0" w:noVBand="1"/>
      </w:tblPr>
      <w:tblGrid>
        <w:gridCol w:w="2734"/>
        <w:gridCol w:w="1854"/>
        <w:gridCol w:w="675"/>
        <w:gridCol w:w="3157"/>
        <w:gridCol w:w="1186"/>
      </w:tblGrid>
      <w:tr w:rsidR="005577C8" w14:paraId="6A2D0670" w14:textId="6B3CDADC" w:rsidTr="00580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039EAFEA" w14:textId="77777777" w:rsidR="005577C8" w:rsidRDefault="005577C8" w:rsidP="00C81214">
            <w:r>
              <w:t>Name</w:t>
            </w:r>
          </w:p>
        </w:tc>
        <w:tc>
          <w:tcPr>
            <w:tcW w:w="1854" w:type="dxa"/>
          </w:tcPr>
          <w:p w14:paraId="79CF47BF" w14:textId="77777777" w:rsidR="005577C8" w:rsidRDefault="005577C8" w:rsidP="00C81214">
            <w:pPr>
              <w:cnfStyle w:val="100000000000" w:firstRow="1" w:lastRow="0" w:firstColumn="0" w:lastColumn="0" w:oddVBand="0" w:evenVBand="0" w:oddHBand="0" w:evenHBand="0" w:firstRowFirstColumn="0" w:firstRowLastColumn="0" w:lastRowFirstColumn="0" w:lastRowLastColumn="0"/>
            </w:pPr>
            <w:r>
              <w:t>Dimension</w:t>
            </w:r>
          </w:p>
        </w:tc>
        <w:tc>
          <w:tcPr>
            <w:tcW w:w="675" w:type="dxa"/>
          </w:tcPr>
          <w:p w14:paraId="20005CE1" w14:textId="77777777" w:rsidR="005577C8" w:rsidRDefault="005577C8" w:rsidP="00C81214">
            <w:pPr>
              <w:cnfStyle w:val="100000000000" w:firstRow="1" w:lastRow="0" w:firstColumn="0" w:lastColumn="0" w:oddVBand="0" w:evenVBand="0" w:oddHBand="0" w:evenHBand="0" w:firstRowFirstColumn="0" w:firstRowLastColumn="0" w:lastRowFirstColumn="0" w:lastRowLastColumn="0"/>
            </w:pPr>
            <w:r>
              <w:t>Unit</w:t>
            </w:r>
          </w:p>
        </w:tc>
        <w:tc>
          <w:tcPr>
            <w:tcW w:w="3157" w:type="dxa"/>
          </w:tcPr>
          <w:p w14:paraId="48F7EC32" w14:textId="77777777" w:rsidR="005577C8" w:rsidRDefault="005577C8" w:rsidP="00C81214">
            <w:pPr>
              <w:cnfStyle w:val="100000000000" w:firstRow="1" w:lastRow="0" w:firstColumn="0" w:lastColumn="0" w:oddVBand="0" w:evenVBand="0" w:oddHBand="0" w:evenHBand="0" w:firstRowFirstColumn="0" w:firstRowLastColumn="0" w:lastRowFirstColumn="0" w:lastRowLastColumn="0"/>
            </w:pPr>
            <w:r>
              <w:t>Description</w:t>
            </w:r>
          </w:p>
        </w:tc>
        <w:tc>
          <w:tcPr>
            <w:tcW w:w="1186" w:type="dxa"/>
          </w:tcPr>
          <w:p w14:paraId="18A514EC" w14:textId="31E77E1C" w:rsidR="005577C8" w:rsidRDefault="005577C8" w:rsidP="00C81214">
            <w:pPr>
              <w:cnfStyle w:val="100000000000" w:firstRow="1" w:lastRow="0" w:firstColumn="0" w:lastColumn="0" w:oddVBand="0" w:evenVBand="0" w:oddHBand="0" w:evenHBand="0" w:firstRowFirstColumn="0" w:firstRowLastColumn="0" w:lastRowFirstColumn="0" w:lastRowLastColumn="0"/>
            </w:pPr>
            <w:r>
              <w:t>From</w:t>
            </w:r>
          </w:p>
        </w:tc>
      </w:tr>
      <w:tr w:rsidR="005577C8" w14:paraId="6D2BC7BC" w14:textId="102063E6" w:rsidTr="00580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5C5CF371" w14:textId="1B4F6042" w:rsidR="005577C8" w:rsidRDefault="005577C8" w:rsidP="00C81214">
            <w:r>
              <w:t>powerAvailableDP</w:t>
            </w:r>
          </w:p>
        </w:tc>
        <w:tc>
          <w:tcPr>
            <w:tcW w:w="1854" w:type="dxa"/>
          </w:tcPr>
          <w:p w14:paraId="74F42072" w14:textId="632D01AE" w:rsidR="005577C8" w:rsidRDefault="005577C8" w:rsidP="00C81214">
            <w:pPr>
              <w:cnfStyle w:val="000000100000" w:firstRow="0" w:lastRow="0" w:firstColumn="0" w:lastColumn="0" w:oddVBand="0" w:evenVBand="0" w:oddHBand="1" w:evenHBand="0" w:firstRowFirstColumn="0" w:firstRowLastColumn="0" w:lastRowFirstColumn="0" w:lastRowLastColumn="0"/>
            </w:pPr>
            <w:r>
              <w:t>nSwitchboards x 1</w:t>
            </w:r>
          </w:p>
        </w:tc>
        <w:tc>
          <w:tcPr>
            <w:tcW w:w="675" w:type="dxa"/>
          </w:tcPr>
          <w:p w14:paraId="548DB2EB" w14:textId="3613516B" w:rsidR="005577C8" w:rsidRDefault="005577C8" w:rsidP="005577C8">
            <w:pPr>
              <w:ind w:left="34" w:hanging="34"/>
              <w:cnfStyle w:val="000000100000" w:firstRow="0" w:lastRow="0" w:firstColumn="0" w:lastColumn="0" w:oddVBand="0" w:evenVBand="0" w:oddHBand="1" w:evenHBand="0" w:firstRowFirstColumn="0" w:firstRowLastColumn="0" w:lastRowFirstColumn="0" w:lastRowLastColumn="0"/>
            </w:pPr>
            <w:r>
              <w:t>W</w:t>
            </w:r>
          </w:p>
        </w:tc>
        <w:tc>
          <w:tcPr>
            <w:tcW w:w="3157" w:type="dxa"/>
          </w:tcPr>
          <w:p w14:paraId="5B15C4CD" w14:textId="7B4A260E" w:rsidR="005577C8" w:rsidRDefault="005577C8" w:rsidP="00C81214">
            <w:pPr>
              <w:cnfStyle w:val="000000100000" w:firstRow="0" w:lastRow="0" w:firstColumn="0" w:lastColumn="0" w:oddVBand="0" w:evenVBand="0" w:oddHBand="1" w:evenHBand="0" w:firstRowFirstColumn="0" w:firstRowLastColumn="0" w:lastRowFirstColumn="0" w:lastRowLastColumn="0"/>
            </w:pPr>
            <w:r>
              <w:t xml:space="preserve">Power available for DP. Each element represent the power available for each </w:t>
            </w:r>
            <w:r w:rsidRPr="005577C8">
              <w:rPr>
                <w:b/>
              </w:rPr>
              <w:t>bus</w:t>
            </w:r>
            <w:r>
              <w:t>. The nSwitchboard-nBus last elements are not used and could be set to zero.</w:t>
            </w:r>
          </w:p>
        </w:tc>
        <w:tc>
          <w:tcPr>
            <w:tcW w:w="1186" w:type="dxa"/>
          </w:tcPr>
          <w:p w14:paraId="45A530F1" w14:textId="18DDB9A9" w:rsidR="005577C8" w:rsidRDefault="005577C8" w:rsidP="00C81214">
            <w:pPr>
              <w:cnfStyle w:val="000000100000" w:firstRow="0" w:lastRow="0" w:firstColumn="0" w:lastColumn="0" w:oddVBand="0" w:evenVBand="0" w:oddHBand="1" w:evenHBand="0" w:firstRowFirstColumn="0" w:firstRowLastColumn="0" w:lastRowFirstColumn="0" w:lastRowLastColumn="0"/>
            </w:pPr>
            <w:r>
              <w:t>PMS</w:t>
            </w:r>
          </w:p>
        </w:tc>
      </w:tr>
      <w:tr w:rsidR="005577C8" w14:paraId="75B88ED7" w14:textId="6D5364D7" w:rsidTr="00580F30">
        <w:tc>
          <w:tcPr>
            <w:cnfStyle w:val="001000000000" w:firstRow="0" w:lastRow="0" w:firstColumn="1" w:lastColumn="0" w:oddVBand="0" w:evenVBand="0" w:oddHBand="0" w:evenHBand="0" w:firstRowFirstColumn="0" w:firstRowLastColumn="0" w:lastRowFirstColumn="0" w:lastRowLastColumn="0"/>
            <w:tcW w:w="2734" w:type="dxa"/>
          </w:tcPr>
          <w:p w14:paraId="5EFC3479" w14:textId="79F4AC86" w:rsidR="005577C8" w:rsidRDefault="005577C8" w:rsidP="00C81214">
            <w:r>
              <w:t>FastLoadReductionThruster</w:t>
            </w:r>
          </w:p>
        </w:tc>
        <w:tc>
          <w:tcPr>
            <w:tcW w:w="1854" w:type="dxa"/>
          </w:tcPr>
          <w:p w14:paraId="0C75E15F" w14:textId="3A8B7D7A" w:rsidR="005577C8" w:rsidRDefault="005577C8" w:rsidP="00C81214">
            <w:pPr>
              <w:cnfStyle w:val="000000000000" w:firstRow="0" w:lastRow="0" w:firstColumn="0" w:lastColumn="0" w:oddVBand="0" w:evenVBand="0" w:oddHBand="0" w:evenHBand="0" w:firstRowFirstColumn="0" w:firstRowLastColumn="0" w:lastRowFirstColumn="0" w:lastRowLastColumn="0"/>
            </w:pPr>
            <w:r>
              <w:t>nThrusters x 1</w:t>
            </w:r>
          </w:p>
        </w:tc>
        <w:tc>
          <w:tcPr>
            <w:tcW w:w="675" w:type="dxa"/>
          </w:tcPr>
          <w:p w14:paraId="2153C411" w14:textId="14598146" w:rsidR="005577C8" w:rsidRDefault="005577C8" w:rsidP="005577C8">
            <w:pPr>
              <w:ind w:left="34" w:hanging="34"/>
              <w:cnfStyle w:val="000000000000" w:firstRow="0" w:lastRow="0" w:firstColumn="0" w:lastColumn="0" w:oddVBand="0" w:evenVBand="0" w:oddHBand="0" w:evenHBand="0" w:firstRowFirstColumn="0" w:firstRowLastColumn="0" w:lastRowFirstColumn="0" w:lastRowLastColumn="0"/>
            </w:pPr>
            <w:r>
              <w:t>W</w:t>
            </w:r>
          </w:p>
        </w:tc>
        <w:tc>
          <w:tcPr>
            <w:tcW w:w="3157" w:type="dxa"/>
          </w:tcPr>
          <w:p w14:paraId="25958FC0" w14:textId="48C106A3" w:rsidR="005577C8" w:rsidRDefault="005577C8" w:rsidP="00C81214">
            <w:pPr>
              <w:cnfStyle w:val="000000000000" w:firstRow="0" w:lastRow="0" w:firstColumn="0" w:lastColumn="0" w:oddVBand="0" w:evenVBand="0" w:oddHBand="0" w:evenHBand="0" w:firstRowFirstColumn="0" w:firstRowLastColumn="0" w:lastRowFirstColumn="0" w:lastRowLastColumn="0"/>
            </w:pPr>
            <w:r>
              <w:t>Maximum power used by each thruster given by the fast load reduction in power management system</w:t>
            </w:r>
          </w:p>
        </w:tc>
        <w:tc>
          <w:tcPr>
            <w:tcW w:w="1186" w:type="dxa"/>
          </w:tcPr>
          <w:p w14:paraId="33507D66" w14:textId="12560858" w:rsidR="005577C8" w:rsidRDefault="005577C8" w:rsidP="00C81214">
            <w:pPr>
              <w:cnfStyle w:val="000000000000" w:firstRow="0" w:lastRow="0" w:firstColumn="0" w:lastColumn="0" w:oddVBand="0" w:evenVBand="0" w:oddHBand="0" w:evenHBand="0" w:firstRowFirstColumn="0" w:firstRowLastColumn="0" w:lastRowFirstColumn="0" w:lastRowLastColumn="0"/>
            </w:pPr>
            <w:r>
              <w:t>PMS</w:t>
            </w:r>
          </w:p>
        </w:tc>
      </w:tr>
      <w:tr w:rsidR="005577C8" w14:paraId="429382B1" w14:textId="77777777" w:rsidTr="00580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6022340C" w14:textId="08428E4B" w:rsidR="005577C8" w:rsidRDefault="005577C8" w:rsidP="00C81214">
            <w:r>
              <w:t>Switchboard2bus</w:t>
            </w:r>
          </w:p>
        </w:tc>
        <w:tc>
          <w:tcPr>
            <w:tcW w:w="1854" w:type="dxa"/>
          </w:tcPr>
          <w:p w14:paraId="1B3388DA" w14:textId="18370E4F" w:rsidR="005577C8" w:rsidRDefault="00580F30" w:rsidP="00C81214">
            <w:pPr>
              <w:cnfStyle w:val="000000100000" w:firstRow="0" w:lastRow="0" w:firstColumn="0" w:lastColumn="0" w:oddVBand="0" w:evenVBand="0" w:oddHBand="1" w:evenHBand="0" w:firstRowFirstColumn="0" w:firstRowLastColumn="0" w:lastRowFirstColumn="0" w:lastRowLastColumn="0"/>
            </w:pPr>
            <w:r>
              <w:t>nSwitchboards x 1</w:t>
            </w:r>
          </w:p>
        </w:tc>
        <w:tc>
          <w:tcPr>
            <w:tcW w:w="675" w:type="dxa"/>
          </w:tcPr>
          <w:p w14:paraId="2315DA87" w14:textId="132CA3B3" w:rsidR="005577C8" w:rsidRDefault="00580F30" w:rsidP="005577C8">
            <w:pPr>
              <w:ind w:left="34" w:hanging="34"/>
              <w:cnfStyle w:val="000000100000" w:firstRow="0" w:lastRow="0" w:firstColumn="0" w:lastColumn="0" w:oddVBand="0" w:evenVBand="0" w:oddHBand="1" w:evenHBand="0" w:firstRowFirstColumn="0" w:firstRowLastColumn="0" w:lastRowFirstColumn="0" w:lastRowLastColumn="0"/>
            </w:pPr>
            <w:r>
              <w:t>-</w:t>
            </w:r>
          </w:p>
        </w:tc>
        <w:tc>
          <w:tcPr>
            <w:tcW w:w="3157" w:type="dxa"/>
          </w:tcPr>
          <w:p w14:paraId="186D43E3" w14:textId="42C01D5E" w:rsidR="005577C8" w:rsidRDefault="00580F30" w:rsidP="00C81214">
            <w:pPr>
              <w:cnfStyle w:val="000000100000" w:firstRow="0" w:lastRow="0" w:firstColumn="0" w:lastColumn="0" w:oddVBand="0" w:evenVBand="0" w:oddHBand="1" w:evenHBand="0" w:firstRowFirstColumn="0" w:firstRowLastColumn="0" w:lastRowFirstColumn="0" w:lastRowLastColumn="0"/>
            </w:pPr>
            <w:r>
              <w:t>Conversion from Switchboard ID (one based) to Bus ID (one based).</w:t>
            </w:r>
          </w:p>
        </w:tc>
        <w:tc>
          <w:tcPr>
            <w:tcW w:w="1186" w:type="dxa"/>
          </w:tcPr>
          <w:p w14:paraId="32D222F3" w14:textId="51857523" w:rsidR="00580F30" w:rsidRDefault="00580F30" w:rsidP="00C81214">
            <w:pPr>
              <w:cnfStyle w:val="000000100000" w:firstRow="0" w:lastRow="0" w:firstColumn="0" w:lastColumn="0" w:oddVBand="0" w:evenVBand="0" w:oddHBand="1" w:evenHBand="0" w:firstRowFirstColumn="0" w:firstRowLastColumn="0" w:lastRowFirstColumn="0" w:lastRowLastColumn="0"/>
            </w:pPr>
            <w:r>
              <w:t>Electric voltage calculation</w:t>
            </w:r>
          </w:p>
        </w:tc>
      </w:tr>
      <w:tr w:rsidR="00580F30" w14:paraId="3AF426F7" w14:textId="77777777" w:rsidTr="00580F30">
        <w:tc>
          <w:tcPr>
            <w:cnfStyle w:val="001000000000" w:firstRow="0" w:lastRow="0" w:firstColumn="1" w:lastColumn="0" w:oddVBand="0" w:evenVBand="0" w:oddHBand="0" w:evenHBand="0" w:firstRowFirstColumn="0" w:firstRowLastColumn="0" w:lastRowFirstColumn="0" w:lastRowLastColumn="0"/>
            <w:tcW w:w="2734" w:type="dxa"/>
          </w:tcPr>
          <w:p w14:paraId="53D8B60C" w14:textId="43879CF5" w:rsidR="00580F30" w:rsidRDefault="00580F30" w:rsidP="00C81214">
            <w:r>
              <w:t>nBus</w:t>
            </w:r>
          </w:p>
        </w:tc>
        <w:tc>
          <w:tcPr>
            <w:tcW w:w="1854" w:type="dxa"/>
          </w:tcPr>
          <w:p w14:paraId="3BCCD86E" w14:textId="449D4AEE" w:rsidR="00580F30" w:rsidRDefault="00580F30" w:rsidP="00C81214">
            <w:pPr>
              <w:cnfStyle w:val="000000000000" w:firstRow="0" w:lastRow="0" w:firstColumn="0" w:lastColumn="0" w:oddVBand="0" w:evenVBand="0" w:oddHBand="0" w:evenHBand="0" w:firstRowFirstColumn="0" w:firstRowLastColumn="0" w:lastRowFirstColumn="0" w:lastRowLastColumn="0"/>
            </w:pPr>
            <w:r>
              <w:t>1</w:t>
            </w:r>
          </w:p>
        </w:tc>
        <w:tc>
          <w:tcPr>
            <w:tcW w:w="675" w:type="dxa"/>
          </w:tcPr>
          <w:p w14:paraId="3C97C748" w14:textId="77777777" w:rsidR="00580F30" w:rsidRDefault="00580F30" w:rsidP="005577C8">
            <w:pPr>
              <w:ind w:left="34" w:hanging="34"/>
              <w:cnfStyle w:val="000000000000" w:firstRow="0" w:lastRow="0" w:firstColumn="0" w:lastColumn="0" w:oddVBand="0" w:evenVBand="0" w:oddHBand="0" w:evenHBand="0" w:firstRowFirstColumn="0" w:firstRowLastColumn="0" w:lastRowFirstColumn="0" w:lastRowLastColumn="0"/>
            </w:pPr>
          </w:p>
        </w:tc>
        <w:tc>
          <w:tcPr>
            <w:tcW w:w="3157" w:type="dxa"/>
          </w:tcPr>
          <w:p w14:paraId="25C4EE66" w14:textId="615063D3" w:rsidR="00580F30" w:rsidRDefault="00580F30" w:rsidP="00C81214">
            <w:pPr>
              <w:cnfStyle w:val="000000000000" w:firstRow="0" w:lastRow="0" w:firstColumn="0" w:lastColumn="0" w:oddVBand="0" w:evenVBand="0" w:oddHBand="0" w:evenHBand="0" w:firstRowFirstColumn="0" w:firstRowLastColumn="0" w:lastRowFirstColumn="0" w:lastRowLastColumn="0"/>
            </w:pPr>
            <w:r>
              <w:t>Number of electrical bus.</w:t>
            </w:r>
          </w:p>
        </w:tc>
        <w:tc>
          <w:tcPr>
            <w:tcW w:w="1186" w:type="dxa"/>
          </w:tcPr>
          <w:p w14:paraId="0EFA7F59" w14:textId="0D4C0C6B" w:rsidR="00580F30" w:rsidRDefault="00580F30" w:rsidP="00C81214">
            <w:pPr>
              <w:cnfStyle w:val="000000000000" w:firstRow="0" w:lastRow="0" w:firstColumn="0" w:lastColumn="0" w:oddVBand="0" w:evenVBand="0" w:oddHBand="0" w:evenHBand="0" w:firstRowFirstColumn="0" w:firstRowLastColumn="0" w:lastRowFirstColumn="0" w:lastRowLastColumn="0"/>
            </w:pPr>
            <w:r>
              <w:t>Electric voltage calculation</w:t>
            </w:r>
          </w:p>
        </w:tc>
      </w:tr>
    </w:tbl>
    <w:p w14:paraId="439A5A47" w14:textId="5300673D" w:rsidR="00C81214" w:rsidRPr="00F7225D" w:rsidRDefault="00C81214" w:rsidP="00F7225D"/>
    <w:p w14:paraId="13862DB0" w14:textId="77777777" w:rsidR="00F7225D" w:rsidRDefault="00F7225D" w:rsidP="00F7225D">
      <w:pPr>
        <w:pStyle w:val="Heading2"/>
      </w:pPr>
      <w:r>
        <w:rPr>
          <w:rFonts w:hint="eastAsia"/>
        </w:rPr>
        <w:t>Output</w:t>
      </w:r>
    </w:p>
    <w:p w14:paraId="1D936EE3" w14:textId="77777777" w:rsidR="007E4300" w:rsidRPr="007E4300" w:rsidRDefault="007E4300" w:rsidP="007E4300">
      <w:pPr>
        <w:pStyle w:val="Heading3"/>
      </w:pPr>
      <w:r>
        <w:t>Ports</w:t>
      </w:r>
    </w:p>
    <w:tbl>
      <w:tblPr>
        <w:tblStyle w:val="LightShading-Accent1"/>
        <w:tblW w:w="9759" w:type="dxa"/>
        <w:tblLook w:val="04A0" w:firstRow="1" w:lastRow="0" w:firstColumn="1" w:lastColumn="0" w:noHBand="0" w:noVBand="1"/>
      </w:tblPr>
      <w:tblGrid>
        <w:gridCol w:w="534"/>
        <w:gridCol w:w="1701"/>
        <w:gridCol w:w="1548"/>
        <w:gridCol w:w="1548"/>
        <w:gridCol w:w="4428"/>
      </w:tblGrid>
      <w:tr w:rsidR="00580F30" w14:paraId="218212B7" w14:textId="77777777" w:rsidTr="00580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C11CBEA" w14:textId="77777777" w:rsidR="00580F30" w:rsidRDefault="00580F30" w:rsidP="007E4300">
            <w:r>
              <w:t>ID</w:t>
            </w:r>
          </w:p>
        </w:tc>
        <w:tc>
          <w:tcPr>
            <w:tcW w:w="1701" w:type="dxa"/>
          </w:tcPr>
          <w:p w14:paraId="11C8947F" w14:textId="77777777" w:rsidR="00580F30" w:rsidRDefault="00580F30" w:rsidP="007E4300">
            <w:pPr>
              <w:cnfStyle w:val="100000000000" w:firstRow="1" w:lastRow="0" w:firstColumn="0" w:lastColumn="0" w:oddVBand="0" w:evenVBand="0" w:oddHBand="0" w:evenHBand="0" w:firstRowFirstColumn="0" w:firstRowLastColumn="0" w:lastRowFirstColumn="0" w:lastRowLastColumn="0"/>
            </w:pPr>
            <w:r>
              <w:t>Name</w:t>
            </w:r>
          </w:p>
        </w:tc>
        <w:tc>
          <w:tcPr>
            <w:tcW w:w="1548" w:type="dxa"/>
          </w:tcPr>
          <w:p w14:paraId="56F5805C" w14:textId="77777777" w:rsidR="00580F30" w:rsidRDefault="00580F30" w:rsidP="007E4300">
            <w:pPr>
              <w:cnfStyle w:val="100000000000" w:firstRow="1" w:lastRow="0" w:firstColumn="0" w:lastColumn="0" w:oddVBand="0" w:evenVBand="0" w:oddHBand="0" w:evenHBand="0" w:firstRowFirstColumn="0" w:firstRowLastColumn="0" w:lastRowFirstColumn="0" w:lastRowLastColumn="0"/>
            </w:pPr>
            <w:r>
              <w:t>Dimension</w:t>
            </w:r>
          </w:p>
        </w:tc>
        <w:tc>
          <w:tcPr>
            <w:tcW w:w="1548" w:type="dxa"/>
          </w:tcPr>
          <w:p w14:paraId="234A3A6A" w14:textId="77777777" w:rsidR="00580F30" w:rsidRDefault="00580F30" w:rsidP="007E4300">
            <w:pPr>
              <w:cnfStyle w:val="100000000000" w:firstRow="1" w:lastRow="0" w:firstColumn="0" w:lastColumn="0" w:oddVBand="0" w:evenVBand="0" w:oddHBand="0" w:evenHBand="0" w:firstRowFirstColumn="0" w:firstRowLastColumn="0" w:lastRowFirstColumn="0" w:lastRowLastColumn="0"/>
            </w:pPr>
            <w:r>
              <w:t>Unit</w:t>
            </w:r>
          </w:p>
        </w:tc>
        <w:tc>
          <w:tcPr>
            <w:tcW w:w="4428" w:type="dxa"/>
          </w:tcPr>
          <w:p w14:paraId="71AFCB0C" w14:textId="77777777" w:rsidR="00580F30" w:rsidRDefault="00580F30" w:rsidP="007E4300">
            <w:pPr>
              <w:cnfStyle w:val="100000000000" w:firstRow="1" w:lastRow="0" w:firstColumn="0" w:lastColumn="0" w:oddVBand="0" w:evenVBand="0" w:oddHBand="0" w:evenHBand="0" w:firstRowFirstColumn="0" w:firstRowLastColumn="0" w:lastRowFirstColumn="0" w:lastRowLastColumn="0"/>
            </w:pPr>
            <w:r>
              <w:t>Description</w:t>
            </w:r>
          </w:p>
        </w:tc>
      </w:tr>
      <w:tr w:rsidR="00580F30" w14:paraId="6A19B408" w14:textId="77777777" w:rsidTr="00580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614C22A" w14:textId="77777777" w:rsidR="00580F30" w:rsidRDefault="00580F30" w:rsidP="007E4300">
            <w:r>
              <w:t>1</w:t>
            </w:r>
          </w:p>
        </w:tc>
        <w:tc>
          <w:tcPr>
            <w:tcW w:w="1701" w:type="dxa"/>
          </w:tcPr>
          <w:p w14:paraId="3569718B" w14:textId="6D6ECD9D" w:rsidR="00580F30" w:rsidRDefault="00580F30" w:rsidP="007E4300">
            <w:pPr>
              <w:cnfStyle w:val="000000100000" w:firstRow="0" w:lastRow="0" w:firstColumn="0" w:lastColumn="0" w:oddVBand="0" w:evenVBand="0" w:oddHBand="1" w:evenHBand="0" w:firstRowFirstColumn="0" w:firstRowLastColumn="0" w:lastRowFirstColumn="0" w:lastRowLastColumn="0"/>
            </w:pPr>
            <w:r>
              <w:t>alpha</w:t>
            </w:r>
          </w:p>
        </w:tc>
        <w:tc>
          <w:tcPr>
            <w:tcW w:w="1548" w:type="dxa"/>
          </w:tcPr>
          <w:p w14:paraId="2935A263" w14:textId="4009B5FA" w:rsidR="00580F30" w:rsidRDefault="00580F30" w:rsidP="007E4300">
            <w:pPr>
              <w:cnfStyle w:val="000000100000" w:firstRow="0" w:lastRow="0" w:firstColumn="0" w:lastColumn="0" w:oddVBand="0" w:evenVBand="0" w:oddHBand="1" w:evenHBand="0" w:firstRowFirstColumn="0" w:firstRowLastColumn="0" w:lastRowFirstColumn="0" w:lastRowLastColumn="0"/>
            </w:pPr>
            <w:r>
              <w:t>nThrusters x 1</w:t>
            </w:r>
          </w:p>
        </w:tc>
        <w:tc>
          <w:tcPr>
            <w:tcW w:w="1548" w:type="dxa"/>
          </w:tcPr>
          <w:p w14:paraId="09A36EFC" w14:textId="703FE111" w:rsidR="00580F30" w:rsidRDefault="00580F30" w:rsidP="00580F30">
            <w:pPr>
              <w:cnfStyle w:val="000000100000" w:firstRow="0" w:lastRow="0" w:firstColumn="0" w:lastColumn="0" w:oddVBand="0" w:evenVBand="0" w:oddHBand="1" w:evenHBand="0" w:firstRowFirstColumn="0" w:firstRowLastColumn="0" w:lastRowFirstColumn="0" w:lastRowLastColumn="0"/>
            </w:pPr>
            <w:r>
              <w:t>[rad]</w:t>
            </w:r>
          </w:p>
        </w:tc>
        <w:tc>
          <w:tcPr>
            <w:tcW w:w="4428" w:type="dxa"/>
          </w:tcPr>
          <w:p w14:paraId="5DE563CE" w14:textId="2B9BB9E0" w:rsidR="00580F30" w:rsidRDefault="00580F30" w:rsidP="00580F30">
            <w:pPr>
              <w:cnfStyle w:val="000000100000" w:firstRow="0" w:lastRow="0" w:firstColumn="0" w:lastColumn="0" w:oddVBand="0" w:evenVBand="0" w:oddHBand="1" w:evenHBand="0" w:firstRowFirstColumn="0" w:firstRowLastColumn="0" w:lastRowFirstColumn="0" w:lastRowLastColumn="0"/>
            </w:pPr>
            <w:r>
              <w:t>Desired thruster azimuth angle of thruster</w:t>
            </w:r>
          </w:p>
        </w:tc>
      </w:tr>
      <w:tr w:rsidR="00580F30" w14:paraId="1401C9C9" w14:textId="77777777" w:rsidTr="00580F30">
        <w:tc>
          <w:tcPr>
            <w:cnfStyle w:val="001000000000" w:firstRow="0" w:lastRow="0" w:firstColumn="1" w:lastColumn="0" w:oddVBand="0" w:evenVBand="0" w:oddHBand="0" w:evenHBand="0" w:firstRowFirstColumn="0" w:firstRowLastColumn="0" w:lastRowFirstColumn="0" w:lastRowLastColumn="0"/>
            <w:tcW w:w="534" w:type="dxa"/>
          </w:tcPr>
          <w:p w14:paraId="64F64DEB" w14:textId="23A6E18A" w:rsidR="00580F30" w:rsidRDefault="00580F30" w:rsidP="007E4300">
            <w:r>
              <w:t>2</w:t>
            </w:r>
          </w:p>
        </w:tc>
        <w:tc>
          <w:tcPr>
            <w:tcW w:w="1701" w:type="dxa"/>
          </w:tcPr>
          <w:p w14:paraId="58182290" w14:textId="5427237A" w:rsidR="00580F30" w:rsidRDefault="00580F30" w:rsidP="007E4300">
            <w:pPr>
              <w:cnfStyle w:val="000000000000" w:firstRow="0" w:lastRow="0" w:firstColumn="0" w:lastColumn="0" w:oddVBand="0" w:evenVBand="0" w:oddHBand="0" w:evenHBand="0" w:firstRowFirstColumn="0" w:firstRowLastColumn="0" w:lastRowFirstColumn="0" w:lastRowLastColumn="0"/>
            </w:pPr>
            <w:r>
              <w:t>u</w:t>
            </w:r>
          </w:p>
        </w:tc>
        <w:tc>
          <w:tcPr>
            <w:tcW w:w="1548" w:type="dxa"/>
          </w:tcPr>
          <w:p w14:paraId="30F2C142" w14:textId="11D96C6B" w:rsidR="00580F30" w:rsidRDefault="00580F30" w:rsidP="007E4300">
            <w:pPr>
              <w:cnfStyle w:val="000000000000" w:firstRow="0" w:lastRow="0" w:firstColumn="0" w:lastColumn="0" w:oddVBand="0" w:evenVBand="0" w:oddHBand="0" w:evenHBand="0" w:firstRowFirstColumn="0" w:firstRowLastColumn="0" w:lastRowFirstColumn="0" w:lastRowLastColumn="0"/>
            </w:pPr>
            <w:r>
              <w:t>nThrusters x 1</w:t>
            </w:r>
          </w:p>
        </w:tc>
        <w:tc>
          <w:tcPr>
            <w:tcW w:w="1548" w:type="dxa"/>
          </w:tcPr>
          <w:p w14:paraId="6BECDDBC" w14:textId="5D210B74" w:rsidR="00580F30" w:rsidRDefault="00580F30" w:rsidP="00580F30">
            <w:pPr>
              <w:cnfStyle w:val="000000000000" w:firstRow="0" w:lastRow="0" w:firstColumn="0" w:lastColumn="0" w:oddVBand="0" w:evenVBand="0" w:oddHBand="0" w:evenHBand="0" w:firstRowFirstColumn="0" w:firstRowLastColumn="0" w:lastRowFirstColumn="0" w:lastRowLastColumn="0"/>
            </w:pPr>
            <w:r>
              <w:t>[-1, 1]</w:t>
            </w:r>
          </w:p>
        </w:tc>
        <w:tc>
          <w:tcPr>
            <w:tcW w:w="4428" w:type="dxa"/>
          </w:tcPr>
          <w:p w14:paraId="7903708D" w14:textId="57C13F06" w:rsidR="00580F30" w:rsidRDefault="00580F30" w:rsidP="00580F30">
            <w:pPr>
              <w:cnfStyle w:val="000000000000" w:firstRow="0" w:lastRow="0" w:firstColumn="0" w:lastColumn="0" w:oddVBand="0" w:evenVBand="0" w:oddHBand="0" w:evenHBand="0" w:firstRowFirstColumn="0" w:firstRowLastColumn="0" w:lastRowFirstColumn="0" w:lastRowLastColumn="0"/>
            </w:pPr>
            <w:r>
              <w:t>Desired thrust of thruster</w:t>
            </w:r>
          </w:p>
        </w:tc>
      </w:tr>
      <w:tr w:rsidR="00580F30" w14:paraId="1B5973CA" w14:textId="77777777" w:rsidTr="00580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3CBF2D8" w14:textId="51BBC614" w:rsidR="00580F30" w:rsidRDefault="00580F30" w:rsidP="007E4300">
            <w:r>
              <w:t>3</w:t>
            </w:r>
          </w:p>
        </w:tc>
        <w:tc>
          <w:tcPr>
            <w:tcW w:w="1701" w:type="dxa"/>
          </w:tcPr>
          <w:p w14:paraId="32301D5D" w14:textId="2BAAC1DC" w:rsidR="00580F30" w:rsidRDefault="00580F30" w:rsidP="007E4300">
            <w:pPr>
              <w:cnfStyle w:val="000000100000" w:firstRow="0" w:lastRow="0" w:firstColumn="0" w:lastColumn="0" w:oddVBand="0" w:evenVBand="0" w:oddHBand="1" w:evenHBand="0" w:firstRowFirstColumn="0" w:firstRowLastColumn="0" w:lastRowFirstColumn="0" w:lastRowLastColumn="0"/>
            </w:pPr>
            <w:r>
              <w:t>Power allocated</w:t>
            </w:r>
          </w:p>
        </w:tc>
        <w:tc>
          <w:tcPr>
            <w:tcW w:w="1548" w:type="dxa"/>
          </w:tcPr>
          <w:p w14:paraId="7AE34AE7" w14:textId="20CDDBBB" w:rsidR="00580F30" w:rsidRDefault="00580F30" w:rsidP="007E4300">
            <w:pPr>
              <w:cnfStyle w:val="000000100000" w:firstRow="0" w:lastRow="0" w:firstColumn="0" w:lastColumn="0" w:oddVBand="0" w:evenVBand="0" w:oddHBand="1" w:evenHBand="0" w:firstRowFirstColumn="0" w:firstRowLastColumn="0" w:lastRowFirstColumn="0" w:lastRowLastColumn="0"/>
            </w:pPr>
            <w:r>
              <w:t>nThrusters x 1</w:t>
            </w:r>
          </w:p>
        </w:tc>
        <w:tc>
          <w:tcPr>
            <w:tcW w:w="1548" w:type="dxa"/>
          </w:tcPr>
          <w:p w14:paraId="7CBD831D" w14:textId="147348F0" w:rsidR="00580F30" w:rsidRDefault="00580F30" w:rsidP="00580F30">
            <w:pPr>
              <w:cnfStyle w:val="000000100000" w:firstRow="0" w:lastRow="0" w:firstColumn="0" w:lastColumn="0" w:oddVBand="0" w:evenVBand="0" w:oddHBand="1" w:evenHBand="0" w:firstRowFirstColumn="0" w:firstRowLastColumn="0" w:lastRowFirstColumn="0" w:lastRowLastColumn="0"/>
            </w:pPr>
            <w:r>
              <w:t>[W]</w:t>
            </w:r>
          </w:p>
        </w:tc>
        <w:tc>
          <w:tcPr>
            <w:tcW w:w="4428" w:type="dxa"/>
          </w:tcPr>
          <w:p w14:paraId="0D5BF1D7" w14:textId="506CEEB5" w:rsidR="00580F30" w:rsidRDefault="00580F30" w:rsidP="00580F30">
            <w:pPr>
              <w:cnfStyle w:val="000000100000" w:firstRow="0" w:lastRow="0" w:firstColumn="0" w:lastColumn="0" w:oddVBand="0" w:evenVBand="0" w:oddHBand="1" w:evenHBand="0" w:firstRowFirstColumn="0" w:firstRowLastColumn="0" w:lastRowFirstColumn="0" w:lastRowLastColumn="0"/>
            </w:pPr>
            <w:r>
              <w:t>Maximum allowed power consumption by thruster</w:t>
            </w:r>
          </w:p>
        </w:tc>
      </w:tr>
    </w:tbl>
    <w:p w14:paraId="352E61EA" w14:textId="77777777" w:rsidR="007E4300" w:rsidRPr="007E4300" w:rsidRDefault="007E4300" w:rsidP="007E4300"/>
    <w:p w14:paraId="4F6F0CCC" w14:textId="77777777" w:rsidR="00F7225D" w:rsidRPr="00F7225D" w:rsidRDefault="00F7225D" w:rsidP="00F7225D"/>
    <w:p w14:paraId="724AD030" w14:textId="77777777" w:rsidR="00F7225D" w:rsidRDefault="00F7225D" w:rsidP="00F7225D">
      <w:pPr>
        <w:pStyle w:val="Heading2"/>
      </w:pPr>
      <w:r w:rsidRPr="00F7225D">
        <w:t>Limitation</w:t>
      </w:r>
      <w:r>
        <w:rPr>
          <w:rFonts w:hint="eastAsia"/>
        </w:rPr>
        <w:t xml:space="preserve"> (include some comments of possibility to increase/decrease fidelity)</w:t>
      </w:r>
    </w:p>
    <w:p w14:paraId="128E397E" w14:textId="5D276758" w:rsidR="00580F30" w:rsidRPr="00580F30" w:rsidRDefault="003063D7" w:rsidP="00580F30">
      <w:r>
        <w:t>This is implemented by a Non</w:t>
      </w:r>
      <w:r w:rsidR="00580F30">
        <w:t>linear programing solver, there is always a possibility for the solution to not converge.</w:t>
      </w:r>
    </w:p>
    <w:p w14:paraId="3B21B8B9" w14:textId="77777777" w:rsidR="00F7225D" w:rsidRDefault="00F7225D" w:rsidP="00F7225D">
      <w:pPr>
        <w:pStyle w:val="Heading2"/>
      </w:pPr>
      <w:r>
        <w:rPr>
          <w:rFonts w:hint="eastAsia"/>
        </w:rPr>
        <w:t>Validation</w:t>
      </w:r>
    </w:p>
    <w:p w14:paraId="7E0E6B65" w14:textId="0A3AF323" w:rsidR="00580F30" w:rsidRPr="00580F30" w:rsidRDefault="00580F30" w:rsidP="00580F30">
      <w:r>
        <w:t>N/A</w:t>
      </w:r>
    </w:p>
    <w:p w14:paraId="17B871A4" w14:textId="77777777" w:rsidR="00F7225D" w:rsidRPr="00F7225D" w:rsidRDefault="00F7225D" w:rsidP="00A72E94">
      <w:pPr>
        <w:pStyle w:val="Heading2"/>
      </w:pPr>
      <w:r>
        <w:rPr>
          <w:rFonts w:hint="eastAsia"/>
        </w:rPr>
        <w:t>Comments</w:t>
      </w:r>
    </w:p>
    <w:p w14:paraId="19EC71A7" w14:textId="77777777" w:rsidR="00F7225D" w:rsidRDefault="00F7225D" w:rsidP="00F7225D">
      <w:pPr>
        <w:pStyle w:val="Heading2"/>
      </w:pPr>
      <w:r>
        <w:rPr>
          <w:rFonts w:hint="eastAsia"/>
        </w:rPr>
        <w:t>Reference</w:t>
      </w:r>
      <w:r w:rsidR="00A72E94">
        <w:t xml:space="preserve"> </w:t>
      </w:r>
    </w:p>
    <w:p w14:paraId="1ED0DBAD" w14:textId="77777777" w:rsidR="00A72E94" w:rsidRPr="00A72E94" w:rsidRDefault="003B3FB9" w:rsidP="00A72E94">
      <w:r>
        <w:t xml:space="preserve">Acado </w:t>
      </w:r>
      <w:r w:rsidRPr="003B3FB9">
        <w:t>http://sourceforge.net/p/acado/wiki/Home/</w:t>
      </w:r>
    </w:p>
    <w:p w14:paraId="4D8844AD" w14:textId="77777777" w:rsidR="00F7225D" w:rsidRPr="00031700" w:rsidRDefault="00031700" w:rsidP="00031700">
      <w:pPr>
        <w:spacing w:after="0" w:line="240" w:lineRule="auto"/>
        <w:rPr>
          <w:rFonts w:ascii="Times" w:eastAsia="Times New Roman" w:hAnsi="Times" w:cs="Times New Roman"/>
          <w:sz w:val="20"/>
          <w:szCs w:val="20"/>
          <w:lang w:eastAsia="en-US"/>
        </w:rPr>
      </w:pPr>
      <w:r w:rsidRPr="00031700">
        <w:rPr>
          <w:rFonts w:ascii="Arial" w:eastAsia="Times New Roman" w:hAnsi="Arial" w:cs="Arial"/>
          <w:color w:val="333333"/>
          <w:sz w:val="18"/>
          <w:szCs w:val="18"/>
          <w:shd w:val="clear" w:color="auto" w:fill="FFFFFF"/>
          <w:lang w:eastAsia="en-US"/>
        </w:rPr>
        <w:t>Fossen, Thor I. 2011. </w:t>
      </w:r>
      <w:r w:rsidRPr="00031700">
        <w:rPr>
          <w:rFonts w:ascii="Arial" w:eastAsia="Times New Roman" w:hAnsi="Arial" w:cs="Arial"/>
          <w:i/>
          <w:iCs/>
          <w:color w:val="333333"/>
          <w:sz w:val="18"/>
          <w:szCs w:val="18"/>
          <w:shd w:val="clear" w:color="auto" w:fill="FFFFFF"/>
          <w:lang w:eastAsia="en-US"/>
        </w:rPr>
        <w:t>Handbook of Marine Craft Hydrodynamics and Motion Control</w:t>
      </w:r>
      <w:r w:rsidRPr="00031700">
        <w:rPr>
          <w:rFonts w:ascii="Arial" w:eastAsia="Times New Roman" w:hAnsi="Arial" w:cs="Arial"/>
          <w:color w:val="333333"/>
          <w:sz w:val="18"/>
          <w:szCs w:val="18"/>
          <w:shd w:val="clear" w:color="auto" w:fill="FFFFFF"/>
          <w:lang w:eastAsia="en-US"/>
        </w:rPr>
        <w:t>. </w:t>
      </w:r>
      <w:r w:rsidRPr="00031700">
        <w:rPr>
          <w:rFonts w:ascii="Arial" w:eastAsia="Times New Roman" w:hAnsi="Arial" w:cs="Arial"/>
          <w:i/>
          <w:iCs/>
          <w:color w:val="333333"/>
          <w:sz w:val="18"/>
          <w:szCs w:val="18"/>
          <w:shd w:val="clear" w:color="auto" w:fill="FFFFFF"/>
          <w:lang w:eastAsia="en-US"/>
        </w:rPr>
        <w:t>Handbook of Marine Craft Hydrodynamics and Motion Control</w:t>
      </w:r>
      <w:r w:rsidRPr="00031700">
        <w:rPr>
          <w:rFonts w:ascii="Arial" w:eastAsia="Times New Roman" w:hAnsi="Arial" w:cs="Arial"/>
          <w:color w:val="333333"/>
          <w:sz w:val="18"/>
          <w:szCs w:val="18"/>
          <w:shd w:val="clear" w:color="auto" w:fill="FFFFFF"/>
          <w:lang w:eastAsia="en-US"/>
        </w:rPr>
        <w:t>. John Wiley and Sons.</w:t>
      </w:r>
    </w:p>
    <w:p w14:paraId="7FBF8FF6" w14:textId="77777777" w:rsidR="00F7225D" w:rsidRDefault="00F7225D"/>
    <w:p w14:paraId="7302DEE1" w14:textId="77777777" w:rsidR="00A72E94" w:rsidRDefault="00A72E94"/>
    <w:sectPr w:rsidR="00A72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25427"/>
    <w:multiLevelType w:val="hybridMultilevel"/>
    <w:tmpl w:val="34169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AA"/>
    <w:multiLevelType w:val="hybridMultilevel"/>
    <w:tmpl w:val="99026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C7D56"/>
    <w:multiLevelType w:val="hybridMultilevel"/>
    <w:tmpl w:val="64940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435A2"/>
    <w:multiLevelType w:val="hybridMultilevel"/>
    <w:tmpl w:val="6E764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012A89"/>
    <w:multiLevelType w:val="hybridMultilevel"/>
    <w:tmpl w:val="1248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367"/>
    <w:rsid w:val="0002261E"/>
    <w:rsid w:val="00031700"/>
    <w:rsid w:val="000F0BAE"/>
    <w:rsid w:val="00114443"/>
    <w:rsid w:val="001E048B"/>
    <w:rsid w:val="001E31D5"/>
    <w:rsid w:val="003063D7"/>
    <w:rsid w:val="00332E8D"/>
    <w:rsid w:val="003B3FB9"/>
    <w:rsid w:val="003D2CDF"/>
    <w:rsid w:val="00512ABF"/>
    <w:rsid w:val="005577C8"/>
    <w:rsid w:val="00580F30"/>
    <w:rsid w:val="00583F14"/>
    <w:rsid w:val="00615597"/>
    <w:rsid w:val="006B5422"/>
    <w:rsid w:val="0076755E"/>
    <w:rsid w:val="007A2F42"/>
    <w:rsid w:val="007E4300"/>
    <w:rsid w:val="007E7E2D"/>
    <w:rsid w:val="00833367"/>
    <w:rsid w:val="008B5624"/>
    <w:rsid w:val="009D0CDC"/>
    <w:rsid w:val="00A72E94"/>
    <w:rsid w:val="00A93059"/>
    <w:rsid w:val="00BA6BE5"/>
    <w:rsid w:val="00C81214"/>
    <w:rsid w:val="00D958F3"/>
    <w:rsid w:val="00DF7F3A"/>
    <w:rsid w:val="00E80568"/>
    <w:rsid w:val="00F7225D"/>
    <w:rsid w:val="00FE7AE7"/>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2DA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ko-K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F72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2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6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25D"/>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615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1559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155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C81214"/>
    <w:rPr>
      <w:rFonts w:asciiTheme="majorHAnsi" w:eastAsiaTheme="majorEastAsia" w:hAnsiTheme="majorHAnsi" w:cstheme="majorBidi"/>
      <w:b/>
      <w:bCs/>
      <w:color w:val="4F81BD" w:themeColor="accent1"/>
      <w:lang w:val="en-US"/>
    </w:rPr>
  </w:style>
  <w:style w:type="character" w:customStyle="1" w:styleId="apple-converted-space">
    <w:name w:val="apple-converted-space"/>
    <w:basedOn w:val="DefaultParagraphFont"/>
    <w:rsid w:val="00031700"/>
  </w:style>
  <w:style w:type="paragraph" w:styleId="ListParagraph">
    <w:name w:val="List Paragraph"/>
    <w:basedOn w:val="Normal"/>
    <w:uiPriority w:val="34"/>
    <w:qFormat/>
    <w:rsid w:val="001E31D5"/>
    <w:pPr>
      <w:ind w:left="720"/>
      <w:contextualSpacing/>
    </w:pPr>
  </w:style>
  <w:style w:type="character" w:customStyle="1" w:styleId="Heading4Char">
    <w:name w:val="Heading 4 Char"/>
    <w:basedOn w:val="DefaultParagraphFont"/>
    <w:link w:val="Heading4"/>
    <w:uiPriority w:val="9"/>
    <w:rsid w:val="008B5624"/>
    <w:rPr>
      <w:rFonts w:asciiTheme="majorHAnsi" w:eastAsiaTheme="majorEastAsia" w:hAnsiTheme="majorHAnsi" w:cstheme="majorBidi"/>
      <w:b/>
      <w:bCs/>
      <w:i/>
      <w:iCs/>
      <w:color w:val="4F81BD" w:themeColor="accent1"/>
      <w:lang w:val="en-US"/>
    </w:rPr>
  </w:style>
  <w:style w:type="character" w:styleId="PlaceholderText">
    <w:name w:val="Placeholder Text"/>
    <w:basedOn w:val="DefaultParagraphFont"/>
    <w:uiPriority w:val="99"/>
    <w:semiHidden/>
    <w:rsid w:val="00FE7AE7"/>
    <w:rPr>
      <w:color w:val="808080"/>
    </w:rPr>
  </w:style>
  <w:style w:type="paragraph" w:styleId="BalloonText">
    <w:name w:val="Balloon Text"/>
    <w:basedOn w:val="Normal"/>
    <w:link w:val="BalloonTextChar"/>
    <w:uiPriority w:val="99"/>
    <w:semiHidden/>
    <w:unhideWhenUsed/>
    <w:rsid w:val="00FE7A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AE7"/>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orsteinibo:Documents:marpowsim:Documentation: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4776C-8722-8C40-8396-00A48248E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HD:Users:torsteinibo:Documents:marpowsim:Documentation:documentationTemplate.dotx</Template>
  <TotalTime>102</TotalTime>
  <Pages>4</Pages>
  <Words>669</Words>
  <Characters>3815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Ingebrigtsen Bø</dc:creator>
  <cp:lastModifiedBy>Torstein Ingebrigtsen Bø</cp:lastModifiedBy>
  <cp:revision>10</cp:revision>
  <dcterms:created xsi:type="dcterms:W3CDTF">2014-06-20T10:48:00Z</dcterms:created>
  <dcterms:modified xsi:type="dcterms:W3CDTF">2015-05-29T13:06:00Z</dcterms:modified>
</cp:coreProperties>
</file>