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7C90DFE" w14:textId="77777777" w:rsidR="00143994" w:rsidRPr="00143994" w:rsidRDefault="00143994" w:rsidP="00143994">
      <w:pPr>
        <w:spacing w:after="0" w:line="480" w:lineRule="auto"/>
        <w:jc w:val="center"/>
        <w:rPr>
          <w:rFonts w:ascii="Times New Roman" w:hAnsi="Times New Roman"/>
          <w:b/>
          <w:bCs/>
          <w:color w:val="000000"/>
          <w:sz w:val="24"/>
          <w:szCs w:val="24"/>
          <w:shd w:val="clear" w:color="auto" w:fill="FFFFFF"/>
        </w:rPr>
      </w:pPr>
      <w:r w:rsidRPr="00143994">
        <w:rPr>
          <w:rFonts w:ascii="Times New Roman" w:hAnsi="Times New Roman"/>
          <w:b/>
          <w:bCs/>
          <w:color w:val="000000"/>
          <w:sz w:val="24"/>
          <w:szCs w:val="24"/>
          <w:shd w:val="clear" w:color="auto" w:fill="FFFFFF"/>
        </w:rPr>
        <w:t>Option #1: "Strict" Kantianism</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2DACF040" w:rsidR="000D23D2" w:rsidRPr="004412A2" w:rsidRDefault="00104FE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47A5D9FF"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04FE1">
        <w:rPr>
          <w:rStyle w:val="fnt0"/>
          <w:rFonts w:ascii="Times New Roman" w:hAnsi="Times New Roman"/>
          <w:sz w:val="24"/>
          <w:szCs w:val="24"/>
        </w:rPr>
        <w:t>CSC502</w:t>
      </w:r>
    </w:p>
    <w:p w14:paraId="182162FD" w14:textId="3AA29805" w:rsidR="00C51525" w:rsidRDefault="00104FE1" w:rsidP="00734565">
      <w:pPr>
        <w:spacing w:after="0" w:line="480" w:lineRule="auto"/>
        <w:jc w:val="center"/>
        <w:rPr>
          <w:rStyle w:val="fnt0"/>
          <w:rFonts w:ascii="Times New Roman" w:hAnsi="Times New Roman"/>
          <w:sz w:val="24"/>
          <w:szCs w:val="24"/>
        </w:rPr>
      </w:pPr>
      <w:r w:rsidRPr="00104FE1">
        <w:rPr>
          <w:rFonts w:ascii="Times New Roman" w:hAnsi="Times New Roman"/>
          <w:color w:val="000000"/>
          <w:sz w:val="24"/>
          <w:szCs w:val="24"/>
          <w:shd w:val="clear" w:color="auto" w:fill="FFFFFF"/>
        </w:rPr>
        <w:t>Dr. Jennifer Marquez, Ph.D.</w:t>
      </w:r>
      <w:r>
        <w:rPr>
          <w:rStyle w:val="fnt0"/>
          <w:rFonts w:ascii="Times New Roman" w:hAnsi="Times New Roman"/>
          <w:sz w:val="24"/>
          <w:szCs w:val="24"/>
        </w:rPr>
        <w:t xml:space="preserve"> </w:t>
      </w:r>
    </w:p>
    <w:p w14:paraId="53DF4FF6" w14:textId="755F4BB6" w:rsidR="00C51525" w:rsidRPr="006C3ABB" w:rsidRDefault="00104FE1"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12/</w:t>
      </w:r>
      <w:r w:rsidR="00143994">
        <w:rPr>
          <w:rStyle w:val="fnt0"/>
          <w:rFonts w:ascii="Times New Roman" w:hAnsi="Times New Roman"/>
          <w:sz w:val="24"/>
          <w:szCs w:val="24"/>
        </w:rPr>
        <w:t>21</w:t>
      </w:r>
      <w:r>
        <w:rPr>
          <w:rStyle w:val="fnt0"/>
          <w:rFonts w:ascii="Times New Roman" w:hAnsi="Times New Roman"/>
          <w:sz w:val="24"/>
          <w:szCs w:val="24"/>
        </w:rPr>
        <w:t>/2024</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B48F377" w:rsidR="00B56D29" w:rsidRDefault="009B5B1F" w:rsidP="00104FE1">
      <w:pPr>
        <w:spacing w:after="0" w:line="480" w:lineRule="auto"/>
        <w:jc w:val="center"/>
        <w:rPr>
          <w:rStyle w:val="fnt0"/>
          <w:rFonts w:ascii="Times New Roman" w:hAnsi="Times New Roman"/>
          <w:b/>
          <w:bCs/>
          <w:sz w:val="24"/>
          <w:szCs w:val="24"/>
        </w:rPr>
      </w:pPr>
      <w:r w:rsidRPr="00C51525">
        <w:rPr>
          <w:rFonts w:ascii="Times New Roman" w:hAnsi="Times New Roman"/>
          <w:b/>
          <w:bCs/>
          <w:sz w:val="24"/>
          <w:szCs w:val="24"/>
        </w:rPr>
        <w:br w:type="page"/>
      </w:r>
      <w:r w:rsidR="00104FE1">
        <w:rPr>
          <w:rStyle w:val="fnt0"/>
          <w:rFonts w:ascii="Times New Roman" w:hAnsi="Times New Roman"/>
          <w:b/>
          <w:bCs/>
          <w:sz w:val="24"/>
          <w:szCs w:val="24"/>
        </w:rPr>
        <w:lastRenderedPageBreak/>
        <w:t xml:space="preserve"> </w:t>
      </w:r>
      <w:r w:rsidR="00143994">
        <w:rPr>
          <w:rStyle w:val="fnt0"/>
          <w:rFonts w:ascii="Times New Roman" w:hAnsi="Times New Roman"/>
          <w:b/>
          <w:bCs/>
          <w:sz w:val="24"/>
          <w:szCs w:val="24"/>
        </w:rPr>
        <w:t>Traditional Kantianism</w:t>
      </w:r>
    </w:p>
    <w:p w14:paraId="439A4245" w14:textId="526223D3" w:rsidR="000A6AE0" w:rsidRDefault="00143994" w:rsidP="00143994">
      <w:pPr>
        <w:spacing w:after="0" w:line="480" w:lineRule="auto"/>
        <w:rPr>
          <w:rStyle w:val="fnt0"/>
          <w:rFonts w:ascii="Times New Roman" w:hAnsi="Times New Roman"/>
          <w:sz w:val="24"/>
          <w:szCs w:val="24"/>
        </w:rPr>
      </w:pPr>
      <w:r>
        <w:rPr>
          <w:rStyle w:val="fnt0"/>
          <w:rFonts w:ascii="Times New Roman" w:hAnsi="Times New Roman"/>
          <w:sz w:val="24"/>
          <w:szCs w:val="24"/>
        </w:rPr>
        <w:tab/>
      </w:r>
      <w:r w:rsidR="005A61AE">
        <w:rPr>
          <w:rStyle w:val="fnt0"/>
          <w:rFonts w:ascii="Times New Roman" w:hAnsi="Times New Roman"/>
          <w:sz w:val="24"/>
          <w:szCs w:val="24"/>
        </w:rPr>
        <w:t xml:space="preserve">Traditional </w:t>
      </w:r>
      <w:r w:rsidR="006B351F">
        <w:rPr>
          <w:rStyle w:val="fnt0"/>
          <w:rFonts w:ascii="Times New Roman" w:hAnsi="Times New Roman"/>
          <w:sz w:val="24"/>
          <w:szCs w:val="24"/>
        </w:rPr>
        <w:t xml:space="preserve">Kantian Ethics is the set of universal moral principles called Categorical Imperatives. They are categorical as they apply to everyone regardless of their personal situation. Kant also believed in and respected the act of free will, but they must do so with the betterment of oneself </w:t>
      </w:r>
      <w:r w:rsidR="009E0D7A">
        <w:rPr>
          <w:rStyle w:val="fnt0"/>
          <w:rFonts w:ascii="Times New Roman" w:hAnsi="Times New Roman"/>
          <w:sz w:val="24"/>
          <w:szCs w:val="24"/>
        </w:rPr>
        <w:t>and/</w:t>
      </w:r>
      <w:r w:rsidR="006B351F">
        <w:rPr>
          <w:rStyle w:val="fnt0"/>
          <w:rFonts w:ascii="Times New Roman" w:hAnsi="Times New Roman"/>
          <w:sz w:val="24"/>
          <w:szCs w:val="24"/>
        </w:rPr>
        <w:t>or the general public</w:t>
      </w:r>
      <w:r w:rsidR="009E0D7A">
        <w:rPr>
          <w:rStyle w:val="fnt0"/>
          <w:rFonts w:ascii="Times New Roman" w:hAnsi="Times New Roman"/>
          <w:sz w:val="24"/>
          <w:szCs w:val="24"/>
        </w:rPr>
        <w:t>.</w:t>
      </w:r>
      <w:r w:rsidR="000A6AE0">
        <w:rPr>
          <w:rStyle w:val="fnt0"/>
          <w:rFonts w:ascii="Times New Roman" w:hAnsi="Times New Roman"/>
          <w:sz w:val="24"/>
          <w:szCs w:val="24"/>
        </w:rPr>
        <w:t xml:space="preserve"> Software Engineering Ethics are standards set forth for software engineers to be moral, ethical and professional. </w:t>
      </w:r>
      <w:r w:rsidR="00BF0509">
        <w:rPr>
          <w:rStyle w:val="fnt0"/>
          <w:rFonts w:ascii="Times New Roman" w:hAnsi="Times New Roman"/>
          <w:sz w:val="24"/>
          <w:szCs w:val="24"/>
        </w:rPr>
        <w:t xml:space="preserve">These standards expect that all engineers should adhere to 8 principles (Public, Client and Employer, Product, Judgment, Management, Profession, Colleagues, Self) and always ensure that ethical judgement is being used when making software. </w:t>
      </w:r>
      <w:r w:rsidR="00F512BC">
        <w:rPr>
          <w:rStyle w:val="fnt0"/>
          <w:rFonts w:ascii="Times New Roman" w:hAnsi="Times New Roman"/>
          <w:sz w:val="24"/>
          <w:szCs w:val="24"/>
        </w:rPr>
        <w:t xml:space="preserve">Similarities or overlaps exist between Kantianism ethics and Software Engineering ethics.  </w:t>
      </w:r>
    </w:p>
    <w:p w14:paraId="3C46575B" w14:textId="4BF6920F" w:rsidR="009E0D7A" w:rsidRDefault="009E0D7A" w:rsidP="009E0D7A">
      <w:pPr>
        <w:spacing w:after="0" w:line="480" w:lineRule="auto"/>
        <w:jc w:val="center"/>
        <w:rPr>
          <w:rStyle w:val="fnt0"/>
          <w:rFonts w:ascii="Times New Roman" w:hAnsi="Times New Roman"/>
          <w:b/>
          <w:bCs/>
          <w:sz w:val="24"/>
          <w:szCs w:val="24"/>
        </w:rPr>
      </w:pPr>
      <w:r w:rsidRPr="009E0D7A">
        <w:rPr>
          <w:rStyle w:val="fnt0"/>
          <w:rFonts w:ascii="Times New Roman" w:hAnsi="Times New Roman"/>
          <w:b/>
          <w:bCs/>
          <w:sz w:val="24"/>
          <w:szCs w:val="24"/>
        </w:rPr>
        <w:t>Examples of Similarities</w:t>
      </w:r>
    </w:p>
    <w:p w14:paraId="7C2A830D" w14:textId="664BDD3B" w:rsidR="000A6AE0" w:rsidRDefault="009E0D7A" w:rsidP="000A6AE0">
      <w:pPr>
        <w:spacing w:after="0" w:line="480" w:lineRule="auto"/>
        <w:rPr>
          <w:rFonts w:ascii="Times New Roman" w:hAnsi="Times New Roman"/>
          <w:color w:val="000000"/>
          <w:sz w:val="24"/>
          <w:szCs w:val="24"/>
          <w:shd w:val="clear" w:color="auto" w:fill="FFFFFF"/>
        </w:rPr>
      </w:pPr>
      <w:r>
        <w:rPr>
          <w:rStyle w:val="fnt0"/>
          <w:rFonts w:ascii="Times New Roman" w:hAnsi="Times New Roman"/>
          <w:b/>
          <w:bCs/>
          <w:sz w:val="24"/>
          <w:szCs w:val="24"/>
        </w:rPr>
        <w:tab/>
      </w:r>
      <w:r>
        <w:rPr>
          <w:rStyle w:val="fnt0"/>
          <w:rFonts w:ascii="Times New Roman" w:hAnsi="Times New Roman"/>
          <w:sz w:val="24"/>
          <w:szCs w:val="24"/>
        </w:rPr>
        <w:t xml:space="preserve">The most famous and important categorical imperative is the expectation that one should only treat someone the way they would want to be treated by everyone else. </w:t>
      </w:r>
      <w:r w:rsidR="00DC67A0">
        <w:rPr>
          <w:rStyle w:val="fnt0"/>
          <w:rFonts w:ascii="Times New Roman" w:hAnsi="Times New Roman"/>
          <w:sz w:val="24"/>
          <w:szCs w:val="24"/>
        </w:rPr>
        <w:t xml:space="preserve">The idea that if you treat people with respect, others will return that and treat you with the same respect. </w:t>
      </w:r>
      <w:r w:rsidR="000A6AE0">
        <w:rPr>
          <w:rStyle w:val="fnt0"/>
          <w:rFonts w:ascii="Times New Roman" w:hAnsi="Times New Roman"/>
          <w:sz w:val="24"/>
          <w:szCs w:val="24"/>
        </w:rPr>
        <w:t xml:space="preserve">The similarity in software engineering ethics, </w:t>
      </w:r>
      <w:r w:rsidR="00C833F0">
        <w:rPr>
          <w:rStyle w:val="fnt0"/>
          <w:rFonts w:ascii="Times New Roman" w:hAnsi="Times New Roman"/>
          <w:sz w:val="24"/>
          <w:szCs w:val="24"/>
        </w:rPr>
        <w:t>P</w:t>
      </w:r>
      <w:r w:rsidR="000A6AE0">
        <w:rPr>
          <w:rStyle w:val="fnt0"/>
          <w:rFonts w:ascii="Times New Roman" w:hAnsi="Times New Roman"/>
          <w:sz w:val="24"/>
          <w:szCs w:val="24"/>
        </w:rPr>
        <w:t xml:space="preserve">rinciple 1: Public, 1.03 is “Develop and </w:t>
      </w:r>
      <w:r w:rsidR="000A6AE0" w:rsidRPr="000A6AE0">
        <w:rPr>
          <w:rFonts w:ascii="Times New Roman" w:hAnsi="Times New Roman"/>
          <w:color w:val="000000"/>
          <w:sz w:val="24"/>
          <w:szCs w:val="24"/>
          <w:shd w:val="clear" w:color="auto" w:fill="FFFFFF"/>
        </w:rPr>
        <w:t>Approve software only if they have a well-founded belief that it is safe, meets</w:t>
      </w:r>
      <w:r w:rsidR="000A6AE0">
        <w:rPr>
          <w:rFonts w:ascii="Times New Roman" w:hAnsi="Times New Roman"/>
          <w:color w:val="000000"/>
          <w:sz w:val="24"/>
          <w:szCs w:val="24"/>
          <w:shd w:val="clear" w:color="auto" w:fill="FFFFFF"/>
        </w:rPr>
        <w:t xml:space="preserve"> </w:t>
      </w:r>
      <w:r w:rsidR="000A6AE0" w:rsidRPr="000A6AE0">
        <w:rPr>
          <w:rFonts w:ascii="Times New Roman" w:hAnsi="Times New Roman"/>
          <w:color w:val="000000"/>
          <w:sz w:val="24"/>
          <w:szCs w:val="24"/>
          <w:shd w:val="clear" w:color="auto" w:fill="FFFFFF"/>
        </w:rPr>
        <w:t>specifications, passes</w:t>
      </w:r>
      <w:r w:rsidR="000A6AE0">
        <w:rPr>
          <w:rFonts w:ascii="Times New Roman" w:hAnsi="Times New Roman"/>
          <w:color w:val="000000"/>
          <w:sz w:val="24"/>
          <w:szCs w:val="24"/>
          <w:shd w:val="clear" w:color="auto" w:fill="FFFFFF"/>
        </w:rPr>
        <w:t xml:space="preserve"> </w:t>
      </w:r>
      <w:r w:rsidR="000A6AE0" w:rsidRPr="000A6AE0">
        <w:rPr>
          <w:rFonts w:ascii="Times New Roman" w:hAnsi="Times New Roman"/>
          <w:color w:val="000000"/>
          <w:sz w:val="24"/>
          <w:szCs w:val="24"/>
          <w:shd w:val="clear" w:color="auto" w:fill="FFFFFF"/>
        </w:rPr>
        <w:t>appropriate tests, and does not diminish quality of life,</w:t>
      </w:r>
      <w:r w:rsidR="000A6AE0">
        <w:rPr>
          <w:rFonts w:ascii="Times New Roman" w:hAnsi="Times New Roman"/>
          <w:color w:val="000000"/>
          <w:sz w:val="24"/>
          <w:szCs w:val="24"/>
          <w:shd w:val="clear" w:color="auto" w:fill="FFFFFF"/>
        </w:rPr>
        <w:t xml:space="preserve"> </w:t>
      </w:r>
      <w:r w:rsidR="000A6AE0" w:rsidRPr="000A6AE0">
        <w:rPr>
          <w:rFonts w:ascii="Times New Roman" w:hAnsi="Times New Roman"/>
          <w:color w:val="000000"/>
          <w:sz w:val="24"/>
          <w:szCs w:val="24"/>
          <w:shd w:val="clear" w:color="auto" w:fill="FFFFFF"/>
        </w:rPr>
        <w:t>diminish privacy, or harm the</w:t>
      </w:r>
      <w:r w:rsidR="000A6AE0">
        <w:rPr>
          <w:rFonts w:ascii="Times New Roman" w:hAnsi="Times New Roman"/>
          <w:color w:val="000000"/>
          <w:sz w:val="24"/>
          <w:szCs w:val="24"/>
          <w:shd w:val="clear" w:color="auto" w:fill="FFFFFF"/>
        </w:rPr>
        <w:t xml:space="preserve"> </w:t>
      </w:r>
      <w:r w:rsidR="000A6AE0" w:rsidRPr="000A6AE0">
        <w:rPr>
          <w:rFonts w:ascii="Times New Roman" w:hAnsi="Times New Roman"/>
          <w:color w:val="000000"/>
          <w:sz w:val="24"/>
          <w:szCs w:val="24"/>
          <w:shd w:val="clear" w:color="auto" w:fill="FFFFFF"/>
        </w:rPr>
        <w:t>environment. The ultimate effect of the work</w:t>
      </w:r>
      <w:r w:rsidR="000A6AE0">
        <w:rPr>
          <w:rFonts w:ascii="Times New Roman" w:hAnsi="Times New Roman"/>
          <w:color w:val="000000"/>
          <w:sz w:val="24"/>
          <w:szCs w:val="24"/>
          <w:shd w:val="clear" w:color="auto" w:fill="FFFFFF"/>
        </w:rPr>
        <w:t xml:space="preserve"> </w:t>
      </w:r>
      <w:r w:rsidR="000A6AE0" w:rsidRPr="000A6AE0">
        <w:rPr>
          <w:rFonts w:ascii="Times New Roman" w:hAnsi="Times New Roman"/>
          <w:color w:val="000000"/>
          <w:sz w:val="24"/>
          <w:szCs w:val="24"/>
          <w:shd w:val="clear" w:color="auto" w:fill="FFFFFF"/>
        </w:rPr>
        <w:t>should be to the public good</w:t>
      </w:r>
      <w:r w:rsidR="000A6AE0">
        <w:rPr>
          <w:rFonts w:ascii="Times New Roman" w:hAnsi="Times New Roman"/>
          <w:color w:val="000000"/>
          <w:sz w:val="24"/>
          <w:szCs w:val="24"/>
          <w:shd w:val="clear" w:color="auto" w:fill="FFFFFF"/>
        </w:rPr>
        <w:t xml:space="preserve">.” </w:t>
      </w:r>
      <w:r w:rsidR="000A6AE0" w:rsidRPr="000A6AE0">
        <w:rPr>
          <w:rFonts w:ascii="Times New Roman" w:hAnsi="Times New Roman"/>
          <w:color w:val="000000"/>
          <w:sz w:val="24"/>
          <w:szCs w:val="24"/>
          <w:shd w:val="clear" w:color="auto" w:fill="FFFFFF"/>
        </w:rPr>
        <w:t>(Joint Task Force on Software Engineering Ethics and Professional Practices, 2001)</w:t>
      </w:r>
      <w:r w:rsidR="000A6AE0">
        <w:rPr>
          <w:rFonts w:ascii="Times New Roman" w:hAnsi="Times New Roman"/>
          <w:color w:val="000000"/>
          <w:sz w:val="24"/>
          <w:szCs w:val="24"/>
          <w:shd w:val="clear" w:color="auto" w:fill="FFFFFF"/>
        </w:rPr>
        <w:t xml:space="preserve">. </w:t>
      </w:r>
      <w:r w:rsidR="00BF0509">
        <w:rPr>
          <w:rFonts w:ascii="Times New Roman" w:hAnsi="Times New Roman"/>
          <w:color w:val="000000"/>
          <w:sz w:val="24"/>
          <w:szCs w:val="24"/>
          <w:shd w:val="clear" w:color="auto" w:fill="FFFFFF"/>
        </w:rPr>
        <w:t xml:space="preserve">In other words, making sure that whatever they design, program, and put in the hands of public use, that no one should ever be hurt or have their quality of life changed in any way due to this software. This completely defeats the idea of Cultural Relativism, which some people use when designing software. </w:t>
      </w:r>
    </w:p>
    <w:p w14:paraId="6DD26603" w14:textId="77777777" w:rsidR="00C833F0" w:rsidRDefault="00C833F0" w:rsidP="000A6AE0">
      <w:pPr>
        <w:spacing w:after="0" w:line="480" w:lineRule="auto"/>
        <w:rPr>
          <w:rFonts w:ascii="Times New Roman" w:hAnsi="Times New Roman"/>
          <w:color w:val="000000"/>
          <w:sz w:val="24"/>
          <w:szCs w:val="24"/>
          <w:shd w:val="clear" w:color="auto" w:fill="FFFFFF"/>
        </w:rPr>
      </w:pPr>
    </w:p>
    <w:p w14:paraId="13A2BF85" w14:textId="77777777" w:rsidR="00C833F0" w:rsidRPr="00C833F0" w:rsidRDefault="00C833F0" w:rsidP="00C833F0">
      <w:pPr>
        <w:spacing w:after="0" w:line="480"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lastRenderedPageBreak/>
        <w:tab/>
      </w:r>
      <w:r>
        <w:rPr>
          <w:rStyle w:val="fnt0"/>
          <w:rFonts w:ascii="Times New Roman" w:hAnsi="Times New Roman"/>
          <w:sz w:val="24"/>
          <w:szCs w:val="24"/>
        </w:rPr>
        <w:t xml:space="preserve">Another </w:t>
      </w:r>
      <w:r>
        <w:rPr>
          <w:rStyle w:val="fnt0"/>
          <w:rFonts w:ascii="Times New Roman" w:hAnsi="Times New Roman"/>
          <w:sz w:val="24"/>
          <w:szCs w:val="24"/>
        </w:rPr>
        <w:t xml:space="preserve">Kantian </w:t>
      </w:r>
      <w:r>
        <w:rPr>
          <w:rStyle w:val="fnt0"/>
          <w:rFonts w:ascii="Times New Roman" w:hAnsi="Times New Roman"/>
          <w:sz w:val="24"/>
          <w:szCs w:val="24"/>
        </w:rPr>
        <w:t>categorical imperative is the moral and ethical obligation to never treat another human being as a means to a greater end regardless of where someone comes from or personal situation.</w:t>
      </w:r>
      <w:r>
        <w:rPr>
          <w:rStyle w:val="fnt0"/>
          <w:rFonts w:ascii="Times New Roman" w:hAnsi="Times New Roman"/>
          <w:sz w:val="24"/>
          <w:szCs w:val="24"/>
        </w:rPr>
        <w:t xml:space="preserve"> Let’s look now at the software engineering ethical similarity, Principle 2, Section 2.03, “</w:t>
      </w:r>
      <w:r w:rsidRPr="00C833F0">
        <w:rPr>
          <w:rFonts w:ascii="Times New Roman" w:hAnsi="Times New Roman"/>
          <w:color w:val="000000"/>
          <w:sz w:val="24"/>
          <w:szCs w:val="24"/>
          <w:shd w:val="clear" w:color="auto" w:fill="FFFFFF"/>
        </w:rPr>
        <w:t>Use the property of a client or employer only in ways properly authorized, and</w:t>
      </w:r>
    </w:p>
    <w:p w14:paraId="659A1A98" w14:textId="510CCA1F" w:rsidR="00C833F0" w:rsidRDefault="00C833F0" w:rsidP="00C833F0">
      <w:pPr>
        <w:spacing w:after="0" w:line="480" w:lineRule="auto"/>
        <w:rPr>
          <w:rFonts w:ascii="Times New Roman" w:hAnsi="Times New Roman"/>
          <w:color w:val="000000"/>
          <w:sz w:val="24"/>
          <w:szCs w:val="24"/>
          <w:shd w:val="clear" w:color="auto" w:fill="FFFFFF"/>
        </w:rPr>
      </w:pPr>
      <w:r w:rsidRPr="00C833F0">
        <w:rPr>
          <w:rFonts w:ascii="Times New Roman" w:hAnsi="Times New Roman"/>
          <w:color w:val="000000"/>
          <w:sz w:val="24"/>
          <w:szCs w:val="24"/>
          <w:shd w:val="clear" w:color="auto" w:fill="FFFFFF"/>
        </w:rPr>
        <w:t>with the client’s or employer’s knowledge and consent.</w:t>
      </w:r>
      <w:r>
        <w:rPr>
          <w:rFonts w:ascii="Times New Roman" w:hAnsi="Times New Roman"/>
          <w:color w:val="000000"/>
          <w:sz w:val="24"/>
          <w:szCs w:val="24"/>
          <w:shd w:val="clear" w:color="auto" w:fill="FFFFFF"/>
        </w:rPr>
        <w:t xml:space="preserve">” </w:t>
      </w:r>
      <w:r w:rsidRPr="000A6AE0">
        <w:rPr>
          <w:rFonts w:ascii="Times New Roman" w:hAnsi="Times New Roman"/>
          <w:color w:val="000000"/>
          <w:sz w:val="24"/>
          <w:szCs w:val="24"/>
          <w:shd w:val="clear" w:color="auto" w:fill="FFFFFF"/>
        </w:rPr>
        <w:t>(Joint Task Force on Software Engineering Ethics and Professional Practices, 2001)</w:t>
      </w:r>
      <w:r>
        <w:rPr>
          <w:rFonts w:ascii="Times New Roman" w:hAnsi="Times New Roman"/>
          <w:color w:val="000000"/>
          <w:sz w:val="24"/>
          <w:szCs w:val="24"/>
          <w:shd w:val="clear" w:color="auto" w:fill="FFFFFF"/>
        </w:rPr>
        <w:t>. Both principles are being considered when it comes to data collection. Big data being collected from the public is a hot topic in the 21</w:t>
      </w:r>
      <w:r w:rsidRPr="00C833F0">
        <w:rPr>
          <w:rFonts w:ascii="Times New Roman" w:hAnsi="Times New Roman"/>
          <w:color w:val="000000"/>
          <w:sz w:val="24"/>
          <w:szCs w:val="24"/>
          <w:shd w:val="clear" w:color="auto" w:fill="FFFFFF"/>
          <w:vertAlign w:val="superscript"/>
        </w:rPr>
        <w:t>st</w:t>
      </w:r>
      <w:r>
        <w:rPr>
          <w:rFonts w:ascii="Times New Roman" w:hAnsi="Times New Roman"/>
          <w:color w:val="000000"/>
          <w:sz w:val="24"/>
          <w:szCs w:val="24"/>
          <w:shd w:val="clear" w:color="auto" w:fill="FFFFFF"/>
        </w:rPr>
        <w:t xml:space="preserve"> century. Selling user data, gaining access to data without the user’s consent, or using user’s data for anything but the original use without the user’s consent happens all the time. Depending on where you are located, Cultural Relativism has been used to justify selling user data, however, this is not only ethically wrong and immoral but is also against Kantian ethics and Software Engineering ethics. </w:t>
      </w:r>
    </w:p>
    <w:p w14:paraId="7599C168" w14:textId="17F769B8" w:rsidR="00DB0746" w:rsidRDefault="00DB0746" w:rsidP="00DB0746">
      <w:pPr>
        <w:spacing w:after="0" w:line="480" w:lineRule="auto"/>
        <w:jc w:val="center"/>
        <w:rPr>
          <w:rFonts w:ascii="Times New Roman" w:hAnsi="Times New Roman"/>
          <w:b/>
          <w:bCs/>
          <w:color w:val="000000"/>
          <w:sz w:val="24"/>
          <w:szCs w:val="24"/>
          <w:shd w:val="clear" w:color="auto" w:fill="FFFFFF"/>
        </w:rPr>
      </w:pPr>
      <w:r>
        <w:rPr>
          <w:rFonts w:ascii="Times New Roman" w:hAnsi="Times New Roman"/>
          <w:b/>
          <w:bCs/>
          <w:color w:val="000000"/>
          <w:sz w:val="24"/>
          <w:szCs w:val="24"/>
          <w:shd w:val="clear" w:color="auto" w:fill="FFFFFF"/>
        </w:rPr>
        <w:t>Conclusion</w:t>
      </w:r>
    </w:p>
    <w:p w14:paraId="47491368" w14:textId="4F9C0398" w:rsidR="00DB0746" w:rsidRPr="00C833F0" w:rsidRDefault="00DB0746" w:rsidP="00DB0746">
      <w:pPr>
        <w:spacing w:after="0" w:line="480"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ab/>
        <w:t xml:space="preserve">It can be seen in the two examples above that strong similarities exist between the Kantian principles of </w:t>
      </w:r>
      <w:r>
        <w:rPr>
          <w:rStyle w:val="fnt0"/>
          <w:rFonts w:ascii="Times New Roman" w:hAnsi="Times New Roman"/>
          <w:sz w:val="24"/>
          <w:szCs w:val="24"/>
        </w:rPr>
        <w:t>Categorical Imperatives</w:t>
      </w:r>
      <w:r>
        <w:rPr>
          <w:rStyle w:val="fnt0"/>
          <w:rFonts w:ascii="Times New Roman" w:hAnsi="Times New Roman"/>
          <w:sz w:val="24"/>
          <w:szCs w:val="24"/>
        </w:rPr>
        <w:t xml:space="preserve"> and the principles outlined in the Software Engineering Ethics Code. As long as what a software engineer produces does not inflict harm upon others, upholds a level of professionalism and advances the solution of a public problem, then as a software engineer you will be following both Kantian ethics and Software Engineering ethics. </w:t>
      </w:r>
    </w:p>
    <w:p w14:paraId="01B9CAC1" w14:textId="63FB2BC8" w:rsidR="00C833F0" w:rsidRPr="000A6AE0" w:rsidRDefault="00C833F0" w:rsidP="000A6AE0">
      <w:pPr>
        <w:spacing w:after="0" w:line="480" w:lineRule="auto"/>
        <w:rPr>
          <w:rFonts w:ascii="Times New Roman" w:hAnsi="Times New Roman"/>
          <w:color w:val="000000"/>
          <w:sz w:val="24"/>
          <w:szCs w:val="24"/>
          <w:shd w:val="clear" w:color="auto" w:fill="FFFFFF"/>
        </w:rPr>
      </w:pPr>
    </w:p>
    <w:p w14:paraId="48DAC8FF" w14:textId="05F2891B" w:rsidR="009E0D7A" w:rsidRPr="009E0D7A" w:rsidRDefault="009E0D7A" w:rsidP="009E0D7A">
      <w:pPr>
        <w:spacing w:after="0" w:line="480" w:lineRule="auto"/>
        <w:rPr>
          <w:rFonts w:ascii="Times New Roman" w:hAnsi="Times New Roman"/>
          <w:color w:val="000000"/>
          <w:sz w:val="24"/>
          <w:szCs w:val="24"/>
          <w:shd w:val="clear" w:color="auto" w:fill="FFFFFF"/>
        </w:rPr>
      </w:pP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24D84F52" w14:textId="77777777" w:rsidR="00104FE1" w:rsidRPr="00104FE1" w:rsidRDefault="00104FE1" w:rsidP="00104FE1">
      <w:pPr>
        <w:spacing w:after="0" w:line="480" w:lineRule="auto"/>
        <w:ind w:left="720" w:hanging="720"/>
        <w:rPr>
          <w:rFonts w:ascii="Times New Roman" w:hAnsi="Times New Roman"/>
          <w:spacing w:val="2"/>
          <w:sz w:val="24"/>
          <w:shd w:val="clear" w:color="auto" w:fill="FFFFFF"/>
        </w:rPr>
      </w:pPr>
      <w:r w:rsidRPr="00104FE1">
        <w:rPr>
          <w:rFonts w:ascii="Times New Roman" w:hAnsi="Times New Roman"/>
          <w:spacing w:val="2"/>
          <w:sz w:val="24"/>
          <w:shd w:val="clear" w:color="auto" w:fill="FFFFFF"/>
        </w:rPr>
        <w:t xml:space="preserve">University, S. C. (1992, August 1). </w:t>
      </w:r>
      <w:r w:rsidRPr="00104FE1">
        <w:rPr>
          <w:rFonts w:ascii="Times New Roman" w:hAnsi="Times New Roman"/>
          <w:i/>
          <w:iCs/>
          <w:spacing w:val="2"/>
          <w:sz w:val="24"/>
          <w:shd w:val="clear" w:color="auto" w:fill="FFFFFF"/>
        </w:rPr>
        <w:t>Ethical relativism</w:t>
      </w:r>
      <w:r w:rsidRPr="00104FE1">
        <w:rPr>
          <w:rFonts w:ascii="Times New Roman" w:hAnsi="Times New Roman"/>
          <w:spacing w:val="2"/>
          <w:sz w:val="24"/>
          <w:shd w:val="clear" w:color="auto" w:fill="FFFFFF"/>
        </w:rPr>
        <w:t xml:space="preserve">. Markkula Center for Applied Ethics. https://www.scu.edu/ethics/ethics-resources/ethical-decision-making/ethical-relativism/ </w:t>
      </w:r>
    </w:p>
    <w:p w14:paraId="23CAEA9A" w14:textId="77777777" w:rsidR="00DB0746" w:rsidRPr="00DB0746" w:rsidRDefault="00DB0746" w:rsidP="00DB0746">
      <w:pPr>
        <w:spacing w:after="0" w:line="480" w:lineRule="auto"/>
        <w:ind w:left="720" w:hanging="720"/>
        <w:rPr>
          <w:rFonts w:ascii="Times New Roman" w:eastAsia="Times New Roman" w:hAnsi="Times New Roman"/>
          <w:sz w:val="24"/>
          <w:szCs w:val="24"/>
        </w:rPr>
      </w:pPr>
      <w:r w:rsidRPr="00DB0746">
        <w:rPr>
          <w:rFonts w:ascii="Times New Roman" w:eastAsia="Times New Roman" w:hAnsi="Times New Roman"/>
          <w:sz w:val="24"/>
          <w:szCs w:val="24"/>
        </w:rPr>
        <w:t xml:space="preserve">Software engineering code of ethics and professional practice. (2001). </w:t>
      </w:r>
      <w:r w:rsidRPr="00DB0746">
        <w:rPr>
          <w:rFonts w:ascii="Times New Roman" w:eastAsia="Times New Roman" w:hAnsi="Times New Roman"/>
          <w:i/>
          <w:iCs/>
          <w:sz w:val="24"/>
          <w:szCs w:val="24"/>
        </w:rPr>
        <w:t>Science and Engineering Ethics</w:t>
      </w:r>
      <w:r w:rsidRPr="00DB0746">
        <w:rPr>
          <w:rFonts w:ascii="Times New Roman" w:eastAsia="Times New Roman" w:hAnsi="Times New Roman"/>
          <w:sz w:val="24"/>
          <w:szCs w:val="24"/>
        </w:rPr>
        <w:t xml:space="preserve">, </w:t>
      </w:r>
      <w:r w:rsidRPr="00DB0746">
        <w:rPr>
          <w:rFonts w:ascii="Times New Roman" w:eastAsia="Times New Roman" w:hAnsi="Times New Roman"/>
          <w:i/>
          <w:iCs/>
          <w:sz w:val="24"/>
          <w:szCs w:val="24"/>
        </w:rPr>
        <w:t>7</w:t>
      </w:r>
      <w:r w:rsidRPr="00DB0746">
        <w:rPr>
          <w:rFonts w:ascii="Times New Roman" w:eastAsia="Times New Roman" w:hAnsi="Times New Roman"/>
          <w:sz w:val="24"/>
          <w:szCs w:val="24"/>
        </w:rPr>
        <w:t xml:space="preserve">(2), 231–238. https://doi.org/10.1007/s11948-001-0044-4 </w:t>
      </w:r>
    </w:p>
    <w:p w14:paraId="7BD0CB8A" w14:textId="77777777" w:rsidR="0086622D" w:rsidRPr="0086622D" w:rsidRDefault="0086622D" w:rsidP="0086622D">
      <w:pPr>
        <w:spacing w:after="0" w:line="480" w:lineRule="auto"/>
        <w:ind w:left="720" w:hanging="720"/>
        <w:rPr>
          <w:rFonts w:ascii="Times New Roman" w:eastAsia="Times New Roman" w:hAnsi="Times New Roman"/>
          <w:sz w:val="24"/>
          <w:szCs w:val="24"/>
        </w:rPr>
      </w:pPr>
      <w:r w:rsidRPr="0086622D">
        <w:rPr>
          <w:rFonts w:ascii="Times New Roman" w:eastAsia="Times New Roman" w:hAnsi="Times New Roman"/>
          <w:i/>
          <w:iCs/>
          <w:sz w:val="24"/>
          <w:szCs w:val="24"/>
        </w:rPr>
        <w:t>Kantian ethics</w:t>
      </w:r>
      <w:r w:rsidRPr="0086622D">
        <w:rPr>
          <w:rFonts w:ascii="Times New Roman" w:eastAsia="Times New Roman" w:hAnsi="Times New Roman"/>
          <w:sz w:val="24"/>
          <w:szCs w:val="24"/>
        </w:rPr>
        <w:t xml:space="preserve">. Corporate Finance Institute. (2024, May 7). https://corporatefinanceinstitute.com/resources/esg/kantian-ethics/ </w:t>
      </w:r>
    </w:p>
    <w:p w14:paraId="11C5E3C3" w14:textId="77777777" w:rsidR="00785BFF" w:rsidRDefault="00785BFF" w:rsidP="00194022">
      <w:pPr>
        <w:spacing w:after="0" w:line="480" w:lineRule="auto"/>
        <w:ind w:left="720" w:hanging="720"/>
        <w:rPr>
          <w:rFonts w:ascii="Times New Roman" w:eastAsia="Times New Roman" w:hAnsi="Times New Roman"/>
          <w:sz w:val="24"/>
          <w:szCs w:val="24"/>
        </w:rPr>
      </w:pPr>
    </w:p>
    <w:p w14:paraId="39E69B9C" w14:textId="77777777" w:rsidR="00807F27" w:rsidRPr="00194022" w:rsidRDefault="00807F27" w:rsidP="00194022">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CD267" w14:textId="77777777" w:rsidR="00341A20" w:rsidRDefault="00341A20" w:rsidP="00E4761C">
      <w:pPr>
        <w:spacing w:after="0" w:line="240" w:lineRule="auto"/>
      </w:pPr>
      <w:r>
        <w:separator/>
      </w:r>
    </w:p>
  </w:endnote>
  <w:endnote w:type="continuationSeparator" w:id="0">
    <w:p w14:paraId="0E13BD30" w14:textId="77777777" w:rsidR="00341A20" w:rsidRDefault="00341A20"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863ECA" w14:textId="77777777" w:rsidR="00341A20" w:rsidRDefault="00341A20" w:rsidP="00E4761C">
      <w:pPr>
        <w:spacing w:after="0" w:line="240" w:lineRule="auto"/>
      </w:pPr>
      <w:r>
        <w:separator/>
      </w:r>
    </w:p>
  </w:footnote>
  <w:footnote w:type="continuationSeparator" w:id="0">
    <w:p w14:paraId="2F0139EE" w14:textId="77777777" w:rsidR="00341A20" w:rsidRDefault="00341A20"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A6AE0"/>
    <w:rsid w:val="000C0137"/>
    <w:rsid w:val="000D23D2"/>
    <w:rsid w:val="000E6503"/>
    <w:rsid w:val="000F169B"/>
    <w:rsid w:val="001040EC"/>
    <w:rsid w:val="00104FE1"/>
    <w:rsid w:val="00113940"/>
    <w:rsid w:val="00131C5B"/>
    <w:rsid w:val="00143994"/>
    <w:rsid w:val="00157A4C"/>
    <w:rsid w:val="00172FCA"/>
    <w:rsid w:val="0018178E"/>
    <w:rsid w:val="0018453B"/>
    <w:rsid w:val="00194022"/>
    <w:rsid w:val="001F1723"/>
    <w:rsid w:val="002055AC"/>
    <w:rsid w:val="00210C36"/>
    <w:rsid w:val="00233BB8"/>
    <w:rsid w:val="002533B0"/>
    <w:rsid w:val="002548C5"/>
    <w:rsid w:val="00260441"/>
    <w:rsid w:val="002B45D8"/>
    <w:rsid w:val="002E1392"/>
    <w:rsid w:val="002E4BAC"/>
    <w:rsid w:val="00341A20"/>
    <w:rsid w:val="0035156D"/>
    <w:rsid w:val="00361531"/>
    <w:rsid w:val="0036357E"/>
    <w:rsid w:val="0036621A"/>
    <w:rsid w:val="003D1F77"/>
    <w:rsid w:val="003F1E79"/>
    <w:rsid w:val="0040181B"/>
    <w:rsid w:val="004039E6"/>
    <w:rsid w:val="0041710D"/>
    <w:rsid w:val="0041740B"/>
    <w:rsid w:val="00425E38"/>
    <w:rsid w:val="004575E9"/>
    <w:rsid w:val="00466FD3"/>
    <w:rsid w:val="00476971"/>
    <w:rsid w:val="004A489A"/>
    <w:rsid w:val="004A787F"/>
    <w:rsid w:val="004D146E"/>
    <w:rsid w:val="004E081F"/>
    <w:rsid w:val="004F157B"/>
    <w:rsid w:val="00502468"/>
    <w:rsid w:val="00504B65"/>
    <w:rsid w:val="00523BD5"/>
    <w:rsid w:val="005379CF"/>
    <w:rsid w:val="0056095C"/>
    <w:rsid w:val="00565DF3"/>
    <w:rsid w:val="00572B2D"/>
    <w:rsid w:val="00573D44"/>
    <w:rsid w:val="005765B7"/>
    <w:rsid w:val="00583926"/>
    <w:rsid w:val="00593C2C"/>
    <w:rsid w:val="00596B53"/>
    <w:rsid w:val="005A61AE"/>
    <w:rsid w:val="005C5A9E"/>
    <w:rsid w:val="005E6369"/>
    <w:rsid w:val="00602ECF"/>
    <w:rsid w:val="006200BB"/>
    <w:rsid w:val="0064057C"/>
    <w:rsid w:val="00645E2D"/>
    <w:rsid w:val="006770C9"/>
    <w:rsid w:val="006A15A0"/>
    <w:rsid w:val="006B351F"/>
    <w:rsid w:val="006C1910"/>
    <w:rsid w:val="006C3ABB"/>
    <w:rsid w:val="006E1312"/>
    <w:rsid w:val="006F2038"/>
    <w:rsid w:val="006F6E83"/>
    <w:rsid w:val="00734565"/>
    <w:rsid w:val="00736CDC"/>
    <w:rsid w:val="007437F2"/>
    <w:rsid w:val="00766546"/>
    <w:rsid w:val="00784D35"/>
    <w:rsid w:val="00785BFF"/>
    <w:rsid w:val="00786621"/>
    <w:rsid w:val="007C77E9"/>
    <w:rsid w:val="007D26F3"/>
    <w:rsid w:val="007E19D1"/>
    <w:rsid w:val="007E6B23"/>
    <w:rsid w:val="00800CD8"/>
    <w:rsid w:val="00807F27"/>
    <w:rsid w:val="008171AF"/>
    <w:rsid w:val="00835E57"/>
    <w:rsid w:val="00846686"/>
    <w:rsid w:val="00853FA9"/>
    <w:rsid w:val="00861C48"/>
    <w:rsid w:val="008638A9"/>
    <w:rsid w:val="0086622D"/>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0D7A"/>
    <w:rsid w:val="009E22C9"/>
    <w:rsid w:val="00A34A18"/>
    <w:rsid w:val="00A476A2"/>
    <w:rsid w:val="00AD63B2"/>
    <w:rsid w:val="00AE067D"/>
    <w:rsid w:val="00B063E3"/>
    <w:rsid w:val="00B15ED7"/>
    <w:rsid w:val="00B20D74"/>
    <w:rsid w:val="00B51EAC"/>
    <w:rsid w:val="00B56D29"/>
    <w:rsid w:val="00B65C9A"/>
    <w:rsid w:val="00B767A4"/>
    <w:rsid w:val="00B92C96"/>
    <w:rsid w:val="00BD08D0"/>
    <w:rsid w:val="00BF0509"/>
    <w:rsid w:val="00BF7105"/>
    <w:rsid w:val="00C14531"/>
    <w:rsid w:val="00C21AFB"/>
    <w:rsid w:val="00C27BFE"/>
    <w:rsid w:val="00C3243B"/>
    <w:rsid w:val="00C5026D"/>
    <w:rsid w:val="00C51525"/>
    <w:rsid w:val="00C54C71"/>
    <w:rsid w:val="00C56F8C"/>
    <w:rsid w:val="00C615E0"/>
    <w:rsid w:val="00C70CC1"/>
    <w:rsid w:val="00C80552"/>
    <w:rsid w:val="00C809E7"/>
    <w:rsid w:val="00C833F0"/>
    <w:rsid w:val="00CB6605"/>
    <w:rsid w:val="00CB6D94"/>
    <w:rsid w:val="00CD6FC1"/>
    <w:rsid w:val="00CF3F7D"/>
    <w:rsid w:val="00D211AE"/>
    <w:rsid w:val="00D438A1"/>
    <w:rsid w:val="00D605EB"/>
    <w:rsid w:val="00D62020"/>
    <w:rsid w:val="00D67183"/>
    <w:rsid w:val="00D706C8"/>
    <w:rsid w:val="00DA77DD"/>
    <w:rsid w:val="00DB0746"/>
    <w:rsid w:val="00DB7432"/>
    <w:rsid w:val="00DC67A0"/>
    <w:rsid w:val="00DD4860"/>
    <w:rsid w:val="00E24148"/>
    <w:rsid w:val="00E25580"/>
    <w:rsid w:val="00E26A2A"/>
    <w:rsid w:val="00E4761C"/>
    <w:rsid w:val="00E47F57"/>
    <w:rsid w:val="00E57A85"/>
    <w:rsid w:val="00E74CCC"/>
    <w:rsid w:val="00EA2C5B"/>
    <w:rsid w:val="00EA563F"/>
    <w:rsid w:val="00EB29FF"/>
    <w:rsid w:val="00F02539"/>
    <w:rsid w:val="00F21B1F"/>
    <w:rsid w:val="00F308A0"/>
    <w:rsid w:val="00F30A56"/>
    <w:rsid w:val="00F333FE"/>
    <w:rsid w:val="00F46DF3"/>
    <w:rsid w:val="00F512BC"/>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27805851">
      <w:bodyDiv w:val="1"/>
      <w:marLeft w:val="0"/>
      <w:marRight w:val="0"/>
      <w:marTop w:val="0"/>
      <w:marBottom w:val="0"/>
      <w:divBdr>
        <w:top w:val="none" w:sz="0" w:space="0" w:color="auto"/>
        <w:left w:val="none" w:sz="0" w:space="0" w:color="auto"/>
        <w:bottom w:val="none" w:sz="0" w:space="0" w:color="auto"/>
        <w:right w:val="none" w:sz="0" w:space="0" w:color="auto"/>
      </w:divBdr>
      <w:divsChild>
        <w:div w:id="1473711512">
          <w:marLeft w:val="0"/>
          <w:marRight w:val="0"/>
          <w:marTop w:val="0"/>
          <w:marBottom w:val="0"/>
          <w:divBdr>
            <w:top w:val="none" w:sz="0" w:space="0" w:color="auto"/>
            <w:left w:val="none" w:sz="0" w:space="0" w:color="auto"/>
            <w:bottom w:val="none" w:sz="0" w:space="0" w:color="auto"/>
            <w:right w:val="none" w:sz="0" w:space="0" w:color="auto"/>
          </w:divBdr>
        </w:div>
        <w:div w:id="2129079589">
          <w:marLeft w:val="0"/>
          <w:marRight w:val="0"/>
          <w:marTop w:val="0"/>
          <w:marBottom w:val="0"/>
          <w:divBdr>
            <w:top w:val="none" w:sz="0" w:space="0" w:color="auto"/>
            <w:left w:val="none" w:sz="0" w:space="0" w:color="auto"/>
            <w:bottom w:val="none" w:sz="0" w:space="0" w:color="auto"/>
            <w:right w:val="none" w:sz="0" w:space="0" w:color="auto"/>
          </w:divBdr>
        </w:div>
        <w:div w:id="2115322507">
          <w:marLeft w:val="0"/>
          <w:marRight w:val="0"/>
          <w:marTop w:val="0"/>
          <w:marBottom w:val="0"/>
          <w:divBdr>
            <w:top w:val="none" w:sz="0" w:space="0" w:color="auto"/>
            <w:left w:val="none" w:sz="0" w:space="0" w:color="auto"/>
            <w:bottom w:val="none" w:sz="0" w:space="0" w:color="auto"/>
            <w:right w:val="none" w:sz="0" w:space="0" w:color="auto"/>
          </w:divBdr>
        </w:div>
        <w:div w:id="1773238854">
          <w:marLeft w:val="0"/>
          <w:marRight w:val="0"/>
          <w:marTop w:val="0"/>
          <w:marBottom w:val="0"/>
          <w:divBdr>
            <w:top w:val="none" w:sz="0" w:space="0" w:color="auto"/>
            <w:left w:val="none" w:sz="0" w:space="0" w:color="auto"/>
            <w:bottom w:val="none" w:sz="0" w:space="0" w:color="auto"/>
            <w:right w:val="none" w:sz="0" w:space="0" w:color="auto"/>
          </w:divBdr>
        </w:div>
      </w:divsChild>
    </w:div>
    <w:div w:id="370232794">
      <w:bodyDiv w:val="1"/>
      <w:marLeft w:val="0"/>
      <w:marRight w:val="0"/>
      <w:marTop w:val="0"/>
      <w:marBottom w:val="0"/>
      <w:divBdr>
        <w:top w:val="none" w:sz="0" w:space="0" w:color="auto"/>
        <w:left w:val="none" w:sz="0" w:space="0" w:color="auto"/>
        <w:bottom w:val="none" w:sz="0" w:space="0" w:color="auto"/>
        <w:right w:val="none" w:sz="0" w:space="0" w:color="auto"/>
      </w:divBdr>
    </w:div>
    <w:div w:id="412511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1114">
          <w:marLeft w:val="0"/>
          <w:marRight w:val="0"/>
          <w:marTop w:val="0"/>
          <w:marBottom w:val="0"/>
          <w:divBdr>
            <w:top w:val="none" w:sz="0" w:space="0" w:color="auto"/>
            <w:left w:val="none" w:sz="0" w:space="0" w:color="auto"/>
            <w:bottom w:val="none" w:sz="0" w:space="0" w:color="auto"/>
            <w:right w:val="none" w:sz="0" w:space="0" w:color="auto"/>
          </w:divBdr>
        </w:div>
        <w:div w:id="1240678970">
          <w:marLeft w:val="0"/>
          <w:marRight w:val="0"/>
          <w:marTop w:val="0"/>
          <w:marBottom w:val="0"/>
          <w:divBdr>
            <w:top w:val="none" w:sz="0" w:space="0" w:color="auto"/>
            <w:left w:val="none" w:sz="0" w:space="0" w:color="auto"/>
            <w:bottom w:val="none" w:sz="0" w:space="0" w:color="auto"/>
            <w:right w:val="none" w:sz="0" w:space="0" w:color="auto"/>
          </w:divBdr>
        </w:div>
        <w:div w:id="1078206273">
          <w:marLeft w:val="0"/>
          <w:marRight w:val="0"/>
          <w:marTop w:val="0"/>
          <w:marBottom w:val="0"/>
          <w:divBdr>
            <w:top w:val="none" w:sz="0" w:space="0" w:color="auto"/>
            <w:left w:val="none" w:sz="0" w:space="0" w:color="auto"/>
            <w:bottom w:val="none" w:sz="0" w:space="0" w:color="auto"/>
            <w:right w:val="none" w:sz="0" w:space="0" w:color="auto"/>
          </w:divBdr>
        </w:div>
        <w:div w:id="304891516">
          <w:marLeft w:val="0"/>
          <w:marRight w:val="0"/>
          <w:marTop w:val="0"/>
          <w:marBottom w:val="0"/>
          <w:divBdr>
            <w:top w:val="none" w:sz="0" w:space="0" w:color="auto"/>
            <w:left w:val="none" w:sz="0" w:space="0" w:color="auto"/>
            <w:bottom w:val="none" w:sz="0" w:space="0" w:color="auto"/>
            <w:right w:val="none" w:sz="0" w:space="0" w:color="auto"/>
          </w:divBdr>
        </w:div>
      </w:divsChild>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491338109">
      <w:bodyDiv w:val="1"/>
      <w:marLeft w:val="0"/>
      <w:marRight w:val="0"/>
      <w:marTop w:val="0"/>
      <w:marBottom w:val="0"/>
      <w:divBdr>
        <w:top w:val="none" w:sz="0" w:space="0" w:color="auto"/>
        <w:left w:val="none" w:sz="0" w:space="0" w:color="auto"/>
        <w:bottom w:val="none" w:sz="0" w:space="0" w:color="auto"/>
        <w:right w:val="none" w:sz="0" w:space="0" w:color="auto"/>
      </w:divBdr>
      <w:divsChild>
        <w:div w:id="1765684154">
          <w:marLeft w:val="0"/>
          <w:marRight w:val="0"/>
          <w:marTop w:val="0"/>
          <w:marBottom w:val="0"/>
          <w:divBdr>
            <w:top w:val="none" w:sz="0" w:space="0" w:color="auto"/>
            <w:left w:val="none" w:sz="0" w:space="0" w:color="auto"/>
            <w:bottom w:val="none" w:sz="0" w:space="0" w:color="auto"/>
            <w:right w:val="none" w:sz="0" w:space="0" w:color="auto"/>
          </w:divBdr>
        </w:div>
        <w:div w:id="88043197">
          <w:marLeft w:val="0"/>
          <w:marRight w:val="0"/>
          <w:marTop w:val="0"/>
          <w:marBottom w:val="0"/>
          <w:divBdr>
            <w:top w:val="none" w:sz="0" w:space="0" w:color="auto"/>
            <w:left w:val="none" w:sz="0" w:space="0" w:color="auto"/>
            <w:bottom w:val="none" w:sz="0" w:space="0" w:color="auto"/>
            <w:right w:val="none" w:sz="0" w:space="0" w:color="auto"/>
          </w:divBdr>
        </w:div>
        <w:div w:id="2051415738">
          <w:marLeft w:val="0"/>
          <w:marRight w:val="0"/>
          <w:marTop w:val="0"/>
          <w:marBottom w:val="0"/>
          <w:divBdr>
            <w:top w:val="none" w:sz="0" w:space="0" w:color="auto"/>
            <w:left w:val="none" w:sz="0" w:space="0" w:color="auto"/>
            <w:bottom w:val="none" w:sz="0" w:space="0" w:color="auto"/>
            <w:right w:val="none" w:sz="0" w:space="0" w:color="auto"/>
          </w:divBdr>
        </w:div>
        <w:div w:id="1726291077">
          <w:marLeft w:val="0"/>
          <w:marRight w:val="0"/>
          <w:marTop w:val="0"/>
          <w:marBottom w:val="0"/>
          <w:divBdr>
            <w:top w:val="none" w:sz="0" w:space="0" w:color="auto"/>
            <w:left w:val="none" w:sz="0" w:space="0" w:color="auto"/>
            <w:bottom w:val="none" w:sz="0" w:space="0" w:color="auto"/>
            <w:right w:val="none" w:sz="0" w:space="0" w:color="auto"/>
          </w:divBdr>
        </w:div>
      </w:divsChild>
    </w:div>
    <w:div w:id="596015204">
      <w:bodyDiv w:val="1"/>
      <w:marLeft w:val="0"/>
      <w:marRight w:val="0"/>
      <w:marTop w:val="0"/>
      <w:marBottom w:val="0"/>
      <w:divBdr>
        <w:top w:val="none" w:sz="0" w:space="0" w:color="auto"/>
        <w:left w:val="none" w:sz="0" w:space="0" w:color="auto"/>
        <w:bottom w:val="none" w:sz="0" w:space="0" w:color="auto"/>
        <w:right w:val="none" w:sz="0" w:space="0" w:color="auto"/>
      </w:divBdr>
    </w:div>
    <w:div w:id="637761101">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16995216">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893541946">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958231">
      <w:bodyDiv w:val="1"/>
      <w:marLeft w:val="0"/>
      <w:marRight w:val="0"/>
      <w:marTop w:val="0"/>
      <w:marBottom w:val="0"/>
      <w:divBdr>
        <w:top w:val="none" w:sz="0" w:space="0" w:color="auto"/>
        <w:left w:val="none" w:sz="0" w:space="0" w:color="auto"/>
        <w:bottom w:val="none" w:sz="0" w:space="0" w:color="auto"/>
        <w:right w:val="none" w:sz="0" w:space="0" w:color="auto"/>
      </w:divBdr>
      <w:divsChild>
        <w:div w:id="316961242">
          <w:marLeft w:val="0"/>
          <w:marRight w:val="0"/>
          <w:marTop w:val="0"/>
          <w:marBottom w:val="0"/>
          <w:divBdr>
            <w:top w:val="none" w:sz="0" w:space="0" w:color="auto"/>
            <w:left w:val="none" w:sz="0" w:space="0" w:color="auto"/>
            <w:bottom w:val="none" w:sz="0" w:space="0" w:color="auto"/>
            <w:right w:val="none" w:sz="0" w:space="0" w:color="auto"/>
          </w:divBdr>
        </w:div>
        <w:div w:id="1534028198">
          <w:marLeft w:val="0"/>
          <w:marRight w:val="0"/>
          <w:marTop w:val="0"/>
          <w:marBottom w:val="0"/>
          <w:divBdr>
            <w:top w:val="none" w:sz="0" w:space="0" w:color="auto"/>
            <w:left w:val="none" w:sz="0" w:space="0" w:color="auto"/>
            <w:bottom w:val="none" w:sz="0" w:space="0" w:color="auto"/>
            <w:right w:val="none" w:sz="0" w:space="0" w:color="auto"/>
          </w:divBdr>
        </w:div>
      </w:divsChild>
    </w:div>
    <w:div w:id="1016928662">
      <w:bodyDiv w:val="1"/>
      <w:marLeft w:val="0"/>
      <w:marRight w:val="0"/>
      <w:marTop w:val="0"/>
      <w:marBottom w:val="0"/>
      <w:divBdr>
        <w:top w:val="none" w:sz="0" w:space="0" w:color="auto"/>
        <w:left w:val="none" w:sz="0" w:space="0" w:color="auto"/>
        <w:bottom w:val="none" w:sz="0" w:space="0" w:color="auto"/>
        <w:right w:val="none" w:sz="0" w:space="0" w:color="auto"/>
      </w:divBdr>
    </w:div>
    <w:div w:id="1176069907">
      <w:bodyDiv w:val="1"/>
      <w:marLeft w:val="0"/>
      <w:marRight w:val="0"/>
      <w:marTop w:val="0"/>
      <w:marBottom w:val="0"/>
      <w:divBdr>
        <w:top w:val="none" w:sz="0" w:space="0" w:color="auto"/>
        <w:left w:val="none" w:sz="0" w:space="0" w:color="auto"/>
        <w:bottom w:val="none" w:sz="0" w:space="0" w:color="auto"/>
        <w:right w:val="none" w:sz="0" w:space="0" w:color="auto"/>
      </w:divBdr>
      <w:divsChild>
        <w:div w:id="357389553">
          <w:marLeft w:val="0"/>
          <w:marRight w:val="0"/>
          <w:marTop w:val="0"/>
          <w:marBottom w:val="0"/>
          <w:divBdr>
            <w:top w:val="none" w:sz="0" w:space="0" w:color="auto"/>
            <w:left w:val="none" w:sz="0" w:space="0" w:color="auto"/>
            <w:bottom w:val="none" w:sz="0" w:space="0" w:color="auto"/>
            <w:right w:val="none" w:sz="0" w:space="0" w:color="auto"/>
          </w:divBdr>
        </w:div>
        <w:div w:id="1197697317">
          <w:marLeft w:val="0"/>
          <w:marRight w:val="0"/>
          <w:marTop w:val="0"/>
          <w:marBottom w:val="0"/>
          <w:divBdr>
            <w:top w:val="none" w:sz="0" w:space="0" w:color="auto"/>
            <w:left w:val="none" w:sz="0" w:space="0" w:color="auto"/>
            <w:bottom w:val="none" w:sz="0" w:space="0" w:color="auto"/>
            <w:right w:val="none" w:sz="0" w:space="0" w:color="auto"/>
          </w:divBdr>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215726">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16520396">
      <w:bodyDiv w:val="1"/>
      <w:marLeft w:val="0"/>
      <w:marRight w:val="0"/>
      <w:marTop w:val="0"/>
      <w:marBottom w:val="0"/>
      <w:divBdr>
        <w:top w:val="none" w:sz="0" w:space="0" w:color="auto"/>
        <w:left w:val="none" w:sz="0" w:space="0" w:color="auto"/>
        <w:bottom w:val="none" w:sz="0" w:space="0" w:color="auto"/>
        <w:right w:val="none" w:sz="0" w:space="0" w:color="auto"/>
      </w:divBdr>
      <w:divsChild>
        <w:div w:id="769862314">
          <w:marLeft w:val="0"/>
          <w:marRight w:val="0"/>
          <w:marTop w:val="0"/>
          <w:marBottom w:val="0"/>
          <w:divBdr>
            <w:top w:val="none" w:sz="0" w:space="0" w:color="auto"/>
            <w:left w:val="none" w:sz="0" w:space="0" w:color="auto"/>
            <w:bottom w:val="none" w:sz="0" w:space="0" w:color="auto"/>
            <w:right w:val="none" w:sz="0" w:space="0" w:color="auto"/>
          </w:divBdr>
        </w:div>
        <w:div w:id="1146164156">
          <w:marLeft w:val="0"/>
          <w:marRight w:val="0"/>
          <w:marTop w:val="0"/>
          <w:marBottom w:val="0"/>
          <w:divBdr>
            <w:top w:val="none" w:sz="0" w:space="0" w:color="auto"/>
            <w:left w:val="none" w:sz="0" w:space="0" w:color="auto"/>
            <w:bottom w:val="none" w:sz="0" w:space="0" w:color="auto"/>
            <w:right w:val="none" w:sz="0" w:space="0" w:color="auto"/>
          </w:divBdr>
        </w:div>
        <w:div w:id="361446124">
          <w:marLeft w:val="0"/>
          <w:marRight w:val="0"/>
          <w:marTop w:val="0"/>
          <w:marBottom w:val="0"/>
          <w:divBdr>
            <w:top w:val="none" w:sz="0" w:space="0" w:color="auto"/>
            <w:left w:val="none" w:sz="0" w:space="0" w:color="auto"/>
            <w:bottom w:val="none" w:sz="0" w:space="0" w:color="auto"/>
            <w:right w:val="none" w:sz="0" w:space="0" w:color="auto"/>
          </w:divBdr>
        </w:div>
        <w:div w:id="117647832">
          <w:marLeft w:val="0"/>
          <w:marRight w:val="0"/>
          <w:marTop w:val="0"/>
          <w:marBottom w:val="0"/>
          <w:divBdr>
            <w:top w:val="none" w:sz="0" w:space="0" w:color="auto"/>
            <w:left w:val="none" w:sz="0" w:space="0" w:color="auto"/>
            <w:bottom w:val="none" w:sz="0" w:space="0" w:color="auto"/>
            <w:right w:val="none" w:sz="0" w:space="0" w:color="auto"/>
          </w:divBdr>
        </w:div>
      </w:divsChild>
    </w:div>
    <w:div w:id="1642925995">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34895199">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007936">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42435939">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22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4</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4005</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9</cp:revision>
  <dcterms:created xsi:type="dcterms:W3CDTF">2024-10-20T15:16:00Z</dcterms:created>
  <dcterms:modified xsi:type="dcterms:W3CDTF">2024-12-21T20:14:00Z</dcterms:modified>
</cp:coreProperties>
</file>