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7642A871" w:rsidR="000D23D2" w:rsidRPr="00ED10DF" w:rsidRDefault="00104FE1" w:rsidP="00ED10DF">
      <w:pPr>
        <w:spacing w:line="480" w:lineRule="auto"/>
        <w:jc w:val="center"/>
        <w:rPr>
          <w:rStyle w:val="fnt0"/>
          <w:rFonts w:ascii="Times New Roman" w:hAnsi="Times New Roman"/>
          <w:b/>
          <w:bCs/>
        </w:rPr>
      </w:pPr>
      <w:r>
        <w:rPr>
          <w:rStyle w:val="fnt0"/>
          <w:rFonts w:ascii="Times New Roman" w:hAnsi="Times New Roman"/>
          <w:b/>
          <w:bCs/>
          <w:sz w:val="24"/>
          <w:szCs w:val="24"/>
        </w:rPr>
        <w:t>Option #</w:t>
      </w:r>
      <w:r w:rsidR="00A67FD1">
        <w:rPr>
          <w:rStyle w:val="fnt0"/>
          <w:rFonts w:ascii="Times New Roman" w:hAnsi="Times New Roman"/>
          <w:b/>
          <w:bCs/>
          <w:sz w:val="24"/>
          <w:szCs w:val="24"/>
        </w:rPr>
        <w:t>2</w:t>
      </w:r>
      <w:r>
        <w:rPr>
          <w:rStyle w:val="fnt0"/>
          <w:rFonts w:ascii="Times New Roman" w:hAnsi="Times New Roman"/>
          <w:b/>
          <w:bCs/>
          <w:sz w:val="24"/>
          <w:szCs w:val="24"/>
        </w:rPr>
        <w:t xml:space="preserve">: </w:t>
      </w:r>
      <w:r w:rsidR="00ED10DF" w:rsidRPr="00ED10DF">
        <w:rPr>
          <w:rFonts w:ascii="Times New Roman" w:hAnsi="Times New Roman"/>
          <w:b/>
          <w:bCs/>
          <w:color w:val="000000"/>
          <w:shd w:val="clear" w:color="auto" w:fill="FFFFFF"/>
        </w:rPr>
        <w:t>Social Contract Theory—Gauthier's Theory</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2DACF040" w:rsidR="000D23D2" w:rsidRPr="004412A2" w:rsidRDefault="00104FE1"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47A5D9FF"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04FE1">
        <w:rPr>
          <w:rStyle w:val="fnt0"/>
          <w:rFonts w:ascii="Times New Roman" w:hAnsi="Times New Roman"/>
          <w:sz w:val="24"/>
          <w:szCs w:val="24"/>
        </w:rPr>
        <w:t>CSC502</w:t>
      </w:r>
    </w:p>
    <w:p w14:paraId="182162FD" w14:textId="3AA29805" w:rsidR="00C51525" w:rsidRDefault="00104FE1" w:rsidP="00734565">
      <w:pPr>
        <w:spacing w:after="0" w:line="480" w:lineRule="auto"/>
        <w:jc w:val="center"/>
        <w:rPr>
          <w:rStyle w:val="fnt0"/>
          <w:rFonts w:ascii="Times New Roman" w:hAnsi="Times New Roman"/>
          <w:sz w:val="24"/>
          <w:szCs w:val="24"/>
        </w:rPr>
      </w:pPr>
      <w:r w:rsidRPr="00104FE1">
        <w:rPr>
          <w:rFonts w:ascii="Times New Roman" w:hAnsi="Times New Roman"/>
          <w:color w:val="000000"/>
          <w:sz w:val="24"/>
          <w:szCs w:val="24"/>
          <w:shd w:val="clear" w:color="auto" w:fill="FFFFFF"/>
        </w:rPr>
        <w:t>Dr. Jennifer Marquez, Ph.D.</w:t>
      </w:r>
      <w:r>
        <w:rPr>
          <w:rStyle w:val="fnt0"/>
          <w:rFonts w:ascii="Times New Roman" w:hAnsi="Times New Roman"/>
          <w:sz w:val="24"/>
          <w:szCs w:val="24"/>
        </w:rPr>
        <w:t xml:space="preserve"> </w:t>
      </w:r>
    </w:p>
    <w:p w14:paraId="53DF4FF6" w14:textId="317F7C41" w:rsidR="00C51525" w:rsidRPr="006C3ABB" w:rsidRDefault="00A67FD1"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w:t>
      </w:r>
      <w:r w:rsidR="00ED10DF">
        <w:rPr>
          <w:rStyle w:val="fnt0"/>
          <w:rFonts w:ascii="Times New Roman" w:hAnsi="Times New Roman"/>
          <w:sz w:val="24"/>
          <w:szCs w:val="24"/>
        </w:rPr>
        <w:t>12</w:t>
      </w:r>
      <w:r>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2088C2B7" w:rsidR="00B56D29" w:rsidRPr="001004A4" w:rsidRDefault="009B5B1F" w:rsidP="001004A4">
      <w:pPr>
        <w:spacing w:line="480" w:lineRule="auto"/>
        <w:jc w:val="center"/>
        <w:rPr>
          <w:rFonts w:ascii="Times New Roman" w:hAnsi="Times New Roman"/>
          <w:b/>
          <w:bCs/>
          <w:color w:val="000000"/>
          <w:shd w:val="clear" w:color="auto" w:fill="FFFFFF"/>
        </w:rPr>
      </w:pPr>
      <w:r w:rsidRPr="00C51525">
        <w:rPr>
          <w:rFonts w:ascii="Times New Roman" w:hAnsi="Times New Roman"/>
          <w:b/>
          <w:bCs/>
          <w:sz w:val="24"/>
          <w:szCs w:val="24"/>
        </w:rPr>
        <w:br w:type="page"/>
      </w:r>
      <w:r w:rsidR="00104FE1">
        <w:rPr>
          <w:rStyle w:val="fnt0"/>
          <w:rFonts w:ascii="Times New Roman" w:hAnsi="Times New Roman"/>
          <w:b/>
          <w:bCs/>
          <w:sz w:val="24"/>
          <w:szCs w:val="24"/>
        </w:rPr>
        <w:lastRenderedPageBreak/>
        <w:t xml:space="preserve"> </w:t>
      </w:r>
      <w:r w:rsidR="001004A4" w:rsidRPr="001004A4">
        <w:rPr>
          <w:rFonts w:ascii="Times New Roman" w:hAnsi="Times New Roman"/>
          <w:b/>
          <w:bCs/>
          <w:color w:val="000000"/>
          <w:shd w:val="clear" w:color="auto" w:fill="FFFFFF"/>
        </w:rPr>
        <w:t>Social Contract Theory</w:t>
      </w:r>
      <w:r w:rsidR="001004A4">
        <w:rPr>
          <w:rFonts w:ascii="Times New Roman" w:hAnsi="Times New Roman"/>
          <w:b/>
          <w:bCs/>
          <w:color w:val="000000"/>
          <w:shd w:val="clear" w:color="auto" w:fill="FFFFFF"/>
        </w:rPr>
        <w:t xml:space="preserve"> - </w:t>
      </w:r>
      <w:r w:rsidR="001004A4" w:rsidRPr="001004A4">
        <w:rPr>
          <w:rFonts w:ascii="Times New Roman" w:hAnsi="Times New Roman"/>
          <w:b/>
          <w:bCs/>
          <w:color w:val="000000"/>
          <w:shd w:val="clear" w:color="auto" w:fill="FFFFFF"/>
        </w:rPr>
        <w:t>Gauthier's Theory</w:t>
      </w:r>
    </w:p>
    <w:p w14:paraId="4A31EE0C" w14:textId="6ADC732C" w:rsidR="0066642A" w:rsidRPr="00B56D29" w:rsidRDefault="001004A4" w:rsidP="004B1389">
      <w:pPr>
        <w:pStyle w:val="NormalWeb"/>
        <w:spacing w:before="0" w:beforeAutospacing="0" w:after="0" w:afterAutospacing="0" w:line="480" w:lineRule="auto"/>
        <w:ind w:firstLine="720"/>
      </w:pPr>
      <w:r>
        <w:t xml:space="preserve">David Gauthier’s Theory, with respect to social contract theory, is </w:t>
      </w:r>
      <w:r w:rsidR="0060715A">
        <w:t>the idea that individuals acting out of self-interest will choose to cooperate with others if the outcome can mutually benefit all parties.  Software engineering ethics are the moral principles and standards that govern professional software engineers and their decision making. The ACM Code of Ethics is a compilation of guidelines and standards for all software engineers to abide by. There are relationships between software engineering ethics and Gauthier’s social contract theory</w:t>
      </w:r>
      <w:r w:rsidR="00E01C7D">
        <w:t xml:space="preserve"> which can be evaluated further</w:t>
      </w:r>
      <w:r w:rsidR="0060715A">
        <w:t xml:space="preserve">. </w:t>
      </w:r>
    </w:p>
    <w:p w14:paraId="16A51394" w14:textId="76EF96C0" w:rsidR="00E24148" w:rsidRDefault="00E01C7D" w:rsidP="00B20D74">
      <w:pPr>
        <w:spacing w:after="0" w:line="480" w:lineRule="auto"/>
        <w:jc w:val="center"/>
        <w:rPr>
          <w:rFonts w:ascii="Times New Roman" w:hAnsi="Times New Roman"/>
          <w:b/>
          <w:bCs/>
          <w:sz w:val="24"/>
          <w:szCs w:val="24"/>
        </w:rPr>
      </w:pPr>
      <w:r>
        <w:rPr>
          <w:rFonts w:ascii="Times New Roman" w:hAnsi="Times New Roman"/>
          <w:b/>
          <w:bCs/>
          <w:sz w:val="24"/>
          <w:szCs w:val="24"/>
        </w:rPr>
        <w:t>Ethical Constraints and Social Contracts</w:t>
      </w:r>
    </w:p>
    <w:p w14:paraId="6CE4F16B" w14:textId="7DD778F2" w:rsidR="00CD56E7" w:rsidRDefault="0066642A" w:rsidP="00343FA1">
      <w:pPr>
        <w:spacing w:after="0" w:line="480" w:lineRule="auto"/>
        <w:rPr>
          <w:rFonts w:ascii="Times New Roman" w:hAnsi="Times New Roman"/>
          <w:sz w:val="24"/>
          <w:szCs w:val="24"/>
        </w:rPr>
      </w:pPr>
      <w:r>
        <w:rPr>
          <w:rFonts w:ascii="Times New Roman" w:hAnsi="Times New Roman"/>
          <w:sz w:val="24"/>
          <w:szCs w:val="24"/>
        </w:rPr>
        <w:tab/>
      </w:r>
      <w:r w:rsidR="00E01C7D">
        <w:rPr>
          <w:rFonts w:ascii="Times New Roman" w:hAnsi="Times New Roman"/>
          <w:sz w:val="24"/>
          <w:szCs w:val="24"/>
        </w:rPr>
        <w:t>In Gauthier’s contractual framework, moral constraints are established as part of the social contract. Meaning that when the individual chooses how to act</w:t>
      </w:r>
      <w:r w:rsidR="00DC3AD1">
        <w:rPr>
          <w:rFonts w:ascii="Times New Roman" w:hAnsi="Times New Roman"/>
          <w:sz w:val="24"/>
          <w:szCs w:val="24"/>
        </w:rPr>
        <w:t xml:space="preserve"> in a situation</w:t>
      </w:r>
      <w:r w:rsidR="00E01C7D">
        <w:rPr>
          <w:rFonts w:ascii="Times New Roman" w:hAnsi="Times New Roman"/>
          <w:sz w:val="24"/>
          <w:szCs w:val="24"/>
        </w:rPr>
        <w:t>, those decisions and actions must be with moral consideration.</w:t>
      </w:r>
      <w:r w:rsidR="00DC3AD1">
        <w:rPr>
          <w:rFonts w:ascii="Times New Roman" w:hAnsi="Times New Roman"/>
          <w:sz w:val="24"/>
          <w:szCs w:val="24"/>
        </w:rPr>
        <w:t xml:space="preserve"> In terms of software engineering ethics, the software engineering professional enter a social contract between themselves and the public, as soon as they distribute software to the public. When entering upon said contract, the software engineer must abide by social and ethical norms as well as moral obligations set forth by the code of ethics. Moral obligations such as protecting </w:t>
      </w:r>
      <w:r w:rsidR="00CD56E7">
        <w:rPr>
          <w:rFonts w:ascii="Times New Roman" w:hAnsi="Times New Roman"/>
          <w:sz w:val="24"/>
          <w:szCs w:val="24"/>
        </w:rPr>
        <w:t>users’</w:t>
      </w:r>
      <w:r w:rsidR="00DC3AD1">
        <w:rPr>
          <w:rFonts w:ascii="Times New Roman" w:hAnsi="Times New Roman"/>
          <w:sz w:val="24"/>
          <w:szCs w:val="24"/>
        </w:rPr>
        <w:t xml:space="preserve"> privacy, data and well-being which upholds the greater good of the public. </w:t>
      </w:r>
    </w:p>
    <w:p w14:paraId="216E2591" w14:textId="11AF40A7" w:rsidR="00C3243B" w:rsidRDefault="00CD56E7" w:rsidP="00CD56E7">
      <w:pPr>
        <w:spacing w:after="0" w:line="480" w:lineRule="auto"/>
        <w:ind w:firstLine="720"/>
        <w:rPr>
          <w:rFonts w:ascii="Times New Roman" w:hAnsi="Times New Roman"/>
          <w:sz w:val="24"/>
          <w:szCs w:val="24"/>
        </w:rPr>
      </w:pPr>
      <w:r>
        <w:rPr>
          <w:rFonts w:ascii="Times New Roman" w:hAnsi="Times New Roman"/>
          <w:sz w:val="24"/>
          <w:szCs w:val="24"/>
        </w:rPr>
        <w:t>For example, d</w:t>
      </w:r>
      <w:r w:rsidR="00343FA1">
        <w:rPr>
          <w:rFonts w:ascii="Times New Roman" w:hAnsi="Times New Roman"/>
          <w:sz w:val="24"/>
          <w:szCs w:val="24"/>
        </w:rPr>
        <w:t>ata is a very valuable commodity in the 21</w:t>
      </w:r>
      <w:r w:rsidR="00343FA1" w:rsidRPr="00343FA1">
        <w:rPr>
          <w:rFonts w:ascii="Times New Roman" w:hAnsi="Times New Roman"/>
          <w:sz w:val="24"/>
          <w:szCs w:val="24"/>
          <w:vertAlign w:val="superscript"/>
        </w:rPr>
        <w:t>st</w:t>
      </w:r>
      <w:r w:rsidR="00343FA1">
        <w:rPr>
          <w:rFonts w:ascii="Times New Roman" w:hAnsi="Times New Roman"/>
          <w:sz w:val="24"/>
          <w:szCs w:val="24"/>
        </w:rPr>
        <w:t xml:space="preserve"> century. Gaining access to user data can help grow </w:t>
      </w:r>
      <w:r w:rsidR="00991D54">
        <w:rPr>
          <w:rFonts w:ascii="Times New Roman" w:hAnsi="Times New Roman"/>
          <w:sz w:val="24"/>
          <w:szCs w:val="24"/>
        </w:rPr>
        <w:t>a</w:t>
      </w:r>
      <w:r w:rsidR="00343FA1">
        <w:rPr>
          <w:rFonts w:ascii="Times New Roman" w:hAnsi="Times New Roman"/>
          <w:sz w:val="24"/>
          <w:szCs w:val="24"/>
        </w:rPr>
        <w:t xml:space="preserve"> business, help with marketing products or can be the start of a partnership</w:t>
      </w:r>
      <w:r w:rsidR="00991D54">
        <w:rPr>
          <w:rFonts w:ascii="Times New Roman" w:hAnsi="Times New Roman"/>
          <w:sz w:val="24"/>
          <w:szCs w:val="24"/>
        </w:rPr>
        <w:t xml:space="preserve"> between two companies</w:t>
      </w:r>
      <w:r w:rsidR="00343FA1">
        <w:rPr>
          <w:rFonts w:ascii="Times New Roman" w:hAnsi="Times New Roman"/>
          <w:sz w:val="24"/>
          <w:szCs w:val="24"/>
        </w:rPr>
        <w:t xml:space="preserve">. However, it must be done with the user’s consent. If </w:t>
      </w:r>
      <w:r w:rsidR="00991D54">
        <w:rPr>
          <w:rFonts w:ascii="Times New Roman" w:hAnsi="Times New Roman"/>
          <w:sz w:val="24"/>
          <w:szCs w:val="24"/>
        </w:rPr>
        <w:t>the decision is to bypass</w:t>
      </w:r>
      <w:r w:rsidR="00343FA1">
        <w:rPr>
          <w:rFonts w:ascii="Times New Roman" w:hAnsi="Times New Roman"/>
          <w:sz w:val="24"/>
          <w:szCs w:val="24"/>
        </w:rPr>
        <w:t xml:space="preserve"> the user’s consent</w:t>
      </w:r>
      <w:r w:rsidR="008E6025">
        <w:rPr>
          <w:rFonts w:ascii="Times New Roman" w:hAnsi="Times New Roman"/>
          <w:sz w:val="24"/>
          <w:szCs w:val="24"/>
        </w:rPr>
        <w:t xml:space="preserve"> and share/sell their data with/to external companies</w:t>
      </w:r>
      <w:r w:rsidR="00343FA1">
        <w:rPr>
          <w:rFonts w:ascii="Times New Roman" w:hAnsi="Times New Roman"/>
          <w:sz w:val="24"/>
          <w:szCs w:val="24"/>
        </w:rPr>
        <w:t xml:space="preserve">, you are immediately breaking the social contract you entered with your users while also </w:t>
      </w:r>
      <w:r>
        <w:rPr>
          <w:rFonts w:ascii="Times New Roman" w:hAnsi="Times New Roman"/>
          <w:sz w:val="24"/>
          <w:szCs w:val="24"/>
        </w:rPr>
        <w:t>violating</w:t>
      </w:r>
      <w:r w:rsidR="00343FA1">
        <w:rPr>
          <w:rFonts w:ascii="Times New Roman" w:hAnsi="Times New Roman"/>
          <w:sz w:val="24"/>
          <w:szCs w:val="24"/>
        </w:rPr>
        <w:t xml:space="preserve"> the code of ethics that you should be using to protect your </w:t>
      </w:r>
      <w:r w:rsidR="0040654C">
        <w:rPr>
          <w:rFonts w:ascii="Times New Roman" w:hAnsi="Times New Roman"/>
          <w:sz w:val="24"/>
          <w:szCs w:val="24"/>
        </w:rPr>
        <w:t>user’s</w:t>
      </w:r>
      <w:r w:rsidR="00343FA1">
        <w:rPr>
          <w:rFonts w:ascii="Times New Roman" w:hAnsi="Times New Roman"/>
          <w:sz w:val="24"/>
          <w:szCs w:val="24"/>
        </w:rPr>
        <w:t xml:space="preserve"> </w:t>
      </w:r>
      <w:r w:rsidR="008E6025">
        <w:rPr>
          <w:rFonts w:ascii="Times New Roman" w:hAnsi="Times New Roman"/>
          <w:sz w:val="24"/>
          <w:szCs w:val="24"/>
        </w:rPr>
        <w:t xml:space="preserve">privacy </w:t>
      </w:r>
      <w:r w:rsidR="00343FA1">
        <w:rPr>
          <w:rFonts w:ascii="Times New Roman" w:hAnsi="Times New Roman"/>
          <w:sz w:val="24"/>
          <w:szCs w:val="24"/>
        </w:rPr>
        <w:t xml:space="preserve">and their data. </w:t>
      </w:r>
    </w:p>
    <w:p w14:paraId="4FB796B1" w14:textId="0AAB34DC" w:rsidR="00343FA1" w:rsidRDefault="00343FA1" w:rsidP="00343FA1">
      <w:pPr>
        <w:spacing w:after="0" w:line="480" w:lineRule="auto"/>
        <w:rPr>
          <w:rFonts w:ascii="Times New Roman" w:hAnsi="Times New Roman"/>
          <w:sz w:val="24"/>
          <w:szCs w:val="24"/>
        </w:rPr>
      </w:pPr>
      <w:r>
        <w:rPr>
          <w:rFonts w:ascii="Times New Roman" w:hAnsi="Times New Roman"/>
          <w:sz w:val="24"/>
          <w:szCs w:val="24"/>
        </w:rPr>
        <w:lastRenderedPageBreak/>
        <w:tab/>
        <w:t xml:space="preserve">Another relationship can be seen within the software engineering team making the product. </w:t>
      </w:r>
      <w:r w:rsidRPr="00343FA1">
        <w:rPr>
          <w:rFonts w:ascii="Times New Roman" w:hAnsi="Times New Roman"/>
          <w:sz w:val="24"/>
          <w:szCs w:val="24"/>
        </w:rPr>
        <w:t>Gauthier’s social contract theory assumes that cooperation among rational agents leads to better outcomes. This principle can be applied to the collaborative nature of software engineering</w:t>
      </w:r>
      <w:r w:rsidR="00CD56E7">
        <w:rPr>
          <w:rFonts w:ascii="Times New Roman" w:hAnsi="Times New Roman"/>
          <w:sz w:val="24"/>
          <w:szCs w:val="24"/>
        </w:rPr>
        <w:t xml:space="preserve"> teams. </w:t>
      </w:r>
      <w:r w:rsidR="00991D54">
        <w:rPr>
          <w:rFonts w:ascii="Times New Roman" w:hAnsi="Times New Roman"/>
          <w:sz w:val="24"/>
          <w:szCs w:val="24"/>
        </w:rPr>
        <w:t>These t</w:t>
      </w:r>
      <w:r w:rsidR="00CD56E7">
        <w:rPr>
          <w:rFonts w:ascii="Times New Roman" w:hAnsi="Times New Roman"/>
          <w:sz w:val="24"/>
          <w:szCs w:val="24"/>
        </w:rPr>
        <w:t>eams</w:t>
      </w:r>
      <w:r w:rsidRPr="00343FA1">
        <w:rPr>
          <w:rFonts w:ascii="Times New Roman" w:hAnsi="Times New Roman"/>
          <w:sz w:val="24"/>
          <w:szCs w:val="24"/>
        </w:rPr>
        <w:t xml:space="preserve"> of engineers, designers, and stakeholders must work together to produce a product that is both technically proficient and ethically sound. </w:t>
      </w:r>
      <w:r w:rsidR="00CD56E7" w:rsidRPr="00343FA1">
        <w:rPr>
          <w:rFonts w:ascii="Times New Roman" w:hAnsi="Times New Roman"/>
          <w:sz w:val="24"/>
          <w:szCs w:val="24"/>
        </w:rPr>
        <w:t>This collaborat</w:t>
      </w:r>
      <w:r w:rsidR="00991D54">
        <w:rPr>
          <w:rFonts w:ascii="Times New Roman" w:hAnsi="Times New Roman"/>
          <w:sz w:val="24"/>
          <w:szCs w:val="24"/>
        </w:rPr>
        <w:t>ion</w:t>
      </w:r>
      <w:r w:rsidR="00CD56E7" w:rsidRPr="00343FA1">
        <w:rPr>
          <w:rFonts w:ascii="Times New Roman" w:hAnsi="Times New Roman"/>
          <w:sz w:val="24"/>
          <w:szCs w:val="24"/>
        </w:rPr>
        <w:t xml:space="preserve"> </w:t>
      </w:r>
      <w:r w:rsidR="00CD56E7">
        <w:rPr>
          <w:rFonts w:ascii="Times New Roman" w:hAnsi="Times New Roman"/>
          <w:sz w:val="24"/>
          <w:szCs w:val="24"/>
        </w:rPr>
        <w:t>can closely</w:t>
      </w:r>
      <w:r w:rsidRPr="00343FA1">
        <w:rPr>
          <w:rFonts w:ascii="Times New Roman" w:hAnsi="Times New Roman"/>
          <w:sz w:val="24"/>
          <w:szCs w:val="24"/>
        </w:rPr>
        <w:t xml:space="preserve"> mirror the social contract, where each participant contributes to the whole in a way that ideally benefits all parties.</w:t>
      </w:r>
      <w:r w:rsidR="00CD56E7">
        <w:rPr>
          <w:rFonts w:ascii="Times New Roman" w:hAnsi="Times New Roman"/>
          <w:sz w:val="24"/>
          <w:szCs w:val="24"/>
        </w:rPr>
        <w:t xml:space="preserve"> By ensuring that the product is ethically and morally sound, </w:t>
      </w:r>
      <w:r w:rsidR="00991D54">
        <w:rPr>
          <w:rFonts w:ascii="Times New Roman" w:hAnsi="Times New Roman"/>
          <w:sz w:val="24"/>
          <w:szCs w:val="24"/>
        </w:rPr>
        <w:t>everyone involved would</w:t>
      </w:r>
      <w:r w:rsidR="00CD56E7">
        <w:rPr>
          <w:rFonts w:ascii="Times New Roman" w:hAnsi="Times New Roman"/>
          <w:sz w:val="24"/>
          <w:szCs w:val="24"/>
        </w:rPr>
        <w:t xml:space="preserve"> also </w:t>
      </w:r>
      <w:r w:rsidR="00991D54">
        <w:rPr>
          <w:rFonts w:ascii="Times New Roman" w:hAnsi="Times New Roman"/>
          <w:sz w:val="24"/>
          <w:szCs w:val="24"/>
        </w:rPr>
        <w:t xml:space="preserve">be </w:t>
      </w:r>
      <w:r w:rsidR="00CD56E7">
        <w:rPr>
          <w:rFonts w:ascii="Times New Roman" w:hAnsi="Times New Roman"/>
          <w:sz w:val="24"/>
          <w:szCs w:val="24"/>
        </w:rPr>
        <w:t>following the</w:t>
      </w:r>
      <w:r w:rsidR="00991D54">
        <w:rPr>
          <w:rFonts w:ascii="Times New Roman" w:hAnsi="Times New Roman"/>
          <w:sz w:val="24"/>
          <w:szCs w:val="24"/>
        </w:rPr>
        <w:t xml:space="preserve"> moral</w:t>
      </w:r>
      <w:r w:rsidR="00CD56E7">
        <w:rPr>
          <w:rFonts w:ascii="Times New Roman" w:hAnsi="Times New Roman"/>
          <w:sz w:val="24"/>
          <w:szCs w:val="24"/>
        </w:rPr>
        <w:t xml:space="preserve"> standards </w:t>
      </w:r>
      <w:r w:rsidR="00991D54">
        <w:rPr>
          <w:rFonts w:ascii="Times New Roman" w:hAnsi="Times New Roman"/>
          <w:sz w:val="24"/>
          <w:szCs w:val="24"/>
        </w:rPr>
        <w:t xml:space="preserve">and guidelines </w:t>
      </w:r>
      <w:r w:rsidR="00CD56E7">
        <w:rPr>
          <w:rFonts w:ascii="Times New Roman" w:hAnsi="Times New Roman"/>
          <w:sz w:val="24"/>
          <w:szCs w:val="24"/>
        </w:rPr>
        <w:t xml:space="preserve">set within the software engineering code of ethics. </w:t>
      </w:r>
    </w:p>
    <w:p w14:paraId="19672812" w14:textId="14ADCFF8" w:rsidR="00991D54" w:rsidRDefault="00991D54" w:rsidP="00991D54">
      <w:pPr>
        <w:spacing w:after="0" w:line="480" w:lineRule="auto"/>
        <w:jc w:val="center"/>
        <w:rPr>
          <w:rFonts w:ascii="Times New Roman" w:hAnsi="Times New Roman"/>
          <w:b/>
          <w:bCs/>
          <w:sz w:val="24"/>
          <w:szCs w:val="24"/>
        </w:rPr>
      </w:pPr>
      <w:r w:rsidRPr="00991D54">
        <w:rPr>
          <w:rFonts w:ascii="Times New Roman" w:hAnsi="Times New Roman"/>
          <w:b/>
          <w:bCs/>
          <w:sz w:val="24"/>
          <w:szCs w:val="24"/>
        </w:rPr>
        <w:t>Conclusion</w:t>
      </w:r>
    </w:p>
    <w:p w14:paraId="624183BE" w14:textId="07666258" w:rsidR="00991D54" w:rsidRPr="00991D54" w:rsidRDefault="00991D54" w:rsidP="00991D54">
      <w:pPr>
        <w:spacing w:after="0" w:line="480" w:lineRule="auto"/>
        <w:rPr>
          <w:rFonts w:ascii="Times New Roman" w:hAnsi="Times New Roman"/>
          <w:sz w:val="24"/>
          <w:szCs w:val="24"/>
        </w:rPr>
      </w:pPr>
      <w:r>
        <w:rPr>
          <w:rFonts w:ascii="Times New Roman" w:hAnsi="Times New Roman"/>
          <w:sz w:val="24"/>
          <w:szCs w:val="24"/>
        </w:rPr>
        <w:tab/>
      </w:r>
      <w:r w:rsidRPr="00991D54">
        <w:rPr>
          <w:rFonts w:ascii="Times New Roman" w:hAnsi="Times New Roman"/>
          <w:sz w:val="24"/>
          <w:szCs w:val="24"/>
        </w:rPr>
        <w:t xml:space="preserve">The relationships between Gauthier's social contract theory and software engineering ethics </w:t>
      </w:r>
      <w:r>
        <w:rPr>
          <w:rFonts w:ascii="Times New Roman" w:hAnsi="Times New Roman"/>
          <w:sz w:val="24"/>
          <w:szCs w:val="24"/>
        </w:rPr>
        <w:t>can be seen in</w:t>
      </w:r>
      <w:r w:rsidRPr="00991D54">
        <w:rPr>
          <w:rFonts w:ascii="Times New Roman" w:hAnsi="Times New Roman"/>
          <w:sz w:val="24"/>
          <w:szCs w:val="24"/>
        </w:rPr>
        <w:t xml:space="preserve"> the shared emphasis on cooperation, rational decision-making, and the importance of ethical constraints. Both frameworks advocate for decisions that prioritize the well-being of all stakeholders, ensuring that individuals and communities </w:t>
      </w:r>
      <w:r>
        <w:rPr>
          <w:rFonts w:ascii="Times New Roman" w:hAnsi="Times New Roman"/>
          <w:sz w:val="24"/>
          <w:szCs w:val="24"/>
        </w:rPr>
        <w:t>mutually benefit from all actions and decisions made</w:t>
      </w:r>
      <w:r w:rsidRPr="00991D54">
        <w:rPr>
          <w:rFonts w:ascii="Times New Roman" w:hAnsi="Times New Roman"/>
          <w:sz w:val="24"/>
          <w:szCs w:val="24"/>
        </w:rPr>
        <w:t>. By applying Gauthier’s social contract theory</w:t>
      </w:r>
      <w:r>
        <w:rPr>
          <w:rFonts w:ascii="Times New Roman" w:hAnsi="Times New Roman"/>
          <w:sz w:val="24"/>
          <w:szCs w:val="24"/>
        </w:rPr>
        <w:t xml:space="preserve"> and following the standards set in the ACM Code of Ethics</w:t>
      </w:r>
      <w:r w:rsidRPr="00991D54">
        <w:rPr>
          <w:rFonts w:ascii="Times New Roman" w:hAnsi="Times New Roman"/>
          <w:sz w:val="24"/>
          <w:szCs w:val="24"/>
        </w:rPr>
        <w:t xml:space="preserve">, software engineers can better understand ethical </w:t>
      </w:r>
      <w:r>
        <w:rPr>
          <w:rFonts w:ascii="Times New Roman" w:hAnsi="Times New Roman"/>
          <w:sz w:val="24"/>
          <w:szCs w:val="24"/>
        </w:rPr>
        <w:t>and moral obligations and how they apply to</w:t>
      </w:r>
      <w:r w:rsidRPr="00991D54">
        <w:rPr>
          <w:rFonts w:ascii="Times New Roman" w:hAnsi="Times New Roman"/>
          <w:sz w:val="24"/>
          <w:szCs w:val="24"/>
        </w:rPr>
        <w:t xml:space="preserve"> their work, particularly in how their decisions affect both individual users and societ</w:t>
      </w:r>
      <w:r>
        <w:rPr>
          <w:rFonts w:ascii="Times New Roman" w:hAnsi="Times New Roman"/>
          <w:sz w:val="24"/>
          <w:szCs w:val="24"/>
        </w:rPr>
        <w:t>y</w:t>
      </w:r>
      <w:r w:rsidRPr="00991D54">
        <w:rPr>
          <w:rFonts w:ascii="Times New Roman" w:hAnsi="Times New Roman"/>
          <w:sz w:val="24"/>
          <w:szCs w:val="24"/>
        </w:rPr>
        <w:t>.</w:t>
      </w:r>
    </w:p>
    <w:p w14:paraId="0795CB7E" w14:textId="5C959F24" w:rsidR="004A489A" w:rsidRPr="004A489A" w:rsidRDefault="004A489A" w:rsidP="00785BFF">
      <w:pPr>
        <w:spacing w:after="0" w:line="480" w:lineRule="auto"/>
        <w:rPr>
          <w:rFonts w:ascii="Times New Roman" w:hAnsi="Times New Roman"/>
          <w:sz w:val="24"/>
          <w:szCs w:val="24"/>
        </w:rPr>
      </w:pPr>
      <w:r>
        <w:rPr>
          <w:rFonts w:ascii="Times New Roman" w:hAnsi="Times New Roman"/>
          <w:sz w:val="24"/>
          <w:szCs w:val="24"/>
        </w:rPr>
        <w:tab/>
      </w:r>
      <w:r w:rsidR="00785BFF">
        <w:rPr>
          <w:rFonts w:ascii="Times New Roman" w:hAnsi="Times New Roman"/>
          <w:sz w:val="24"/>
          <w:szCs w:val="24"/>
        </w:rPr>
        <w:t xml:space="preserve"> </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67DA5B6A" w14:textId="77777777" w:rsidR="004B1389" w:rsidRPr="004B1389" w:rsidRDefault="004B1389" w:rsidP="004B1389">
      <w:pPr>
        <w:spacing w:after="0" w:line="480" w:lineRule="auto"/>
        <w:ind w:left="720" w:hanging="720"/>
        <w:rPr>
          <w:rFonts w:ascii="Times New Roman" w:eastAsia="Times New Roman" w:hAnsi="Times New Roman"/>
          <w:sz w:val="24"/>
          <w:szCs w:val="24"/>
        </w:rPr>
      </w:pPr>
      <w:r w:rsidRPr="004B1389">
        <w:rPr>
          <w:rFonts w:ascii="Times New Roman" w:eastAsia="Times New Roman" w:hAnsi="Times New Roman"/>
          <w:sz w:val="24"/>
          <w:szCs w:val="24"/>
        </w:rPr>
        <w:t xml:space="preserve">Association for Computing Machinery. (2018). </w:t>
      </w:r>
      <w:r w:rsidRPr="004B1389">
        <w:rPr>
          <w:rFonts w:ascii="Times New Roman" w:eastAsia="Times New Roman" w:hAnsi="Times New Roman"/>
          <w:i/>
          <w:iCs/>
          <w:sz w:val="24"/>
          <w:szCs w:val="24"/>
        </w:rPr>
        <w:t>ACM Code of Ethics and Professional Conduct</w:t>
      </w:r>
      <w:r w:rsidRPr="004B1389">
        <w:rPr>
          <w:rFonts w:ascii="Times New Roman" w:eastAsia="Times New Roman" w:hAnsi="Times New Roman"/>
          <w:sz w:val="24"/>
          <w:szCs w:val="24"/>
        </w:rPr>
        <w:t xml:space="preserve">. Code of Ethics. https://www.acm.org/code-of-ethics </w:t>
      </w:r>
    </w:p>
    <w:p w14:paraId="02405954" w14:textId="77777777" w:rsidR="008E6025" w:rsidRDefault="008E6025" w:rsidP="008E6025">
      <w:pPr>
        <w:spacing w:after="0" w:line="480" w:lineRule="auto"/>
        <w:ind w:left="720" w:hanging="720"/>
        <w:rPr>
          <w:rFonts w:ascii="Times New Roman" w:eastAsia="Times New Roman" w:hAnsi="Times New Roman"/>
          <w:sz w:val="24"/>
          <w:szCs w:val="24"/>
        </w:rPr>
      </w:pPr>
      <w:r w:rsidRPr="008E6025">
        <w:rPr>
          <w:rFonts w:ascii="Times New Roman" w:eastAsia="Times New Roman" w:hAnsi="Times New Roman"/>
          <w:sz w:val="24"/>
          <w:szCs w:val="24"/>
        </w:rPr>
        <w:t xml:space="preserve">Cudd, A., &amp; Eftekhari, S. (2021, September 30). </w:t>
      </w:r>
      <w:r w:rsidRPr="008E6025">
        <w:rPr>
          <w:rFonts w:ascii="Times New Roman" w:eastAsia="Times New Roman" w:hAnsi="Times New Roman"/>
          <w:i/>
          <w:iCs/>
          <w:sz w:val="24"/>
          <w:szCs w:val="24"/>
        </w:rPr>
        <w:t>Contractarianism</w:t>
      </w:r>
      <w:r w:rsidRPr="008E6025">
        <w:rPr>
          <w:rFonts w:ascii="Times New Roman" w:eastAsia="Times New Roman" w:hAnsi="Times New Roman"/>
          <w:sz w:val="24"/>
          <w:szCs w:val="24"/>
        </w:rPr>
        <w:t xml:space="preserve">. Stanford Encyclopedia of Philosophy. https://plato.stanford.edu/entries/contractarianism/ </w:t>
      </w:r>
    </w:p>
    <w:p w14:paraId="4F406400" w14:textId="77777777" w:rsidR="0040654C" w:rsidRPr="0040654C" w:rsidRDefault="0040654C" w:rsidP="0040654C">
      <w:pPr>
        <w:spacing w:after="0" w:line="480" w:lineRule="auto"/>
        <w:ind w:left="720" w:hanging="720"/>
        <w:rPr>
          <w:rFonts w:ascii="Times New Roman" w:eastAsia="Times New Roman" w:hAnsi="Times New Roman"/>
          <w:sz w:val="24"/>
          <w:szCs w:val="24"/>
        </w:rPr>
      </w:pPr>
      <w:r w:rsidRPr="0040654C">
        <w:rPr>
          <w:rFonts w:ascii="Times New Roman" w:eastAsia="Times New Roman" w:hAnsi="Times New Roman"/>
          <w:sz w:val="24"/>
          <w:szCs w:val="24"/>
        </w:rPr>
        <w:t xml:space="preserve">Friend, C. (n.d.). </w:t>
      </w:r>
      <w:r w:rsidRPr="0040654C">
        <w:rPr>
          <w:rFonts w:ascii="Times New Roman" w:eastAsia="Times New Roman" w:hAnsi="Times New Roman"/>
          <w:i/>
          <w:iCs/>
          <w:sz w:val="24"/>
          <w:szCs w:val="24"/>
        </w:rPr>
        <w:t>Social Contract Theory</w:t>
      </w:r>
      <w:r w:rsidRPr="0040654C">
        <w:rPr>
          <w:rFonts w:ascii="Times New Roman" w:eastAsia="Times New Roman" w:hAnsi="Times New Roman"/>
          <w:sz w:val="24"/>
          <w:szCs w:val="24"/>
        </w:rPr>
        <w:t xml:space="preserve">. Internet encyclopedia of philosophy. https://iep.utm.edu/soc-cont/ </w:t>
      </w:r>
    </w:p>
    <w:p w14:paraId="0AF53C84" w14:textId="77777777" w:rsidR="0040654C" w:rsidRPr="008E6025" w:rsidRDefault="0040654C" w:rsidP="008E6025">
      <w:pPr>
        <w:spacing w:after="0" w:line="480" w:lineRule="auto"/>
        <w:ind w:left="720" w:hanging="720"/>
        <w:rPr>
          <w:rFonts w:ascii="Times New Roman" w:eastAsia="Times New Roman" w:hAnsi="Times New Roman"/>
          <w:sz w:val="24"/>
          <w:szCs w:val="24"/>
        </w:rPr>
      </w:pPr>
    </w:p>
    <w:p w14:paraId="1EAFFCBA" w14:textId="77777777" w:rsidR="004B1389" w:rsidRDefault="004B1389" w:rsidP="00194022">
      <w:pPr>
        <w:spacing w:after="0" w:line="480" w:lineRule="auto"/>
        <w:ind w:left="720" w:hanging="720"/>
        <w:rPr>
          <w:rFonts w:ascii="Times New Roman" w:eastAsia="Times New Roman" w:hAnsi="Times New Roman"/>
          <w:sz w:val="24"/>
          <w:szCs w:val="24"/>
        </w:rPr>
      </w:pPr>
    </w:p>
    <w:p w14:paraId="11C5E3C3" w14:textId="77777777" w:rsidR="00785BFF" w:rsidRDefault="00785BFF" w:rsidP="00194022">
      <w:pPr>
        <w:spacing w:after="0" w:line="480" w:lineRule="auto"/>
        <w:ind w:left="720" w:hanging="720"/>
        <w:rPr>
          <w:rFonts w:ascii="Times New Roman" w:eastAsia="Times New Roman" w:hAnsi="Times New Roman"/>
          <w:sz w:val="24"/>
          <w:szCs w:val="24"/>
        </w:rPr>
      </w:pPr>
    </w:p>
    <w:p w14:paraId="39E69B9C" w14:textId="77777777" w:rsidR="00807F27" w:rsidRPr="00194022" w:rsidRDefault="00807F27" w:rsidP="00194022">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0CF30" w14:textId="77777777" w:rsidR="005B0CA6" w:rsidRDefault="005B0CA6" w:rsidP="00E4761C">
      <w:pPr>
        <w:spacing w:after="0" w:line="240" w:lineRule="auto"/>
      </w:pPr>
      <w:r>
        <w:separator/>
      </w:r>
    </w:p>
  </w:endnote>
  <w:endnote w:type="continuationSeparator" w:id="0">
    <w:p w14:paraId="57EA2C34" w14:textId="77777777" w:rsidR="005B0CA6" w:rsidRDefault="005B0CA6"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C9B79" w14:textId="77777777" w:rsidR="005B0CA6" w:rsidRDefault="005B0CA6" w:rsidP="00E4761C">
      <w:pPr>
        <w:spacing w:after="0" w:line="240" w:lineRule="auto"/>
      </w:pPr>
      <w:r>
        <w:separator/>
      </w:r>
    </w:p>
  </w:footnote>
  <w:footnote w:type="continuationSeparator" w:id="0">
    <w:p w14:paraId="6176F2E6" w14:textId="77777777" w:rsidR="005B0CA6" w:rsidRDefault="005B0CA6"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6"/>
  </w:num>
  <w:num w:numId="2" w16cid:durableId="1604416313">
    <w:abstractNumId w:val="3"/>
  </w:num>
  <w:num w:numId="3" w16cid:durableId="266738189">
    <w:abstractNumId w:val="4"/>
  </w:num>
  <w:num w:numId="4" w16cid:durableId="166527668">
    <w:abstractNumId w:val="7"/>
  </w:num>
  <w:num w:numId="5" w16cid:durableId="1638607000">
    <w:abstractNumId w:val="8"/>
  </w:num>
  <w:num w:numId="6" w16cid:durableId="253440297">
    <w:abstractNumId w:val="1"/>
  </w:num>
  <w:num w:numId="7" w16cid:durableId="653950160">
    <w:abstractNumId w:val="2"/>
  </w:num>
  <w:num w:numId="8" w16cid:durableId="60980737">
    <w:abstractNumId w:val="5"/>
  </w:num>
  <w:num w:numId="9" w16cid:durableId="11658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514DC"/>
    <w:rsid w:val="00086C7D"/>
    <w:rsid w:val="000C0137"/>
    <w:rsid w:val="000D23D2"/>
    <w:rsid w:val="000E6503"/>
    <w:rsid w:val="000F169B"/>
    <w:rsid w:val="001004A4"/>
    <w:rsid w:val="001040EC"/>
    <w:rsid w:val="00104FE1"/>
    <w:rsid w:val="00113940"/>
    <w:rsid w:val="00131C5B"/>
    <w:rsid w:val="00157A4C"/>
    <w:rsid w:val="00172FCA"/>
    <w:rsid w:val="00173378"/>
    <w:rsid w:val="0018178E"/>
    <w:rsid w:val="0018453B"/>
    <w:rsid w:val="00194022"/>
    <w:rsid w:val="001F1723"/>
    <w:rsid w:val="002055AC"/>
    <w:rsid w:val="00210C36"/>
    <w:rsid w:val="00233BB8"/>
    <w:rsid w:val="002533B0"/>
    <w:rsid w:val="002548C5"/>
    <w:rsid w:val="00260441"/>
    <w:rsid w:val="002B45D8"/>
    <w:rsid w:val="002C65C0"/>
    <w:rsid w:val="002E1392"/>
    <w:rsid w:val="002E4BAC"/>
    <w:rsid w:val="00343FA1"/>
    <w:rsid w:val="0035156D"/>
    <w:rsid w:val="00360254"/>
    <w:rsid w:val="00361531"/>
    <w:rsid w:val="0036357E"/>
    <w:rsid w:val="0036621A"/>
    <w:rsid w:val="003D1F77"/>
    <w:rsid w:val="003E6032"/>
    <w:rsid w:val="003F1E79"/>
    <w:rsid w:val="004039E6"/>
    <w:rsid w:val="0040654C"/>
    <w:rsid w:val="0041710D"/>
    <w:rsid w:val="0041740B"/>
    <w:rsid w:val="00425E38"/>
    <w:rsid w:val="00433A0F"/>
    <w:rsid w:val="004575E9"/>
    <w:rsid w:val="00466FD3"/>
    <w:rsid w:val="00476971"/>
    <w:rsid w:val="004A489A"/>
    <w:rsid w:val="004A787F"/>
    <w:rsid w:val="004B1389"/>
    <w:rsid w:val="004D146E"/>
    <w:rsid w:val="004E081F"/>
    <w:rsid w:val="004F157B"/>
    <w:rsid w:val="00502468"/>
    <w:rsid w:val="00504B65"/>
    <w:rsid w:val="00523BD5"/>
    <w:rsid w:val="005379CF"/>
    <w:rsid w:val="0056095C"/>
    <w:rsid w:val="00565DF3"/>
    <w:rsid w:val="00572B2D"/>
    <w:rsid w:val="00573D44"/>
    <w:rsid w:val="005765B7"/>
    <w:rsid w:val="00583926"/>
    <w:rsid w:val="00593C2C"/>
    <w:rsid w:val="00596B53"/>
    <w:rsid w:val="005B0CA6"/>
    <w:rsid w:val="005C5A9E"/>
    <w:rsid w:val="005E6369"/>
    <w:rsid w:val="00602ECF"/>
    <w:rsid w:val="0060715A"/>
    <w:rsid w:val="006200BB"/>
    <w:rsid w:val="0064057C"/>
    <w:rsid w:val="00645E2D"/>
    <w:rsid w:val="0066642A"/>
    <w:rsid w:val="006770C9"/>
    <w:rsid w:val="006A15A0"/>
    <w:rsid w:val="006C1910"/>
    <w:rsid w:val="006C3ABB"/>
    <w:rsid w:val="006E1312"/>
    <w:rsid w:val="006F2038"/>
    <w:rsid w:val="006F6E83"/>
    <w:rsid w:val="00734565"/>
    <w:rsid w:val="00736CDC"/>
    <w:rsid w:val="007437F2"/>
    <w:rsid w:val="00766546"/>
    <w:rsid w:val="00771469"/>
    <w:rsid w:val="00784D35"/>
    <w:rsid w:val="00785BFF"/>
    <w:rsid w:val="00786621"/>
    <w:rsid w:val="007C77E9"/>
    <w:rsid w:val="007D26F3"/>
    <w:rsid w:val="007E19D1"/>
    <w:rsid w:val="007E6B23"/>
    <w:rsid w:val="00800CD8"/>
    <w:rsid w:val="00807F27"/>
    <w:rsid w:val="008171AF"/>
    <w:rsid w:val="00835E57"/>
    <w:rsid w:val="00846686"/>
    <w:rsid w:val="00853FA9"/>
    <w:rsid w:val="00861C48"/>
    <w:rsid w:val="008638A9"/>
    <w:rsid w:val="00873730"/>
    <w:rsid w:val="008C2115"/>
    <w:rsid w:val="008C223D"/>
    <w:rsid w:val="008C4264"/>
    <w:rsid w:val="008D5359"/>
    <w:rsid w:val="008D562B"/>
    <w:rsid w:val="008E12CF"/>
    <w:rsid w:val="008E3676"/>
    <w:rsid w:val="008E503D"/>
    <w:rsid w:val="008E6025"/>
    <w:rsid w:val="00904BF9"/>
    <w:rsid w:val="009414B0"/>
    <w:rsid w:val="00953DA0"/>
    <w:rsid w:val="00991D54"/>
    <w:rsid w:val="009B5B1F"/>
    <w:rsid w:val="009D0E8C"/>
    <w:rsid w:val="009E22C9"/>
    <w:rsid w:val="00A34A18"/>
    <w:rsid w:val="00A37F3E"/>
    <w:rsid w:val="00A476A2"/>
    <w:rsid w:val="00A67FD1"/>
    <w:rsid w:val="00AD63B2"/>
    <w:rsid w:val="00AE067D"/>
    <w:rsid w:val="00B063E3"/>
    <w:rsid w:val="00B15ED7"/>
    <w:rsid w:val="00B20D74"/>
    <w:rsid w:val="00B51EAC"/>
    <w:rsid w:val="00B56D29"/>
    <w:rsid w:val="00B65C9A"/>
    <w:rsid w:val="00B767A4"/>
    <w:rsid w:val="00B92C96"/>
    <w:rsid w:val="00BD08D0"/>
    <w:rsid w:val="00BF7105"/>
    <w:rsid w:val="00C14531"/>
    <w:rsid w:val="00C21AFB"/>
    <w:rsid w:val="00C27BFE"/>
    <w:rsid w:val="00C3243B"/>
    <w:rsid w:val="00C37563"/>
    <w:rsid w:val="00C5026D"/>
    <w:rsid w:val="00C51525"/>
    <w:rsid w:val="00C54C71"/>
    <w:rsid w:val="00C56F8C"/>
    <w:rsid w:val="00C615E0"/>
    <w:rsid w:val="00C70CC1"/>
    <w:rsid w:val="00C80552"/>
    <w:rsid w:val="00C809E7"/>
    <w:rsid w:val="00CB1346"/>
    <w:rsid w:val="00CB6605"/>
    <w:rsid w:val="00CB6D94"/>
    <w:rsid w:val="00CD56E7"/>
    <w:rsid w:val="00CD6FC1"/>
    <w:rsid w:val="00CF3F7D"/>
    <w:rsid w:val="00D211AE"/>
    <w:rsid w:val="00D438A1"/>
    <w:rsid w:val="00D605EB"/>
    <w:rsid w:val="00D62020"/>
    <w:rsid w:val="00D67183"/>
    <w:rsid w:val="00D706C8"/>
    <w:rsid w:val="00D86D66"/>
    <w:rsid w:val="00DA77DD"/>
    <w:rsid w:val="00DB7432"/>
    <w:rsid w:val="00DC3AD1"/>
    <w:rsid w:val="00DD4860"/>
    <w:rsid w:val="00E01C7D"/>
    <w:rsid w:val="00E24148"/>
    <w:rsid w:val="00E25580"/>
    <w:rsid w:val="00E26A2A"/>
    <w:rsid w:val="00E4761C"/>
    <w:rsid w:val="00E47F57"/>
    <w:rsid w:val="00E57A85"/>
    <w:rsid w:val="00E74CCC"/>
    <w:rsid w:val="00EA2C5B"/>
    <w:rsid w:val="00EA563F"/>
    <w:rsid w:val="00EB29FF"/>
    <w:rsid w:val="00ED10DF"/>
    <w:rsid w:val="00F02539"/>
    <w:rsid w:val="00F21B1F"/>
    <w:rsid w:val="00F308A0"/>
    <w:rsid w:val="00F30A56"/>
    <w:rsid w:val="00F333FE"/>
    <w:rsid w:val="00F46DF3"/>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ED10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character" w:customStyle="1" w:styleId="Heading3Char">
    <w:name w:val="Heading 3 Char"/>
    <w:basedOn w:val="DefaultParagraphFont"/>
    <w:link w:val="Heading3"/>
    <w:uiPriority w:val="9"/>
    <w:semiHidden/>
    <w:rsid w:val="00ED10D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58692025">
      <w:bodyDiv w:val="1"/>
      <w:marLeft w:val="0"/>
      <w:marRight w:val="0"/>
      <w:marTop w:val="0"/>
      <w:marBottom w:val="0"/>
      <w:divBdr>
        <w:top w:val="none" w:sz="0" w:space="0" w:color="auto"/>
        <w:left w:val="none" w:sz="0" w:space="0" w:color="auto"/>
        <w:bottom w:val="none" w:sz="0" w:space="0" w:color="auto"/>
        <w:right w:val="none" w:sz="0" w:space="0" w:color="auto"/>
      </w:divBdr>
    </w:div>
    <w:div w:id="286082954">
      <w:bodyDiv w:val="1"/>
      <w:marLeft w:val="0"/>
      <w:marRight w:val="0"/>
      <w:marTop w:val="0"/>
      <w:marBottom w:val="0"/>
      <w:divBdr>
        <w:top w:val="none" w:sz="0" w:space="0" w:color="auto"/>
        <w:left w:val="none" w:sz="0" w:space="0" w:color="auto"/>
        <w:bottom w:val="none" w:sz="0" w:space="0" w:color="auto"/>
        <w:right w:val="none" w:sz="0" w:space="0" w:color="auto"/>
      </w:divBdr>
    </w:div>
    <w:div w:id="412511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1114">
          <w:marLeft w:val="0"/>
          <w:marRight w:val="0"/>
          <w:marTop w:val="0"/>
          <w:marBottom w:val="0"/>
          <w:divBdr>
            <w:top w:val="none" w:sz="0" w:space="0" w:color="auto"/>
            <w:left w:val="none" w:sz="0" w:space="0" w:color="auto"/>
            <w:bottom w:val="none" w:sz="0" w:space="0" w:color="auto"/>
            <w:right w:val="none" w:sz="0" w:space="0" w:color="auto"/>
          </w:divBdr>
        </w:div>
        <w:div w:id="1240678970">
          <w:marLeft w:val="0"/>
          <w:marRight w:val="0"/>
          <w:marTop w:val="0"/>
          <w:marBottom w:val="0"/>
          <w:divBdr>
            <w:top w:val="none" w:sz="0" w:space="0" w:color="auto"/>
            <w:left w:val="none" w:sz="0" w:space="0" w:color="auto"/>
            <w:bottom w:val="none" w:sz="0" w:space="0" w:color="auto"/>
            <w:right w:val="none" w:sz="0" w:space="0" w:color="auto"/>
          </w:divBdr>
        </w:div>
        <w:div w:id="1078206273">
          <w:marLeft w:val="0"/>
          <w:marRight w:val="0"/>
          <w:marTop w:val="0"/>
          <w:marBottom w:val="0"/>
          <w:divBdr>
            <w:top w:val="none" w:sz="0" w:space="0" w:color="auto"/>
            <w:left w:val="none" w:sz="0" w:space="0" w:color="auto"/>
            <w:bottom w:val="none" w:sz="0" w:space="0" w:color="auto"/>
            <w:right w:val="none" w:sz="0" w:space="0" w:color="auto"/>
          </w:divBdr>
        </w:div>
        <w:div w:id="304891516">
          <w:marLeft w:val="0"/>
          <w:marRight w:val="0"/>
          <w:marTop w:val="0"/>
          <w:marBottom w:val="0"/>
          <w:divBdr>
            <w:top w:val="none" w:sz="0" w:space="0" w:color="auto"/>
            <w:left w:val="none" w:sz="0" w:space="0" w:color="auto"/>
            <w:bottom w:val="none" w:sz="0" w:space="0" w:color="auto"/>
            <w:right w:val="none" w:sz="0" w:space="0" w:color="auto"/>
          </w:divBdr>
        </w:div>
      </w:divsChild>
    </w:div>
    <w:div w:id="421071227">
      <w:bodyDiv w:val="1"/>
      <w:marLeft w:val="0"/>
      <w:marRight w:val="0"/>
      <w:marTop w:val="0"/>
      <w:marBottom w:val="0"/>
      <w:divBdr>
        <w:top w:val="none" w:sz="0" w:space="0" w:color="auto"/>
        <w:left w:val="none" w:sz="0" w:space="0" w:color="auto"/>
        <w:bottom w:val="none" w:sz="0" w:space="0" w:color="auto"/>
        <w:right w:val="none" w:sz="0" w:space="0" w:color="auto"/>
      </w:divBdr>
    </w:div>
    <w:div w:id="432939534">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47815708">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491338109">
      <w:bodyDiv w:val="1"/>
      <w:marLeft w:val="0"/>
      <w:marRight w:val="0"/>
      <w:marTop w:val="0"/>
      <w:marBottom w:val="0"/>
      <w:divBdr>
        <w:top w:val="none" w:sz="0" w:space="0" w:color="auto"/>
        <w:left w:val="none" w:sz="0" w:space="0" w:color="auto"/>
        <w:bottom w:val="none" w:sz="0" w:space="0" w:color="auto"/>
        <w:right w:val="none" w:sz="0" w:space="0" w:color="auto"/>
      </w:divBdr>
      <w:divsChild>
        <w:div w:id="1765684154">
          <w:marLeft w:val="0"/>
          <w:marRight w:val="0"/>
          <w:marTop w:val="0"/>
          <w:marBottom w:val="0"/>
          <w:divBdr>
            <w:top w:val="none" w:sz="0" w:space="0" w:color="auto"/>
            <w:left w:val="none" w:sz="0" w:space="0" w:color="auto"/>
            <w:bottom w:val="none" w:sz="0" w:space="0" w:color="auto"/>
            <w:right w:val="none" w:sz="0" w:space="0" w:color="auto"/>
          </w:divBdr>
        </w:div>
        <w:div w:id="88043197">
          <w:marLeft w:val="0"/>
          <w:marRight w:val="0"/>
          <w:marTop w:val="0"/>
          <w:marBottom w:val="0"/>
          <w:divBdr>
            <w:top w:val="none" w:sz="0" w:space="0" w:color="auto"/>
            <w:left w:val="none" w:sz="0" w:space="0" w:color="auto"/>
            <w:bottom w:val="none" w:sz="0" w:space="0" w:color="auto"/>
            <w:right w:val="none" w:sz="0" w:space="0" w:color="auto"/>
          </w:divBdr>
        </w:div>
        <w:div w:id="2051415738">
          <w:marLeft w:val="0"/>
          <w:marRight w:val="0"/>
          <w:marTop w:val="0"/>
          <w:marBottom w:val="0"/>
          <w:divBdr>
            <w:top w:val="none" w:sz="0" w:space="0" w:color="auto"/>
            <w:left w:val="none" w:sz="0" w:space="0" w:color="auto"/>
            <w:bottom w:val="none" w:sz="0" w:space="0" w:color="auto"/>
            <w:right w:val="none" w:sz="0" w:space="0" w:color="auto"/>
          </w:divBdr>
        </w:div>
        <w:div w:id="1726291077">
          <w:marLeft w:val="0"/>
          <w:marRight w:val="0"/>
          <w:marTop w:val="0"/>
          <w:marBottom w:val="0"/>
          <w:divBdr>
            <w:top w:val="none" w:sz="0" w:space="0" w:color="auto"/>
            <w:left w:val="none" w:sz="0" w:space="0" w:color="auto"/>
            <w:bottom w:val="none" w:sz="0" w:space="0" w:color="auto"/>
            <w:right w:val="none" w:sz="0" w:space="0" w:color="auto"/>
          </w:divBdr>
        </w:div>
      </w:divsChild>
    </w:div>
    <w:div w:id="531961552">
      <w:bodyDiv w:val="1"/>
      <w:marLeft w:val="0"/>
      <w:marRight w:val="0"/>
      <w:marTop w:val="0"/>
      <w:marBottom w:val="0"/>
      <w:divBdr>
        <w:top w:val="none" w:sz="0" w:space="0" w:color="auto"/>
        <w:left w:val="none" w:sz="0" w:space="0" w:color="auto"/>
        <w:bottom w:val="none" w:sz="0" w:space="0" w:color="auto"/>
        <w:right w:val="none" w:sz="0" w:space="0" w:color="auto"/>
      </w:divBdr>
    </w:div>
    <w:div w:id="576288038">
      <w:bodyDiv w:val="1"/>
      <w:marLeft w:val="0"/>
      <w:marRight w:val="0"/>
      <w:marTop w:val="0"/>
      <w:marBottom w:val="0"/>
      <w:divBdr>
        <w:top w:val="none" w:sz="0" w:space="0" w:color="auto"/>
        <w:left w:val="none" w:sz="0" w:space="0" w:color="auto"/>
        <w:bottom w:val="none" w:sz="0" w:space="0" w:color="auto"/>
        <w:right w:val="none" w:sz="0" w:space="0" w:color="auto"/>
      </w:divBdr>
    </w:div>
    <w:div w:id="596015204">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768964978">
      <w:bodyDiv w:val="1"/>
      <w:marLeft w:val="0"/>
      <w:marRight w:val="0"/>
      <w:marTop w:val="0"/>
      <w:marBottom w:val="0"/>
      <w:divBdr>
        <w:top w:val="none" w:sz="0" w:space="0" w:color="auto"/>
        <w:left w:val="none" w:sz="0" w:space="0" w:color="auto"/>
        <w:bottom w:val="none" w:sz="0" w:space="0" w:color="auto"/>
        <w:right w:val="none" w:sz="0" w:space="0" w:color="auto"/>
      </w:divBdr>
    </w:div>
    <w:div w:id="816995216">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443772">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834950">
      <w:bodyDiv w:val="1"/>
      <w:marLeft w:val="0"/>
      <w:marRight w:val="0"/>
      <w:marTop w:val="0"/>
      <w:marBottom w:val="0"/>
      <w:divBdr>
        <w:top w:val="none" w:sz="0" w:space="0" w:color="auto"/>
        <w:left w:val="none" w:sz="0" w:space="0" w:color="auto"/>
        <w:bottom w:val="none" w:sz="0" w:space="0" w:color="auto"/>
        <w:right w:val="none" w:sz="0" w:space="0" w:color="auto"/>
      </w:divBdr>
    </w:div>
    <w:div w:id="1295215726">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05907826">
      <w:bodyDiv w:val="1"/>
      <w:marLeft w:val="0"/>
      <w:marRight w:val="0"/>
      <w:marTop w:val="0"/>
      <w:marBottom w:val="0"/>
      <w:divBdr>
        <w:top w:val="none" w:sz="0" w:space="0" w:color="auto"/>
        <w:left w:val="none" w:sz="0" w:space="0" w:color="auto"/>
        <w:bottom w:val="none" w:sz="0" w:space="0" w:color="auto"/>
        <w:right w:val="none" w:sz="0" w:space="0" w:color="auto"/>
      </w:divBdr>
    </w:div>
    <w:div w:id="1547259533">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8007936">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42435939">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0221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4</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3997</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7</cp:revision>
  <dcterms:created xsi:type="dcterms:W3CDTF">2025-01-05T17:10:00Z</dcterms:created>
  <dcterms:modified xsi:type="dcterms:W3CDTF">2025-01-12T17:41:00Z</dcterms:modified>
</cp:coreProperties>
</file>