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6F5343E0" w:rsidR="000D23D2" w:rsidRPr="00DB306F" w:rsidRDefault="00104FE1" w:rsidP="00DB306F">
      <w:pPr>
        <w:spacing w:line="480" w:lineRule="auto"/>
        <w:jc w:val="center"/>
        <w:rPr>
          <w:rStyle w:val="fnt0"/>
          <w:rFonts w:ascii="Times New Roman" w:hAnsi="Times New Roman"/>
          <w:b/>
          <w:bCs/>
        </w:rPr>
      </w:pPr>
      <w:r>
        <w:rPr>
          <w:rStyle w:val="fnt0"/>
          <w:rFonts w:ascii="Times New Roman" w:hAnsi="Times New Roman"/>
          <w:b/>
          <w:bCs/>
          <w:sz w:val="24"/>
          <w:szCs w:val="24"/>
        </w:rPr>
        <w:t>Option #</w:t>
      </w:r>
      <w:r w:rsidR="00A67FD1">
        <w:rPr>
          <w:rStyle w:val="fnt0"/>
          <w:rFonts w:ascii="Times New Roman" w:hAnsi="Times New Roman"/>
          <w:b/>
          <w:bCs/>
          <w:sz w:val="24"/>
          <w:szCs w:val="24"/>
        </w:rPr>
        <w:t>2</w:t>
      </w:r>
      <w:r>
        <w:rPr>
          <w:rStyle w:val="fnt0"/>
          <w:rFonts w:ascii="Times New Roman" w:hAnsi="Times New Roman"/>
          <w:b/>
          <w:bCs/>
          <w:sz w:val="24"/>
          <w:szCs w:val="24"/>
        </w:rPr>
        <w:t xml:space="preserve">: </w:t>
      </w:r>
      <w:r w:rsidR="00DB306F" w:rsidRPr="00DB306F">
        <w:rPr>
          <w:rFonts w:ascii="Times New Roman" w:hAnsi="Times New Roman"/>
          <w:b/>
          <w:bCs/>
          <w:color w:val="000000"/>
          <w:shd w:val="clear" w:color="auto" w:fill="FFFFFF"/>
        </w:rPr>
        <w:t>Ethical Altruism</w:t>
      </w:r>
      <w:r w:rsidR="00DB306F">
        <w:rPr>
          <w:rFonts w:ascii="Times New Roman" w:hAnsi="Times New Roman"/>
          <w:b/>
          <w:bCs/>
          <w:color w:val="000000"/>
          <w:shd w:val="clear" w:color="auto" w:fill="FFFFFF"/>
        </w:rPr>
        <w:t xml:space="preserve"> </w:t>
      </w:r>
      <w:r w:rsidR="00A67FD1">
        <w:rPr>
          <w:rStyle w:val="fnt0"/>
          <w:rFonts w:ascii="Times New Roman" w:hAnsi="Times New Roman"/>
          <w:b/>
          <w:bCs/>
          <w:sz w:val="24"/>
          <w:szCs w:val="24"/>
        </w:rPr>
        <w:t>in Software Engineering</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2DACF040" w:rsidR="000D23D2" w:rsidRPr="004412A2" w:rsidRDefault="00104FE1"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47A5D9FF"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104FE1">
        <w:rPr>
          <w:rStyle w:val="fnt0"/>
          <w:rFonts w:ascii="Times New Roman" w:hAnsi="Times New Roman"/>
          <w:sz w:val="24"/>
          <w:szCs w:val="24"/>
        </w:rPr>
        <w:t>CSC502</w:t>
      </w:r>
    </w:p>
    <w:p w14:paraId="182162FD" w14:textId="3AA29805" w:rsidR="00C51525" w:rsidRDefault="00104FE1" w:rsidP="00734565">
      <w:pPr>
        <w:spacing w:after="0" w:line="480" w:lineRule="auto"/>
        <w:jc w:val="center"/>
        <w:rPr>
          <w:rStyle w:val="fnt0"/>
          <w:rFonts w:ascii="Times New Roman" w:hAnsi="Times New Roman"/>
          <w:sz w:val="24"/>
          <w:szCs w:val="24"/>
        </w:rPr>
      </w:pPr>
      <w:r w:rsidRPr="00104FE1">
        <w:rPr>
          <w:rFonts w:ascii="Times New Roman" w:hAnsi="Times New Roman"/>
          <w:color w:val="000000"/>
          <w:sz w:val="24"/>
          <w:szCs w:val="24"/>
          <w:shd w:val="clear" w:color="auto" w:fill="FFFFFF"/>
        </w:rPr>
        <w:t>Dr. Jennifer Marquez, Ph.D.</w:t>
      </w:r>
      <w:r>
        <w:rPr>
          <w:rStyle w:val="fnt0"/>
          <w:rFonts w:ascii="Times New Roman" w:hAnsi="Times New Roman"/>
          <w:sz w:val="24"/>
          <w:szCs w:val="24"/>
        </w:rPr>
        <w:t xml:space="preserve"> </w:t>
      </w:r>
    </w:p>
    <w:p w14:paraId="53DF4FF6" w14:textId="3A33BF17" w:rsidR="00C51525" w:rsidRPr="006C3ABB" w:rsidRDefault="00A67FD1"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w:t>
      </w:r>
      <w:r w:rsidR="00DB306F">
        <w:rPr>
          <w:rStyle w:val="fnt0"/>
          <w:rFonts w:ascii="Times New Roman" w:hAnsi="Times New Roman"/>
          <w:sz w:val="24"/>
          <w:szCs w:val="24"/>
        </w:rPr>
        <w:t>19</w:t>
      </w:r>
      <w:r>
        <w:rPr>
          <w:rStyle w:val="fnt0"/>
          <w:rFonts w:ascii="Times New Roman" w:hAnsi="Times New Roman"/>
          <w:sz w:val="24"/>
          <w:szCs w:val="24"/>
        </w:rPr>
        <w:t>/2025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1E524060" w:rsidR="00B56D29" w:rsidRPr="00DB306F" w:rsidRDefault="009B5B1F" w:rsidP="00DB306F">
      <w:pPr>
        <w:spacing w:line="480" w:lineRule="auto"/>
        <w:jc w:val="center"/>
        <w:rPr>
          <w:rFonts w:ascii="Times New Roman" w:hAnsi="Times New Roman"/>
          <w:b/>
          <w:bCs/>
          <w:color w:val="000000"/>
          <w:shd w:val="clear" w:color="auto" w:fill="FFFFFF"/>
        </w:rPr>
      </w:pPr>
      <w:r w:rsidRPr="00C51525">
        <w:rPr>
          <w:rFonts w:ascii="Times New Roman" w:hAnsi="Times New Roman"/>
          <w:b/>
          <w:bCs/>
          <w:sz w:val="24"/>
          <w:szCs w:val="24"/>
        </w:rPr>
        <w:br w:type="page"/>
      </w:r>
      <w:r w:rsidR="00104FE1">
        <w:rPr>
          <w:rStyle w:val="fnt0"/>
          <w:rFonts w:ascii="Times New Roman" w:hAnsi="Times New Roman"/>
          <w:b/>
          <w:bCs/>
          <w:sz w:val="24"/>
          <w:szCs w:val="24"/>
        </w:rPr>
        <w:lastRenderedPageBreak/>
        <w:t xml:space="preserve"> </w:t>
      </w:r>
      <w:r w:rsidR="00DB306F" w:rsidRPr="00DB306F">
        <w:rPr>
          <w:rFonts w:ascii="Times New Roman" w:hAnsi="Times New Roman"/>
          <w:b/>
          <w:bCs/>
          <w:color w:val="000000"/>
          <w:shd w:val="clear" w:color="auto" w:fill="FFFFFF"/>
        </w:rPr>
        <w:t>Ethical Altruism</w:t>
      </w:r>
    </w:p>
    <w:p w14:paraId="4A31EE0C" w14:textId="2F272338" w:rsidR="0066642A" w:rsidRPr="00B56D29" w:rsidRDefault="00DB306F" w:rsidP="004B1389">
      <w:pPr>
        <w:pStyle w:val="NormalWeb"/>
        <w:spacing w:before="0" w:beforeAutospacing="0" w:after="0" w:afterAutospacing="0" w:line="480" w:lineRule="auto"/>
        <w:ind w:firstLine="720"/>
      </w:pPr>
      <w:r w:rsidRPr="00DB306F">
        <w:t xml:space="preserve">Ethical </w:t>
      </w:r>
      <w:r>
        <w:t>a</w:t>
      </w:r>
      <w:r w:rsidRPr="00DB306F">
        <w:t>ltruism</w:t>
      </w:r>
      <w:r>
        <w:t xml:space="preserve"> </w:t>
      </w:r>
      <w:r w:rsidR="000514DC">
        <w:t xml:space="preserve">is </w:t>
      </w:r>
      <w:r>
        <w:t>the moral philosophy that imposes a moral obligation on everyone to help others</w:t>
      </w:r>
      <w:r w:rsidR="000514DC">
        <w:t xml:space="preserve">. In software engineering, developers </w:t>
      </w:r>
      <w:r>
        <w:t xml:space="preserve">should follow the rules and guidelines outlined in the ACM code of ethics. Ethical altruism and the ACM code of ethics are similar as they both urge developers to do right by and protect the public. </w:t>
      </w:r>
    </w:p>
    <w:p w14:paraId="6AC36167" w14:textId="5374D348" w:rsidR="0066642A" w:rsidRPr="00DB306F" w:rsidRDefault="0066642A" w:rsidP="00DB306F">
      <w:pPr>
        <w:spacing w:after="0" w:line="480" w:lineRule="auto"/>
        <w:jc w:val="center"/>
        <w:rPr>
          <w:rFonts w:ascii="Times New Roman" w:hAnsi="Times New Roman"/>
          <w:b/>
          <w:bCs/>
          <w:sz w:val="24"/>
          <w:szCs w:val="24"/>
        </w:rPr>
      </w:pPr>
      <w:r>
        <w:rPr>
          <w:rFonts w:ascii="Times New Roman" w:hAnsi="Times New Roman"/>
          <w:b/>
          <w:bCs/>
          <w:sz w:val="24"/>
          <w:szCs w:val="24"/>
        </w:rPr>
        <w:t>Rules and Standards</w:t>
      </w:r>
    </w:p>
    <w:p w14:paraId="216E2591" w14:textId="696CC8A0" w:rsidR="00C3243B" w:rsidRDefault="00771469" w:rsidP="00C3243B">
      <w:pPr>
        <w:spacing w:after="0" w:line="480" w:lineRule="auto"/>
        <w:rPr>
          <w:rFonts w:ascii="Times New Roman" w:hAnsi="Times New Roman"/>
          <w:sz w:val="24"/>
          <w:szCs w:val="24"/>
        </w:rPr>
      </w:pPr>
      <w:r>
        <w:rPr>
          <w:rFonts w:ascii="Times New Roman" w:hAnsi="Times New Roman"/>
          <w:sz w:val="24"/>
          <w:szCs w:val="24"/>
        </w:rPr>
        <w:tab/>
        <w:t>The ACM Code of Ethics is a compilation of codes, rules and obligations to follow as a computing/software individual</w:t>
      </w:r>
      <w:r w:rsidR="00A37F3E">
        <w:rPr>
          <w:rFonts w:ascii="Times New Roman" w:hAnsi="Times New Roman"/>
          <w:sz w:val="24"/>
          <w:szCs w:val="24"/>
        </w:rPr>
        <w:t xml:space="preserve"> when designing and implementing software solutions. All rules and guidelines outlined in the ACM Code of Ethics prioritize protecting safety, privacy and the overall well</w:t>
      </w:r>
      <w:r w:rsidR="00360254">
        <w:rPr>
          <w:rFonts w:ascii="Times New Roman" w:hAnsi="Times New Roman"/>
          <w:sz w:val="24"/>
          <w:szCs w:val="24"/>
        </w:rPr>
        <w:t>-</w:t>
      </w:r>
      <w:r w:rsidR="00A37F3E">
        <w:rPr>
          <w:rFonts w:ascii="Times New Roman" w:hAnsi="Times New Roman"/>
          <w:sz w:val="24"/>
          <w:szCs w:val="24"/>
        </w:rPr>
        <w:t xml:space="preserve">being of individuals. To abide by these rules means to protect </w:t>
      </w:r>
      <w:r w:rsidR="00360254">
        <w:rPr>
          <w:rFonts w:ascii="Times New Roman" w:hAnsi="Times New Roman"/>
          <w:sz w:val="24"/>
          <w:szCs w:val="24"/>
        </w:rPr>
        <w:t>all</w:t>
      </w:r>
      <w:r w:rsidR="00A37F3E">
        <w:rPr>
          <w:rFonts w:ascii="Times New Roman" w:hAnsi="Times New Roman"/>
          <w:sz w:val="24"/>
          <w:szCs w:val="24"/>
        </w:rPr>
        <w:t xml:space="preserve"> data gathered and to not take advantage of end users</w:t>
      </w:r>
      <w:r w:rsidR="00360254">
        <w:rPr>
          <w:rFonts w:ascii="Times New Roman" w:hAnsi="Times New Roman"/>
          <w:sz w:val="24"/>
          <w:szCs w:val="24"/>
        </w:rPr>
        <w:t xml:space="preserve"> trust in the software produced. This generally upholds the well-being of everyone involved. </w:t>
      </w:r>
    </w:p>
    <w:p w14:paraId="21FEFD87" w14:textId="10BA4EA2" w:rsidR="004A489A" w:rsidRDefault="00DB306F" w:rsidP="004A489A">
      <w:pPr>
        <w:spacing w:after="0" w:line="480" w:lineRule="auto"/>
        <w:jc w:val="center"/>
        <w:rPr>
          <w:rFonts w:ascii="Times New Roman" w:hAnsi="Times New Roman"/>
          <w:b/>
          <w:bCs/>
          <w:sz w:val="24"/>
          <w:szCs w:val="24"/>
        </w:rPr>
      </w:pPr>
      <w:r>
        <w:rPr>
          <w:rFonts w:ascii="Times New Roman" w:hAnsi="Times New Roman"/>
          <w:b/>
          <w:bCs/>
          <w:sz w:val="24"/>
          <w:szCs w:val="24"/>
        </w:rPr>
        <w:t>Similarities</w:t>
      </w:r>
    </w:p>
    <w:p w14:paraId="045B71CA" w14:textId="5F7F99A2" w:rsidR="00D86D66" w:rsidRDefault="00360254" w:rsidP="00DB306F">
      <w:pPr>
        <w:spacing w:after="0" w:line="480" w:lineRule="auto"/>
        <w:rPr>
          <w:rFonts w:ascii="Times New Roman" w:eastAsia="Times New Roman" w:hAnsi="Times New Roman"/>
          <w:sz w:val="24"/>
          <w:szCs w:val="24"/>
        </w:rPr>
      </w:pPr>
      <w:r>
        <w:rPr>
          <w:rFonts w:ascii="Times New Roman" w:hAnsi="Times New Roman"/>
          <w:sz w:val="24"/>
          <w:szCs w:val="24"/>
        </w:rPr>
        <w:tab/>
      </w:r>
      <w:r w:rsidR="004B1389">
        <w:rPr>
          <w:rFonts w:ascii="Times New Roman" w:hAnsi="Times New Roman"/>
          <w:sz w:val="24"/>
          <w:szCs w:val="24"/>
        </w:rPr>
        <w:t xml:space="preserve"> </w:t>
      </w:r>
      <w:r w:rsidR="00233F90">
        <w:rPr>
          <w:rFonts w:ascii="Times New Roman" w:hAnsi="Times New Roman"/>
          <w:sz w:val="24"/>
          <w:szCs w:val="24"/>
        </w:rPr>
        <w:t xml:space="preserve">The two biggest similarities, in my opinion, are privacy and security, and the protection of the public. In a very data-driven society, data is collected everywhere. From the things we buy to what we research, that data is being stored across several servers and companies. </w:t>
      </w:r>
      <w:r w:rsidR="00233F90" w:rsidRPr="00233F90">
        <w:rPr>
          <w:rFonts w:ascii="Times New Roman" w:hAnsi="Times New Roman"/>
          <w:sz w:val="24"/>
          <w:szCs w:val="24"/>
        </w:rPr>
        <w:t>Ethical altruism calls for selfless behavior that safeguards others' interests, including their privacy and security</w:t>
      </w:r>
      <w:r w:rsidR="00233F90">
        <w:rPr>
          <w:rFonts w:ascii="Times New Roman" w:hAnsi="Times New Roman"/>
          <w:sz w:val="24"/>
          <w:szCs w:val="24"/>
        </w:rPr>
        <w:t>. The ACM code of ethics, specifically section 1, clause 6, calls for the importance and profound responsibility of respecting people’s privacy and data. Ensuring that people know their data is being collected, and in what way it is being used, and that it will only be used for that purpose. “A</w:t>
      </w:r>
      <w:r w:rsidR="00233F90" w:rsidRPr="00233F90">
        <w:rPr>
          <w:rFonts w:ascii="Times New Roman" w:hAnsi="Times New Roman"/>
          <w:sz w:val="24"/>
          <w:szCs w:val="24"/>
        </w:rPr>
        <w:t xml:space="preserve"> computing professional should become conversant in the various definitions and forms of privacy and should understand the rights and responsibilities associated with the </w:t>
      </w:r>
      <w:r w:rsidR="00233F90" w:rsidRPr="00233F90">
        <w:rPr>
          <w:rFonts w:ascii="Times New Roman" w:hAnsi="Times New Roman"/>
          <w:sz w:val="24"/>
          <w:szCs w:val="24"/>
        </w:rPr>
        <w:lastRenderedPageBreak/>
        <w:t>collection and use of personal information</w:t>
      </w:r>
      <w:r w:rsidR="00233F90">
        <w:rPr>
          <w:rFonts w:ascii="Times New Roman" w:hAnsi="Times New Roman"/>
          <w:sz w:val="24"/>
          <w:szCs w:val="24"/>
        </w:rPr>
        <w:t xml:space="preserve">.” </w:t>
      </w:r>
      <w:r w:rsidR="003A037E" w:rsidRPr="003A037E">
        <w:rPr>
          <w:rFonts w:ascii="Times New Roman" w:hAnsi="Times New Roman"/>
          <w:sz w:val="24"/>
          <w:szCs w:val="24"/>
        </w:rPr>
        <w:t>(</w:t>
      </w:r>
      <w:r w:rsidR="003A037E" w:rsidRPr="003A037E">
        <w:rPr>
          <w:rFonts w:ascii="Times New Roman" w:hAnsi="Times New Roman"/>
          <w:i/>
          <w:iCs/>
          <w:sz w:val="24"/>
          <w:szCs w:val="24"/>
        </w:rPr>
        <w:t>ACM Code of Ethics and Professional Conduct</w:t>
      </w:r>
      <w:r w:rsidR="003A037E" w:rsidRPr="003A037E">
        <w:rPr>
          <w:rFonts w:ascii="Times New Roman" w:hAnsi="Times New Roman"/>
          <w:sz w:val="24"/>
          <w:szCs w:val="24"/>
        </w:rPr>
        <w:t xml:space="preserve"> 2018)</w:t>
      </w:r>
      <w:r w:rsidR="00233F90" w:rsidRPr="004B1389">
        <w:rPr>
          <w:rFonts w:ascii="Times New Roman" w:eastAsia="Times New Roman" w:hAnsi="Times New Roman"/>
          <w:sz w:val="24"/>
          <w:szCs w:val="24"/>
        </w:rPr>
        <w:t>.</w:t>
      </w:r>
    </w:p>
    <w:p w14:paraId="1512B26C" w14:textId="24931940" w:rsidR="00233F90" w:rsidRDefault="00233F90" w:rsidP="00DB306F">
      <w:pPr>
        <w:spacing w:after="0" w:line="480" w:lineRule="auto"/>
        <w:rPr>
          <w:rFonts w:ascii="Times New Roman" w:eastAsia="Times New Roman" w:hAnsi="Times New Roman"/>
          <w:sz w:val="24"/>
          <w:szCs w:val="24"/>
        </w:rPr>
      </w:pPr>
      <w:r>
        <w:rPr>
          <w:rFonts w:ascii="Times New Roman" w:eastAsia="Times New Roman" w:hAnsi="Times New Roman"/>
          <w:sz w:val="24"/>
          <w:szCs w:val="24"/>
        </w:rPr>
        <w:tab/>
        <w:t xml:space="preserve">The protection of individuals, and the </w:t>
      </w:r>
      <w:r w:rsidR="005A1E0E">
        <w:rPr>
          <w:rFonts w:ascii="Times New Roman" w:eastAsia="Times New Roman" w:hAnsi="Times New Roman"/>
          <w:sz w:val="24"/>
          <w:szCs w:val="24"/>
        </w:rPr>
        <w:t>public</w:t>
      </w:r>
      <w:r>
        <w:rPr>
          <w:rFonts w:ascii="Times New Roman" w:eastAsia="Times New Roman" w:hAnsi="Times New Roman"/>
          <w:sz w:val="24"/>
          <w:szCs w:val="24"/>
        </w:rPr>
        <w:t xml:space="preserve">, should be the goal </w:t>
      </w:r>
      <w:r w:rsidR="00DB30F4">
        <w:rPr>
          <w:rFonts w:ascii="Times New Roman" w:eastAsia="Times New Roman" w:hAnsi="Times New Roman"/>
          <w:sz w:val="24"/>
          <w:szCs w:val="24"/>
        </w:rPr>
        <w:t xml:space="preserve">and concern </w:t>
      </w:r>
      <w:r>
        <w:rPr>
          <w:rFonts w:ascii="Times New Roman" w:eastAsia="Times New Roman" w:hAnsi="Times New Roman"/>
          <w:sz w:val="24"/>
          <w:szCs w:val="24"/>
        </w:rPr>
        <w:t xml:space="preserve">of every </w:t>
      </w:r>
      <w:r w:rsidR="00DB30F4">
        <w:rPr>
          <w:rFonts w:ascii="Times New Roman" w:eastAsia="Times New Roman" w:hAnsi="Times New Roman"/>
          <w:sz w:val="24"/>
          <w:szCs w:val="24"/>
        </w:rPr>
        <w:t xml:space="preserve">computer scientist. Section 3, clause 1 of the ACM code of ethics draws specific attention to ensuring that the public good is the main concern during </w:t>
      </w:r>
      <w:proofErr w:type="gramStart"/>
      <w:r w:rsidR="00DB30F4">
        <w:rPr>
          <w:rFonts w:ascii="Times New Roman" w:eastAsia="Times New Roman" w:hAnsi="Times New Roman"/>
          <w:sz w:val="24"/>
          <w:szCs w:val="24"/>
        </w:rPr>
        <w:t>any and all</w:t>
      </w:r>
      <w:proofErr w:type="gramEnd"/>
      <w:r w:rsidR="00DB30F4">
        <w:rPr>
          <w:rFonts w:ascii="Times New Roman" w:eastAsia="Times New Roman" w:hAnsi="Times New Roman"/>
          <w:sz w:val="24"/>
          <w:szCs w:val="24"/>
        </w:rPr>
        <w:t xml:space="preserve"> professional work. “</w:t>
      </w:r>
      <w:r w:rsidR="00DB30F4" w:rsidRPr="00DB30F4">
        <w:rPr>
          <w:rFonts w:ascii="Times New Roman" w:eastAsia="Times New Roman" w:hAnsi="Times New Roman"/>
          <w:sz w:val="24"/>
          <w:szCs w:val="24"/>
        </w:rPr>
        <w:t>The public good should always be an explicit consideration when evaluating tasks associated with research, requirements analysis, design, implementation, testing, validation, deployment, maintenance, retirement, and disposal. Computing professionals should keep this focus no matter which methodologies or techniques they use in their practice.</w:t>
      </w:r>
      <w:r w:rsidR="00DB30F4">
        <w:rPr>
          <w:rFonts w:ascii="Times New Roman" w:eastAsia="Times New Roman" w:hAnsi="Times New Roman"/>
          <w:sz w:val="24"/>
          <w:szCs w:val="24"/>
        </w:rPr>
        <w:t xml:space="preserve">” </w:t>
      </w:r>
      <w:r w:rsidR="003A037E" w:rsidRPr="003A037E">
        <w:rPr>
          <w:rFonts w:ascii="Times New Roman" w:eastAsia="Times New Roman" w:hAnsi="Times New Roman"/>
          <w:sz w:val="24"/>
          <w:szCs w:val="24"/>
        </w:rPr>
        <w:t>(</w:t>
      </w:r>
      <w:r w:rsidR="003A037E" w:rsidRPr="003A037E">
        <w:rPr>
          <w:rFonts w:ascii="Times New Roman" w:eastAsia="Times New Roman" w:hAnsi="Times New Roman"/>
          <w:i/>
          <w:iCs/>
          <w:sz w:val="24"/>
          <w:szCs w:val="24"/>
        </w:rPr>
        <w:t>ACM Code of Ethics and Professional Conduct</w:t>
      </w:r>
      <w:r w:rsidR="003A037E" w:rsidRPr="003A037E">
        <w:rPr>
          <w:rFonts w:ascii="Times New Roman" w:eastAsia="Times New Roman" w:hAnsi="Times New Roman"/>
          <w:sz w:val="24"/>
          <w:szCs w:val="24"/>
        </w:rPr>
        <w:t xml:space="preserve"> 2018)</w:t>
      </w:r>
      <w:r w:rsidR="00DB30F4">
        <w:rPr>
          <w:rFonts w:ascii="Times New Roman" w:eastAsia="Times New Roman" w:hAnsi="Times New Roman"/>
          <w:sz w:val="24"/>
          <w:szCs w:val="24"/>
        </w:rPr>
        <w:t xml:space="preserve">. When considering Ethical altruism, the goal is to minimize harm and maximize the positive impact to all. If any choice involves sacrificing someone’s well-being or safety, that decision should be avoided at all costs. </w:t>
      </w:r>
    </w:p>
    <w:p w14:paraId="2D607A47" w14:textId="3419333D" w:rsidR="00DB30F4" w:rsidRDefault="00DB30F4" w:rsidP="00DB30F4">
      <w:pPr>
        <w:spacing w:after="0" w:line="480" w:lineRule="auto"/>
        <w:jc w:val="center"/>
        <w:rPr>
          <w:rFonts w:ascii="Times New Roman" w:eastAsia="Times New Roman" w:hAnsi="Times New Roman"/>
          <w:b/>
          <w:bCs/>
          <w:sz w:val="24"/>
          <w:szCs w:val="24"/>
        </w:rPr>
      </w:pPr>
      <w:r w:rsidRPr="00DB30F4">
        <w:rPr>
          <w:rFonts w:ascii="Times New Roman" w:eastAsia="Times New Roman" w:hAnsi="Times New Roman"/>
          <w:b/>
          <w:bCs/>
          <w:sz w:val="24"/>
          <w:szCs w:val="24"/>
        </w:rPr>
        <w:t>Conclusion</w:t>
      </w:r>
    </w:p>
    <w:p w14:paraId="43E0B1AC" w14:textId="3FF3F33A" w:rsidR="00DB30F4" w:rsidRPr="00DB30F4" w:rsidRDefault="00DB30F4" w:rsidP="00DB30F4">
      <w:pPr>
        <w:spacing w:after="0" w:line="480" w:lineRule="auto"/>
        <w:rPr>
          <w:rFonts w:ascii="Times New Roman" w:hAnsi="Times New Roman"/>
          <w:sz w:val="24"/>
          <w:szCs w:val="24"/>
        </w:rPr>
      </w:pPr>
      <w:r>
        <w:rPr>
          <w:rFonts w:ascii="Times New Roman" w:hAnsi="Times New Roman"/>
          <w:sz w:val="24"/>
          <w:szCs w:val="24"/>
        </w:rPr>
        <w:tab/>
      </w:r>
      <w:r w:rsidRPr="00DB30F4">
        <w:rPr>
          <w:rFonts w:ascii="Times New Roman" w:hAnsi="Times New Roman"/>
          <w:sz w:val="24"/>
          <w:szCs w:val="24"/>
        </w:rPr>
        <w:t xml:space="preserve">Ethical altruism and software engineering ethics are </w:t>
      </w:r>
      <w:r>
        <w:rPr>
          <w:rFonts w:ascii="Times New Roman" w:hAnsi="Times New Roman"/>
          <w:sz w:val="24"/>
          <w:szCs w:val="24"/>
        </w:rPr>
        <w:t>similar</w:t>
      </w:r>
      <w:r w:rsidRPr="00DB30F4">
        <w:rPr>
          <w:rFonts w:ascii="Times New Roman" w:hAnsi="Times New Roman"/>
          <w:sz w:val="24"/>
          <w:szCs w:val="24"/>
        </w:rPr>
        <w:t xml:space="preserve"> in their emphasis on benefiting others and minimizing harm. In the context of software engineering</w:t>
      </w:r>
      <w:r>
        <w:rPr>
          <w:rFonts w:ascii="Times New Roman" w:hAnsi="Times New Roman"/>
          <w:sz w:val="24"/>
          <w:szCs w:val="24"/>
        </w:rPr>
        <w:t xml:space="preserve"> ethics</w:t>
      </w:r>
      <w:r w:rsidRPr="00DB30F4">
        <w:rPr>
          <w:rFonts w:ascii="Times New Roman" w:hAnsi="Times New Roman"/>
          <w:sz w:val="24"/>
          <w:szCs w:val="24"/>
        </w:rPr>
        <w:t xml:space="preserve">, ethical altruism can be seen as a philosophical foundation that guides engineers in making decisions that </w:t>
      </w:r>
      <w:r w:rsidR="003A037E" w:rsidRPr="00DB30F4">
        <w:rPr>
          <w:rFonts w:ascii="Times New Roman" w:hAnsi="Times New Roman"/>
          <w:sz w:val="24"/>
          <w:szCs w:val="24"/>
        </w:rPr>
        <w:t>prioritize</w:t>
      </w:r>
      <w:r w:rsidR="003A037E">
        <w:rPr>
          <w:rFonts w:ascii="Times New Roman" w:hAnsi="Times New Roman"/>
          <w:sz w:val="24"/>
          <w:szCs w:val="24"/>
        </w:rPr>
        <w:t xml:space="preserve"> both</w:t>
      </w:r>
      <w:r w:rsidRPr="00DB30F4">
        <w:rPr>
          <w:rFonts w:ascii="Times New Roman" w:hAnsi="Times New Roman"/>
          <w:sz w:val="24"/>
          <w:szCs w:val="24"/>
        </w:rPr>
        <w:t xml:space="preserve"> user </w:t>
      </w:r>
      <w:r w:rsidR="003A037E" w:rsidRPr="00DB30F4">
        <w:rPr>
          <w:rFonts w:ascii="Times New Roman" w:hAnsi="Times New Roman"/>
          <w:sz w:val="24"/>
          <w:szCs w:val="24"/>
        </w:rPr>
        <w:t>safety</w:t>
      </w:r>
      <w:r w:rsidRPr="00DB30F4">
        <w:rPr>
          <w:rFonts w:ascii="Times New Roman" w:hAnsi="Times New Roman"/>
          <w:sz w:val="24"/>
          <w:szCs w:val="24"/>
        </w:rPr>
        <w:t xml:space="preserve"> </w:t>
      </w:r>
      <w:r>
        <w:rPr>
          <w:rFonts w:ascii="Times New Roman" w:hAnsi="Times New Roman"/>
          <w:sz w:val="24"/>
          <w:szCs w:val="24"/>
        </w:rPr>
        <w:t xml:space="preserve">and </w:t>
      </w:r>
      <w:r w:rsidRPr="00DB30F4">
        <w:rPr>
          <w:rFonts w:ascii="Times New Roman" w:hAnsi="Times New Roman"/>
          <w:sz w:val="24"/>
          <w:szCs w:val="24"/>
        </w:rPr>
        <w:t xml:space="preserve">societal benefit. Both frameworks encourage software professionals to act responsibly and thoughtfully, considering </w:t>
      </w:r>
      <w:r w:rsidR="003A037E">
        <w:rPr>
          <w:rFonts w:ascii="Times New Roman" w:hAnsi="Times New Roman"/>
          <w:sz w:val="24"/>
          <w:szCs w:val="24"/>
        </w:rPr>
        <w:t>all implications and consequences of their work</w:t>
      </w:r>
      <w:r w:rsidRPr="00DB30F4">
        <w:rPr>
          <w:rFonts w:ascii="Times New Roman" w:hAnsi="Times New Roman"/>
          <w:sz w:val="24"/>
          <w:szCs w:val="24"/>
        </w:rPr>
        <w:t>.</w:t>
      </w:r>
    </w:p>
    <w:p w14:paraId="0795CB7E" w14:textId="5C959F24" w:rsidR="004A489A" w:rsidRPr="004A489A" w:rsidRDefault="004A489A" w:rsidP="00785BFF">
      <w:pPr>
        <w:spacing w:after="0" w:line="480" w:lineRule="auto"/>
        <w:rPr>
          <w:rFonts w:ascii="Times New Roman" w:hAnsi="Times New Roman"/>
          <w:sz w:val="24"/>
          <w:szCs w:val="24"/>
        </w:rPr>
      </w:pPr>
      <w:r>
        <w:rPr>
          <w:rFonts w:ascii="Times New Roman" w:hAnsi="Times New Roman"/>
          <w:sz w:val="24"/>
          <w:szCs w:val="24"/>
        </w:rPr>
        <w:tab/>
      </w:r>
      <w:r w:rsidR="00785BFF">
        <w:rPr>
          <w:rFonts w:ascii="Times New Roman" w:hAnsi="Times New Roman"/>
          <w:sz w:val="24"/>
          <w:szCs w:val="24"/>
        </w:rPr>
        <w:t xml:space="preserve"> </w:t>
      </w: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67DA5B6A" w14:textId="77777777" w:rsidR="004B1389" w:rsidRDefault="004B1389" w:rsidP="004B1389">
      <w:pPr>
        <w:spacing w:after="0" w:line="480" w:lineRule="auto"/>
        <w:ind w:left="720" w:hanging="720"/>
        <w:rPr>
          <w:rFonts w:ascii="Times New Roman" w:eastAsia="Times New Roman" w:hAnsi="Times New Roman"/>
          <w:sz w:val="24"/>
          <w:szCs w:val="24"/>
        </w:rPr>
      </w:pPr>
      <w:r w:rsidRPr="004B1389">
        <w:rPr>
          <w:rFonts w:ascii="Times New Roman" w:eastAsia="Times New Roman" w:hAnsi="Times New Roman"/>
          <w:sz w:val="24"/>
          <w:szCs w:val="24"/>
        </w:rPr>
        <w:t xml:space="preserve">Association for Computing Machinery. (2018). </w:t>
      </w:r>
      <w:r w:rsidRPr="004B1389">
        <w:rPr>
          <w:rFonts w:ascii="Times New Roman" w:eastAsia="Times New Roman" w:hAnsi="Times New Roman"/>
          <w:i/>
          <w:iCs/>
          <w:sz w:val="24"/>
          <w:szCs w:val="24"/>
        </w:rPr>
        <w:t>ACM Code of Ethics and Professional Conduct</w:t>
      </w:r>
      <w:r w:rsidRPr="004B1389">
        <w:rPr>
          <w:rFonts w:ascii="Times New Roman" w:eastAsia="Times New Roman" w:hAnsi="Times New Roman"/>
          <w:sz w:val="24"/>
          <w:szCs w:val="24"/>
        </w:rPr>
        <w:t xml:space="preserve">. Code of Ethics. https://www.acm.org/code-of-ethics </w:t>
      </w:r>
    </w:p>
    <w:p w14:paraId="489CC80E" w14:textId="77777777" w:rsidR="003A037E" w:rsidRPr="003A037E" w:rsidRDefault="003A037E" w:rsidP="003A037E">
      <w:pPr>
        <w:spacing w:after="0" w:line="480" w:lineRule="auto"/>
        <w:ind w:left="720" w:hanging="720"/>
        <w:rPr>
          <w:rFonts w:ascii="Times New Roman" w:eastAsia="Times New Roman" w:hAnsi="Times New Roman"/>
          <w:sz w:val="24"/>
          <w:szCs w:val="24"/>
        </w:rPr>
      </w:pPr>
      <w:r w:rsidRPr="003A037E">
        <w:rPr>
          <w:rFonts w:ascii="Times New Roman" w:eastAsia="Times New Roman" w:hAnsi="Times New Roman"/>
          <w:sz w:val="24"/>
          <w:szCs w:val="24"/>
        </w:rPr>
        <w:t xml:space="preserve">Kraut, R. (2020, August 31). </w:t>
      </w:r>
      <w:r w:rsidRPr="003A037E">
        <w:rPr>
          <w:rFonts w:ascii="Times New Roman" w:eastAsia="Times New Roman" w:hAnsi="Times New Roman"/>
          <w:i/>
          <w:iCs/>
          <w:sz w:val="24"/>
          <w:szCs w:val="24"/>
        </w:rPr>
        <w:t>Altruism</w:t>
      </w:r>
      <w:r w:rsidRPr="003A037E">
        <w:rPr>
          <w:rFonts w:ascii="Times New Roman" w:eastAsia="Times New Roman" w:hAnsi="Times New Roman"/>
          <w:sz w:val="24"/>
          <w:szCs w:val="24"/>
        </w:rPr>
        <w:t xml:space="preserve">. Stanford Encyclopedia of Philosophy. https://plato.stanford.edu/entries/altruism/ </w:t>
      </w:r>
    </w:p>
    <w:p w14:paraId="0C4FA21F" w14:textId="77777777" w:rsidR="003A037E" w:rsidRPr="003A037E" w:rsidRDefault="003A037E" w:rsidP="003A037E">
      <w:pPr>
        <w:spacing w:after="0" w:line="480" w:lineRule="auto"/>
        <w:ind w:left="720" w:hanging="720"/>
        <w:rPr>
          <w:rFonts w:ascii="Times New Roman" w:eastAsia="Times New Roman" w:hAnsi="Times New Roman"/>
          <w:sz w:val="24"/>
          <w:szCs w:val="24"/>
        </w:rPr>
      </w:pPr>
      <w:r w:rsidRPr="003A037E">
        <w:rPr>
          <w:rFonts w:ascii="Times New Roman" w:eastAsia="Times New Roman" w:hAnsi="Times New Roman"/>
          <w:i/>
          <w:iCs/>
          <w:sz w:val="24"/>
          <w:szCs w:val="24"/>
        </w:rPr>
        <w:t>Altruism</w:t>
      </w:r>
      <w:r w:rsidRPr="003A037E">
        <w:rPr>
          <w:rFonts w:ascii="Times New Roman" w:eastAsia="Times New Roman" w:hAnsi="Times New Roman"/>
          <w:sz w:val="24"/>
          <w:szCs w:val="24"/>
        </w:rPr>
        <w:t xml:space="preserve">. Ethics Unwrapped. (2022, November 3). https://ethicsunwrapped.utexas.edu/glossary/altruism </w:t>
      </w:r>
    </w:p>
    <w:p w14:paraId="61DF63DA" w14:textId="77777777" w:rsidR="003A037E" w:rsidRPr="004B1389" w:rsidRDefault="003A037E" w:rsidP="004B1389">
      <w:pPr>
        <w:spacing w:after="0" w:line="480" w:lineRule="auto"/>
        <w:ind w:left="720" w:hanging="720"/>
        <w:rPr>
          <w:rFonts w:ascii="Times New Roman" w:eastAsia="Times New Roman" w:hAnsi="Times New Roman"/>
          <w:sz w:val="24"/>
          <w:szCs w:val="24"/>
        </w:rPr>
      </w:pPr>
    </w:p>
    <w:p w14:paraId="1EAFFCBA" w14:textId="77777777" w:rsidR="004B1389" w:rsidRDefault="004B1389" w:rsidP="00194022">
      <w:pPr>
        <w:spacing w:after="0" w:line="480" w:lineRule="auto"/>
        <w:ind w:left="720" w:hanging="720"/>
        <w:rPr>
          <w:rFonts w:ascii="Times New Roman" w:eastAsia="Times New Roman" w:hAnsi="Times New Roman"/>
          <w:sz w:val="24"/>
          <w:szCs w:val="24"/>
        </w:rPr>
      </w:pPr>
    </w:p>
    <w:p w14:paraId="11C5E3C3" w14:textId="77777777" w:rsidR="00785BFF" w:rsidRDefault="00785BFF" w:rsidP="00194022">
      <w:pPr>
        <w:spacing w:after="0" w:line="480" w:lineRule="auto"/>
        <w:ind w:left="720" w:hanging="720"/>
        <w:rPr>
          <w:rFonts w:ascii="Times New Roman" w:eastAsia="Times New Roman" w:hAnsi="Times New Roman"/>
          <w:sz w:val="24"/>
          <w:szCs w:val="24"/>
        </w:rPr>
      </w:pPr>
    </w:p>
    <w:p w14:paraId="39E69B9C" w14:textId="77777777" w:rsidR="00807F27" w:rsidRPr="00194022" w:rsidRDefault="00807F27" w:rsidP="00194022">
      <w:pPr>
        <w:spacing w:after="0" w:line="480" w:lineRule="auto"/>
        <w:ind w:left="720" w:hanging="720"/>
        <w:rPr>
          <w:rFonts w:ascii="Times New Roman" w:eastAsia="Times New Roman" w:hAnsi="Times New Roman"/>
          <w:sz w:val="24"/>
          <w:szCs w:val="24"/>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AB247" w14:textId="77777777" w:rsidR="008416CE" w:rsidRDefault="008416CE" w:rsidP="00E4761C">
      <w:pPr>
        <w:spacing w:after="0" w:line="240" w:lineRule="auto"/>
      </w:pPr>
      <w:r>
        <w:separator/>
      </w:r>
    </w:p>
  </w:endnote>
  <w:endnote w:type="continuationSeparator" w:id="0">
    <w:p w14:paraId="77E469EA" w14:textId="77777777" w:rsidR="008416CE" w:rsidRDefault="008416CE"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8DE91" w14:textId="77777777" w:rsidR="008416CE" w:rsidRDefault="008416CE" w:rsidP="00E4761C">
      <w:pPr>
        <w:spacing w:after="0" w:line="240" w:lineRule="auto"/>
      </w:pPr>
      <w:r>
        <w:separator/>
      </w:r>
    </w:p>
  </w:footnote>
  <w:footnote w:type="continuationSeparator" w:id="0">
    <w:p w14:paraId="456EB1B8" w14:textId="77777777" w:rsidR="008416CE" w:rsidRDefault="008416CE"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6"/>
  </w:num>
  <w:num w:numId="2" w16cid:durableId="1604416313">
    <w:abstractNumId w:val="3"/>
  </w:num>
  <w:num w:numId="3" w16cid:durableId="266738189">
    <w:abstractNumId w:val="4"/>
  </w:num>
  <w:num w:numId="4" w16cid:durableId="166527668">
    <w:abstractNumId w:val="7"/>
  </w:num>
  <w:num w:numId="5" w16cid:durableId="1638607000">
    <w:abstractNumId w:val="8"/>
  </w:num>
  <w:num w:numId="6" w16cid:durableId="253440297">
    <w:abstractNumId w:val="1"/>
  </w:num>
  <w:num w:numId="7" w16cid:durableId="653950160">
    <w:abstractNumId w:val="2"/>
  </w:num>
  <w:num w:numId="8" w16cid:durableId="60980737">
    <w:abstractNumId w:val="5"/>
  </w:num>
  <w:num w:numId="9" w16cid:durableId="116582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514DC"/>
    <w:rsid w:val="00086C7D"/>
    <w:rsid w:val="000C0137"/>
    <w:rsid w:val="000D23D2"/>
    <w:rsid w:val="000E6503"/>
    <w:rsid w:val="000F169B"/>
    <w:rsid w:val="001040EC"/>
    <w:rsid w:val="00104FE1"/>
    <w:rsid w:val="00113940"/>
    <w:rsid w:val="00131C5B"/>
    <w:rsid w:val="00157A4C"/>
    <w:rsid w:val="00172FCA"/>
    <w:rsid w:val="00173378"/>
    <w:rsid w:val="0018178E"/>
    <w:rsid w:val="0018453B"/>
    <w:rsid w:val="00194022"/>
    <w:rsid w:val="001F1723"/>
    <w:rsid w:val="002055AC"/>
    <w:rsid w:val="00210C36"/>
    <w:rsid w:val="00233BB8"/>
    <w:rsid w:val="00233F90"/>
    <w:rsid w:val="002533B0"/>
    <w:rsid w:val="002548C5"/>
    <w:rsid w:val="00260441"/>
    <w:rsid w:val="00266004"/>
    <w:rsid w:val="002B45D8"/>
    <w:rsid w:val="002C65C0"/>
    <w:rsid w:val="002E1392"/>
    <w:rsid w:val="002E4BAC"/>
    <w:rsid w:val="0035156D"/>
    <w:rsid w:val="00360254"/>
    <w:rsid w:val="00361531"/>
    <w:rsid w:val="0036357E"/>
    <w:rsid w:val="0036621A"/>
    <w:rsid w:val="003A037E"/>
    <w:rsid w:val="003D1F77"/>
    <w:rsid w:val="003E6032"/>
    <w:rsid w:val="003F1E79"/>
    <w:rsid w:val="004039E6"/>
    <w:rsid w:val="0041710D"/>
    <w:rsid w:val="0041740B"/>
    <w:rsid w:val="00425E38"/>
    <w:rsid w:val="00433A0F"/>
    <w:rsid w:val="004575E9"/>
    <w:rsid w:val="00466FD3"/>
    <w:rsid w:val="00476971"/>
    <w:rsid w:val="004A489A"/>
    <w:rsid w:val="004A787F"/>
    <w:rsid w:val="004B1389"/>
    <w:rsid w:val="004D146E"/>
    <w:rsid w:val="004E081F"/>
    <w:rsid w:val="004F157B"/>
    <w:rsid w:val="00502468"/>
    <w:rsid w:val="00504B65"/>
    <w:rsid w:val="00523BD5"/>
    <w:rsid w:val="005379CF"/>
    <w:rsid w:val="0056095C"/>
    <w:rsid w:val="00565DF3"/>
    <w:rsid w:val="00572B2D"/>
    <w:rsid w:val="00573D44"/>
    <w:rsid w:val="005765B7"/>
    <w:rsid w:val="00583926"/>
    <w:rsid w:val="00593C2C"/>
    <w:rsid w:val="00596B53"/>
    <w:rsid w:val="005A1E0E"/>
    <w:rsid w:val="005C5A9E"/>
    <w:rsid w:val="005E6369"/>
    <w:rsid w:val="00602ECF"/>
    <w:rsid w:val="006200BB"/>
    <w:rsid w:val="0064057C"/>
    <w:rsid w:val="00645E2D"/>
    <w:rsid w:val="0066642A"/>
    <w:rsid w:val="006770C9"/>
    <w:rsid w:val="006A15A0"/>
    <w:rsid w:val="006C1910"/>
    <w:rsid w:val="006C3ABB"/>
    <w:rsid w:val="006E1312"/>
    <w:rsid w:val="006F2038"/>
    <w:rsid w:val="006F6E83"/>
    <w:rsid w:val="00734565"/>
    <w:rsid w:val="00736CDC"/>
    <w:rsid w:val="007437F2"/>
    <w:rsid w:val="00766546"/>
    <w:rsid w:val="00771469"/>
    <w:rsid w:val="00784D35"/>
    <w:rsid w:val="00785BFF"/>
    <w:rsid w:val="00786621"/>
    <w:rsid w:val="007C77E9"/>
    <w:rsid w:val="007D26F3"/>
    <w:rsid w:val="007E19D1"/>
    <w:rsid w:val="007E6B23"/>
    <w:rsid w:val="00800CD8"/>
    <w:rsid w:val="00807F27"/>
    <w:rsid w:val="008171AF"/>
    <w:rsid w:val="00835E57"/>
    <w:rsid w:val="008416CE"/>
    <w:rsid w:val="00846686"/>
    <w:rsid w:val="00853FA9"/>
    <w:rsid w:val="00861C48"/>
    <w:rsid w:val="008638A9"/>
    <w:rsid w:val="00873730"/>
    <w:rsid w:val="008C2115"/>
    <w:rsid w:val="008C223D"/>
    <w:rsid w:val="008C4264"/>
    <w:rsid w:val="008D5359"/>
    <w:rsid w:val="008D562B"/>
    <w:rsid w:val="008E12CF"/>
    <w:rsid w:val="008E3676"/>
    <w:rsid w:val="008E503D"/>
    <w:rsid w:val="00904BF9"/>
    <w:rsid w:val="009414B0"/>
    <w:rsid w:val="00953DA0"/>
    <w:rsid w:val="009B5B1F"/>
    <w:rsid w:val="009D0E8C"/>
    <w:rsid w:val="009E22C9"/>
    <w:rsid w:val="00A34A18"/>
    <w:rsid w:val="00A37F3E"/>
    <w:rsid w:val="00A476A2"/>
    <w:rsid w:val="00A67FD1"/>
    <w:rsid w:val="00AD63B2"/>
    <w:rsid w:val="00AE067D"/>
    <w:rsid w:val="00B063E3"/>
    <w:rsid w:val="00B15ED7"/>
    <w:rsid w:val="00B20D74"/>
    <w:rsid w:val="00B51EAC"/>
    <w:rsid w:val="00B56D29"/>
    <w:rsid w:val="00B65C9A"/>
    <w:rsid w:val="00B767A4"/>
    <w:rsid w:val="00B92C96"/>
    <w:rsid w:val="00BD08D0"/>
    <w:rsid w:val="00BF7105"/>
    <w:rsid w:val="00C14531"/>
    <w:rsid w:val="00C21AFB"/>
    <w:rsid w:val="00C27BFE"/>
    <w:rsid w:val="00C3243B"/>
    <w:rsid w:val="00C37563"/>
    <w:rsid w:val="00C5026D"/>
    <w:rsid w:val="00C51525"/>
    <w:rsid w:val="00C54C71"/>
    <w:rsid w:val="00C56F8C"/>
    <w:rsid w:val="00C615E0"/>
    <w:rsid w:val="00C70CC1"/>
    <w:rsid w:val="00C80552"/>
    <w:rsid w:val="00C809E7"/>
    <w:rsid w:val="00CB6605"/>
    <w:rsid w:val="00CB6D94"/>
    <w:rsid w:val="00CD6FC1"/>
    <w:rsid w:val="00CF3F7D"/>
    <w:rsid w:val="00D211AE"/>
    <w:rsid w:val="00D438A1"/>
    <w:rsid w:val="00D605EB"/>
    <w:rsid w:val="00D62020"/>
    <w:rsid w:val="00D67183"/>
    <w:rsid w:val="00D706C8"/>
    <w:rsid w:val="00D86D66"/>
    <w:rsid w:val="00DA77DD"/>
    <w:rsid w:val="00DB306F"/>
    <w:rsid w:val="00DB30F4"/>
    <w:rsid w:val="00DB7432"/>
    <w:rsid w:val="00DD4860"/>
    <w:rsid w:val="00E24148"/>
    <w:rsid w:val="00E25580"/>
    <w:rsid w:val="00E26A2A"/>
    <w:rsid w:val="00E4761C"/>
    <w:rsid w:val="00E47F57"/>
    <w:rsid w:val="00E57A85"/>
    <w:rsid w:val="00E74CCC"/>
    <w:rsid w:val="00EA2C5B"/>
    <w:rsid w:val="00EA563F"/>
    <w:rsid w:val="00EB29FF"/>
    <w:rsid w:val="00F02539"/>
    <w:rsid w:val="00F21B1F"/>
    <w:rsid w:val="00F308A0"/>
    <w:rsid w:val="00F30A56"/>
    <w:rsid w:val="00F333FE"/>
    <w:rsid w:val="00F46DF3"/>
    <w:rsid w:val="00F61329"/>
    <w:rsid w:val="00F83DE9"/>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B306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character" w:customStyle="1" w:styleId="Heading3Char">
    <w:name w:val="Heading 3 Char"/>
    <w:basedOn w:val="DefaultParagraphFont"/>
    <w:link w:val="Heading3"/>
    <w:uiPriority w:val="9"/>
    <w:semiHidden/>
    <w:rsid w:val="00DB306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16607886">
      <w:bodyDiv w:val="1"/>
      <w:marLeft w:val="0"/>
      <w:marRight w:val="0"/>
      <w:marTop w:val="0"/>
      <w:marBottom w:val="0"/>
      <w:divBdr>
        <w:top w:val="none" w:sz="0" w:space="0" w:color="auto"/>
        <w:left w:val="none" w:sz="0" w:space="0" w:color="auto"/>
        <w:bottom w:val="none" w:sz="0" w:space="0" w:color="auto"/>
        <w:right w:val="none" w:sz="0" w:space="0" w:color="auto"/>
      </w:divBdr>
    </w:div>
    <w:div w:id="158692025">
      <w:bodyDiv w:val="1"/>
      <w:marLeft w:val="0"/>
      <w:marRight w:val="0"/>
      <w:marTop w:val="0"/>
      <w:marBottom w:val="0"/>
      <w:divBdr>
        <w:top w:val="none" w:sz="0" w:space="0" w:color="auto"/>
        <w:left w:val="none" w:sz="0" w:space="0" w:color="auto"/>
        <w:bottom w:val="none" w:sz="0" w:space="0" w:color="auto"/>
        <w:right w:val="none" w:sz="0" w:space="0" w:color="auto"/>
      </w:divBdr>
    </w:div>
    <w:div w:id="334845034">
      <w:bodyDiv w:val="1"/>
      <w:marLeft w:val="0"/>
      <w:marRight w:val="0"/>
      <w:marTop w:val="0"/>
      <w:marBottom w:val="0"/>
      <w:divBdr>
        <w:top w:val="none" w:sz="0" w:space="0" w:color="auto"/>
        <w:left w:val="none" w:sz="0" w:space="0" w:color="auto"/>
        <w:bottom w:val="none" w:sz="0" w:space="0" w:color="auto"/>
        <w:right w:val="none" w:sz="0" w:space="0" w:color="auto"/>
      </w:divBdr>
    </w:div>
    <w:div w:id="412511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1114">
          <w:marLeft w:val="0"/>
          <w:marRight w:val="0"/>
          <w:marTop w:val="0"/>
          <w:marBottom w:val="0"/>
          <w:divBdr>
            <w:top w:val="none" w:sz="0" w:space="0" w:color="auto"/>
            <w:left w:val="none" w:sz="0" w:space="0" w:color="auto"/>
            <w:bottom w:val="none" w:sz="0" w:space="0" w:color="auto"/>
            <w:right w:val="none" w:sz="0" w:space="0" w:color="auto"/>
          </w:divBdr>
        </w:div>
        <w:div w:id="1240678970">
          <w:marLeft w:val="0"/>
          <w:marRight w:val="0"/>
          <w:marTop w:val="0"/>
          <w:marBottom w:val="0"/>
          <w:divBdr>
            <w:top w:val="none" w:sz="0" w:space="0" w:color="auto"/>
            <w:left w:val="none" w:sz="0" w:space="0" w:color="auto"/>
            <w:bottom w:val="none" w:sz="0" w:space="0" w:color="auto"/>
            <w:right w:val="none" w:sz="0" w:space="0" w:color="auto"/>
          </w:divBdr>
        </w:div>
        <w:div w:id="1078206273">
          <w:marLeft w:val="0"/>
          <w:marRight w:val="0"/>
          <w:marTop w:val="0"/>
          <w:marBottom w:val="0"/>
          <w:divBdr>
            <w:top w:val="none" w:sz="0" w:space="0" w:color="auto"/>
            <w:left w:val="none" w:sz="0" w:space="0" w:color="auto"/>
            <w:bottom w:val="none" w:sz="0" w:space="0" w:color="auto"/>
            <w:right w:val="none" w:sz="0" w:space="0" w:color="auto"/>
          </w:divBdr>
        </w:div>
        <w:div w:id="304891516">
          <w:marLeft w:val="0"/>
          <w:marRight w:val="0"/>
          <w:marTop w:val="0"/>
          <w:marBottom w:val="0"/>
          <w:divBdr>
            <w:top w:val="none" w:sz="0" w:space="0" w:color="auto"/>
            <w:left w:val="none" w:sz="0" w:space="0" w:color="auto"/>
            <w:bottom w:val="none" w:sz="0" w:space="0" w:color="auto"/>
            <w:right w:val="none" w:sz="0" w:space="0" w:color="auto"/>
          </w:divBdr>
        </w:div>
      </w:divsChild>
    </w:div>
    <w:div w:id="416292190">
      <w:bodyDiv w:val="1"/>
      <w:marLeft w:val="0"/>
      <w:marRight w:val="0"/>
      <w:marTop w:val="0"/>
      <w:marBottom w:val="0"/>
      <w:divBdr>
        <w:top w:val="none" w:sz="0" w:space="0" w:color="auto"/>
        <w:left w:val="none" w:sz="0" w:space="0" w:color="auto"/>
        <w:bottom w:val="none" w:sz="0" w:space="0" w:color="auto"/>
        <w:right w:val="none" w:sz="0" w:space="0" w:color="auto"/>
      </w:divBdr>
    </w:div>
    <w:div w:id="42107122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491338109">
      <w:bodyDiv w:val="1"/>
      <w:marLeft w:val="0"/>
      <w:marRight w:val="0"/>
      <w:marTop w:val="0"/>
      <w:marBottom w:val="0"/>
      <w:divBdr>
        <w:top w:val="none" w:sz="0" w:space="0" w:color="auto"/>
        <w:left w:val="none" w:sz="0" w:space="0" w:color="auto"/>
        <w:bottom w:val="none" w:sz="0" w:space="0" w:color="auto"/>
        <w:right w:val="none" w:sz="0" w:space="0" w:color="auto"/>
      </w:divBdr>
      <w:divsChild>
        <w:div w:id="1765684154">
          <w:marLeft w:val="0"/>
          <w:marRight w:val="0"/>
          <w:marTop w:val="0"/>
          <w:marBottom w:val="0"/>
          <w:divBdr>
            <w:top w:val="none" w:sz="0" w:space="0" w:color="auto"/>
            <w:left w:val="none" w:sz="0" w:space="0" w:color="auto"/>
            <w:bottom w:val="none" w:sz="0" w:space="0" w:color="auto"/>
            <w:right w:val="none" w:sz="0" w:space="0" w:color="auto"/>
          </w:divBdr>
        </w:div>
        <w:div w:id="88043197">
          <w:marLeft w:val="0"/>
          <w:marRight w:val="0"/>
          <w:marTop w:val="0"/>
          <w:marBottom w:val="0"/>
          <w:divBdr>
            <w:top w:val="none" w:sz="0" w:space="0" w:color="auto"/>
            <w:left w:val="none" w:sz="0" w:space="0" w:color="auto"/>
            <w:bottom w:val="none" w:sz="0" w:space="0" w:color="auto"/>
            <w:right w:val="none" w:sz="0" w:space="0" w:color="auto"/>
          </w:divBdr>
        </w:div>
        <w:div w:id="2051415738">
          <w:marLeft w:val="0"/>
          <w:marRight w:val="0"/>
          <w:marTop w:val="0"/>
          <w:marBottom w:val="0"/>
          <w:divBdr>
            <w:top w:val="none" w:sz="0" w:space="0" w:color="auto"/>
            <w:left w:val="none" w:sz="0" w:space="0" w:color="auto"/>
            <w:bottom w:val="none" w:sz="0" w:space="0" w:color="auto"/>
            <w:right w:val="none" w:sz="0" w:space="0" w:color="auto"/>
          </w:divBdr>
        </w:div>
        <w:div w:id="1726291077">
          <w:marLeft w:val="0"/>
          <w:marRight w:val="0"/>
          <w:marTop w:val="0"/>
          <w:marBottom w:val="0"/>
          <w:divBdr>
            <w:top w:val="none" w:sz="0" w:space="0" w:color="auto"/>
            <w:left w:val="none" w:sz="0" w:space="0" w:color="auto"/>
            <w:bottom w:val="none" w:sz="0" w:space="0" w:color="auto"/>
            <w:right w:val="none" w:sz="0" w:space="0" w:color="auto"/>
          </w:divBdr>
        </w:div>
      </w:divsChild>
    </w:div>
    <w:div w:id="596015204">
      <w:bodyDiv w:val="1"/>
      <w:marLeft w:val="0"/>
      <w:marRight w:val="0"/>
      <w:marTop w:val="0"/>
      <w:marBottom w:val="0"/>
      <w:divBdr>
        <w:top w:val="none" w:sz="0" w:space="0" w:color="auto"/>
        <w:left w:val="none" w:sz="0" w:space="0" w:color="auto"/>
        <w:bottom w:val="none" w:sz="0" w:space="0" w:color="auto"/>
        <w:right w:val="none" w:sz="0" w:space="0" w:color="auto"/>
      </w:divBdr>
    </w:div>
    <w:div w:id="617684516">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732117763">
      <w:bodyDiv w:val="1"/>
      <w:marLeft w:val="0"/>
      <w:marRight w:val="0"/>
      <w:marTop w:val="0"/>
      <w:marBottom w:val="0"/>
      <w:divBdr>
        <w:top w:val="none" w:sz="0" w:space="0" w:color="auto"/>
        <w:left w:val="none" w:sz="0" w:space="0" w:color="auto"/>
        <w:bottom w:val="none" w:sz="0" w:space="0" w:color="auto"/>
        <w:right w:val="none" w:sz="0" w:space="0" w:color="auto"/>
      </w:divBdr>
    </w:div>
    <w:div w:id="816995216">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064452">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28371825">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834950">
      <w:bodyDiv w:val="1"/>
      <w:marLeft w:val="0"/>
      <w:marRight w:val="0"/>
      <w:marTop w:val="0"/>
      <w:marBottom w:val="0"/>
      <w:divBdr>
        <w:top w:val="none" w:sz="0" w:space="0" w:color="auto"/>
        <w:left w:val="none" w:sz="0" w:space="0" w:color="auto"/>
        <w:bottom w:val="none" w:sz="0" w:space="0" w:color="auto"/>
        <w:right w:val="none" w:sz="0" w:space="0" w:color="auto"/>
      </w:divBdr>
    </w:div>
    <w:div w:id="1295215726">
      <w:bodyDiv w:val="1"/>
      <w:marLeft w:val="0"/>
      <w:marRight w:val="0"/>
      <w:marTop w:val="0"/>
      <w:marBottom w:val="0"/>
      <w:divBdr>
        <w:top w:val="none" w:sz="0" w:space="0" w:color="auto"/>
        <w:left w:val="none" w:sz="0" w:space="0" w:color="auto"/>
        <w:bottom w:val="none" w:sz="0" w:space="0" w:color="auto"/>
        <w:right w:val="none" w:sz="0" w:space="0" w:color="auto"/>
      </w:divBdr>
    </w:div>
    <w:div w:id="1300187309">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05907826">
      <w:bodyDiv w:val="1"/>
      <w:marLeft w:val="0"/>
      <w:marRight w:val="0"/>
      <w:marTop w:val="0"/>
      <w:marBottom w:val="0"/>
      <w:divBdr>
        <w:top w:val="none" w:sz="0" w:space="0" w:color="auto"/>
        <w:left w:val="none" w:sz="0" w:space="0" w:color="auto"/>
        <w:bottom w:val="none" w:sz="0" w:space="0" w:color="auto"/>
        <w:right w:val="none" w:sz="0" w:space="0" w:color="auto"/>
      </w:divBdr>
    </w:div>
    <w:div w:id="1452435178">
      <w:bodyDiv w:val="1"/>
      <w:marLeft w:val="0"/>
      <w:marRight w:val="0"/>
      <w:marTop w:val="0"/>
      <w:marBottom w:val="0"/>
      <w:divBdr>
        <w:top w:val="none" w:sz="0" w:space="0" w:color="auto"/>
        <w:left w:val="none" w:sz="0" w:space="0" w:color="auto"/>
        <w:bottom w:val="none" w:sz="0" w:space="0" w:color="auto"/>
        <w:right w:val="none" w:sz="0" w:space="0" w:color="auto"/>
      </w:divBdr>
    </w:div>
    <w:div w:id="1617984622">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8007936">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42435939">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 w:id="210221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3766</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3</cp:revision>
  <dcterms:created xsi:type="dcterms:W3CDTF">2025-01-19T20:45:00Z</dcterms:created>
  <dcterms:modified xsi:type="dcterms:W3CDTF">2025-01-19T20:46:00Z</dcterms:modified>
</cp:coreProperties>
</file>