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8F0" w:rsidRDefault="00046374" w:rsidP="00046374">
      <w:pPr>
        <w:pStyle w:val="Title"/>
      </w:pPr>
      <w:r>
        <w:t xml:space="preserve">Classy Sitecore </w:t>
      </w:r>
      <w:r w:rsidR="0071150F">
        <w:t>v</w:t>
      </w:r>
      <w:r>
        <w:t>2</w:t>
      </w:r>
    </w:p>
    <w:sdt>
      <w:sdtPr>
        <w:rPr>
          <w:rFonts w:asciiTheme="minorHAnsi" w:eastAsiaTheme="minorHAnsi" w:hAnsiTheme="minorHAnsi" w:cstheme="minorBidi"/>
          <w:b w:val="0"/>
          <w:bCs w:val="0"/>
          <w:color w:val="auto"/>
          <w:sz w:val="22"/>
          <w:szCs w:val="22"/>
        </w:rPr>
        <w:id w:val="1043063105"/>
        <w:docPartObj>
          <w:docPartGallery w:val="Table of Contents"/>
          <w:docPartUnique/>
        </w:docPartObj>
      </w:sdtPr>
      <w:sdtContent>
        <w:p w:rsidR="0071150F" w:rsidRDefault="0071150F">
          <w:pPr>
            <w:pStyle w:val="TOCHeading"/>
          </w:pPr>
          <w:r>
            <w:t>Contents</w:t>
          </w:r>
        </w:p>
        <w:p w:rsidR="00C05E74" w:rsidRDefault="006414CF">
          <w:pPr>
            <w:pStyle w:val="TOC1"/>
            <w:tabs>
              <w:tab w:val="right" w:leader="dot" w:pos="9350"/>
            </w:tabs>
            <w:rPr>
              <w:rFonts w:eastAsiaTheme="minorEastAsia"/>
              <w:noProof/>
            </w:rPr>
          </w:pPr>
          <w:r>
            <w:fldChar w:fldCharType="begin"/>
          </w:r>
          <w:r w:rsidR="0071150F">
            <w:instrText xml:space="preserve"> TOC \o "1-3" \h \z \u </w:instrText>
          </w:r>
          <w:r>
            <w:fldChar w:fldCharType="separate"/>
          </w:r>
          <w:hyperlink w:anchor="_Toc299455044" w:history="1">
            <w:r w:rsidR="00C05E74" w:rsidRPr="00B40DC2">
              <w:rPr>
                <w:rStyle w:val="Hyperlink"/>
                <w:noProof/>
              </w:rPr>
              <w:t>Overview</w:t>
            </w:r>
            <w:r w:rsidR="00C05E74">
              <w:rPr>
                <w:noProof/>
                <w:webHidden/>
              </w:rPr>
              <w:tab/>
            </w:r>
            <w:r>
              <w:rPr>
                <w:noProof/>
                <w:webHidden/>
              </w:rPr>
              <w:fldChar w:fldCharType="begin"/>
            </w:r>
            <w:r w:rsidR="00C05E74">
              <w:rPr>
                <w:noProof/>
                <w:webHidden/>
              </w:rPr>
              <w:instrText xml:space="preserve"> PAGEREF _Toc299455044 \h </w:instrText>
            </w:r>
            <w:r>
              <w:rPr>
                <w:noProof/>
                <w:webHidden/>
              </w:rPr>
            </w:r>
            <w:r>
              <w:rPr>
                <w:noProof/>
                <w:webHidden/>
              </w:rPr>
              <w:fldChar w:fldCharType="separate"/>
            </w:r>
            <w:r w:rsidR="00C05E74">
              <w:rPr>
                <w:noProof/>
                <w:webHidden/>
              </w:rPr>
              <w:t>1</w:t>
            </w:r>
            <w:r>
              <w:rPr>
                <w:noProof/>
                <w:webHidden/>
              </w:rPr>
              <w:fldChar w:fldCharType="end"/>
            </w:r>
          </w:hyperlink>
        </w:p>
        <w:p w:rsidR="00C05E74" w:rsidRDefault="006414CF">
          <w:pPr>
            <w:pStyle w:val="TOC1"/>
            <w:tabs>
              <w:tab w:val="right" w:leader="dot" w:pos="9350"/>
            </w:tabs>
            <w:rPr>
              <w:rFonts w:eastAsiaTheme="minorEastAsia"/>
              <w:noProof/>
            </w:rPr>
          </w:pPr>
          <w:hyperlink w:anchor="_Toc299455045" w:history="1">
            <w:r w:rsidR="00C05E74" w:rsidRPr="00B40DC2">
              <w:rPr>
                <w:rStyle w:val="Hyperlink"/>
                <w:noProof/>
              </w:rPr>
              <w:t>Installation</w:t>
            </w:r>
            <w:r w:rsidR="00C05E74">
              <w:rPr>
                <w:noProof/>
                <w:webHidden/>
              </w:rPr>
              <w:tab/>
            </w:r>
            <w:r>
              <w:rPr>
                <w:noProof/>
                <w:webHidden/>
              </w:rPr>
              <w:fldChar w:fldCharType="begin"/>
            </w:r>
            <w:r w:rsidR="00C05E74">
              <w:rPr>
                <w:noProof/>
                <w:webHidden/>
              </w:rPr>
              <w:instrText xml:space="preserve"> PAGEREF _Toc299455045 \h </w:instrText>
            </w:r>
            <w:r>
              <w:rPr>
                <w:noProof/>
                <w:webHidden/>
              </w:rPr>
            </w:r>
            <w:r>
              <w:rPr>
                <w:noProof/>
                <w:webHidden/>
              </w:rPr>
              <w:fldChar w:fldCharType="separate"/>
            </w:r>
            <w:r w:rsidR="00C05E74">
              <w:rPr>
                <w:noProof/>
                <w:webHidden/>
              </w:rPr>
              <w:t>2</w:t>
            </w:r>
            <w:r>
              <w:rPr>
                <w:noProof/>
                <w:webHidden/>
              </w:rPr>
              <w:fldChar w:fldCharType="end"/>
            </w:r>
          </w:hyperlink>
        </w:p>
        <w:p w:rsidR="00C05E74" w:rsidRDefault="006414CF">
          <w:pPr>
            <w:pStyle w:val="TOC1"/>
            <w:tabs>
              <w:tab w:val="right" w:leader="dot" w:pos="9350"/>
            </w:tabs>
            <w:rPr>
              <w:rFonts w:eastAsiaTheme="minorEastAsia"/>
              <w:noProof/>
            </w:rPr>
          </w:pPr>
          <w:hyperlink w:anchor="_Toc299455046" w:history="1">
            <w:r w:rsidR="00C05E74" w:rsidRPr="00B40DC2">
              <w:rPr>
                <w:rStyle w:val="Hyperlink"/>
                <w:noProof/>
              </w:rPr>
              <w:t>Using the ClassySC Manager</w:t>
            </w:r>
            <w:r w:rsidR="00C05E74">
              <w:rPr>
                <w:noProof/>
                <w:webHidden/>
              </w:rPr>
              <w:tab/>
            </w:r>
            <w:r>
              <w:rPr>
                <w:noProof/>
                <w:webHidden/>
              </w:rPr>
              <w:fldChar w:fldCharType="begin"/>
            </w:r>
            <w:r w:rsidR="00C05E74">
              <w:rPr>
                <w:noProof/>
                <w:webHidden/>
              </w:rPr>
              <w:instrText xml:space="preserve"> PAGEREF _Toc299455046 \h </w:instrText>
            </w:r>
            <w:r>
              <w:rPr>
                <w:noProof/>
                <w:webHidden/>
              </w:rPr>
            </w:r>
            <w:r>
              <w:rPr>
                <w:noProof/>
                <w:webHidden/>
              </w:rPr>
              <w:fldChar w:fldCharType="separate"/>
            </w:r>
            <w:r w:rsidR="00C05E74">
              <w:rPr>
                <w:noProof/>
                <w:webHidden/>
              </w:rPr>
              <w:t>2</w:t>
            </w:r>
            <w:r>
              <w:rPr>
                <w:noProof/>
                <w:webHidden/>
              </w:rPr>
              <w:fldChar w:fldCharType="end"/>
            </w:r>
          </w:hyperlink>
        </w:p>
        <w:p w:rsidR="00C05E74" w:rsidRDefault="006414CF">
          <w:pPr>
            <w:pStyle w:val="TOC2"/>
            <w:tabs>
              <w:tab w:val="right" w:leader="dot" w:pos="9350"/>
            </w:tabs>
            <w:rPr>
              <w:noProof/>
            </w:rPr>
          </w:pPr>
          <w:hyperlink w:anchor="_Toc299455047" w:history="1">
            <w:r w:rsidR="00C05E74" w:rsidRPr="00B40DC2">
              <w:rPr>
                <w:rStyle w:val="Hyperlink"/>
                <w:noProof/>
              </w:rPr>
              <w:t>UI</w:t>
            </w:r>
            <w:r w:rsidR="00C05E74">
              <w:rPr>
                <w:noProof/>
                <w:webHidden/>
              </w:rPr>
              <w:tab/>
            </w:r>
            <w:r>
              <w:rPr>
                <w:noProof/>
                <w:webHidden/>
              </w:rPr>
              <w:fldChar w:fldCharType="begin"/>
            </w:r>
            <w:r w:rsidR="00C05E74">
              <w:rPr>
                <w:noProof/>
                <w:webHidden/>
              </w:rPr>
              <w:instrText xml:space="preserve"> PAGEREF _Toc299455047 \h </w:instrText>
            </w:r>
            <w:r>
              <w:rPr>
                <w:noProof/>
                <w:webHidden/>
              </w:rPr>
            </w:r>
            <w:r>
              <w:rPr>
                <w:noProof/>
                <w:webHidden/>
              </w:rPr>
              <w:fldChar w:fldCharType="separate"/>
            </w:r>
            <w:r w:rsidR="00C05E74">
              <w:rPr>
                <w:noProof/>
                <w:webHidden/>
              </w:rPr>
              <w:t>2</w:t>
            </w:r>
            <w:r>
              <w:rPr>
                <w:noProof/>
                <w:webHidden/>
              </w:rPr>
              <w:fldChar w:fldCharType="end"/>
            </w:r>
          </w:hyperlink>
        </w:p>
        <w:p w:rsidR="00C05E74" w:rsidRDefault="006414CF">
          <w:pPr>
            <w:pStyle w:val="TOC2"/>
            <w:tabs>
              <w:tab w:val="right" w:leader="dot" w:pos="9350"/>
            </w:tabs>
            <w:rPr>
              <w:noProof/>
            </w:rPr>
          </w:pPr>
          <w:hyperlink w:anchor="_Toc299455048" w:history="1">
            <w:r w:rsidR="00C05E74" w:rsidRPr="00B40DC2">
              <w:rPr>
                <w:rStyle w:val="Hyperlink"/>
                <w:noProof/>
              </w:rPr>
              <w:t>Edit Folder</w:t>
            </w:r>
            <w:r w:rsidR="00C05E74">
              <w:rPr>
                <w:noProof/>
                <w:webHidden/>
              </w:rPr>
              <w:tab/>
            </w:r>
            <w:r>
              <w:rPr>
                <w:noProof/>
                <w:webHidden/>
              </w:rPr>
              <w:fldChar w:fldCharType="begin"/>
            </w:r>
            <w:r w:rsidR="00C05E74">
              <w:rPr>
                <w:noProof/>
                <w:webHidden/>
              </w:rPr>
              <w:instrText xml:space="preserve"> PAGEREF _Toc299455048 \h </w:instrText>
            </w:r>
            <w:r>
              <w:rPr>
                <w:noProof/>
                <w:webHidden/>
              </w:rPr>
            </w:r>
            <w:r>
              <w:rPr>
                <w:noProof/>
                <w:webHidden/>
              </w:rPr>
              <w:fldChar w:fldCharType="separate"/>
            </w:r>
            <w:r w:rsidR="00C05E74">
              <w:rPr>
                <w:noProof/>
                <w:webHidden/>
              </w:rPr>
              <w:t>4</w:t>
            </w:r>
            <w:r>
              <w:rPr>
                <w:noProof/>
                <w:webHidden/>
              </w:rPr>
              <w:fldChar w:fldCharType="end"/>
            </w:r>
          </w:hyperlink>
        </w:p>
        <w:p w:rsidR="00C05E74" w:rsidRDefault="006414CF">
          <w:pPr>
            <w:pStyle w:val="TOC2"/>
            <w:tabs>
              <w:tab w:val="right" w:leader="dot" w:pos="9350"/>
            </w:tabs>
            <w:rPr>
              <w:noProof/>
            </w:rPr>
          </w:pPr>
          <w:hyperlink w:anchor="_Toc299455049" w:history="1">
            <w:r w:rsidR="00C05E74" w:rsidRPr="00B40DC2">
              <w:rPr>
                <w:rStyle w:val="Hyperlink"/>
                <w:noProof/>
              </w:rPr>
              <w:t>Edit Template</w:t>
            </w:r>
            <w:r w:rsidR="00C05E74">
              <w:rPr>
                <w:noProof/>
                <w:webHidden/>
              </w:rPr>
              <w:tab/>
            </w:r>
            <w:r>
              <w:rPr>
                <w:noProof/>
                <w:webHidden/>
              </w:rPr>
              <w:fldChar w:fldCharType="begin"/>
            </w:r>
            <w:r w:rsidR="00C05E74">
              <w:rPr>
                <w:noProof/>
                <w:webHidden/>
              </w:rPr>
              <w:instrText xml:space="preserve"> PAGEREF _Toc299455049 \h </w:instrText>
            </w:r>
            <w:r>
              <w:rPr>
                <w:noProof/>
                <w:webHidden/>
              </w:rPr>
            </w:r>
            <w:r>
              <w:rPr>
                <w:noProof/>
                <w:webHidden/>
              </w:rPr>
              <w:fldChar w:fldCharType="separate"/>
            </w:r>
            <w:r w:rsidR="00C05E74">
              <w:rPr>
                <w:noProof/>
                <w:webHidden/>
              </w:rPr>
              <w:t>5</w:t>
            </w:r>
            <w:r>
              <w:rPr>
                <w:noProof/>
                <w:webHidden/>
              </w:rPr>
              <w:fldChar w:fldCharType="end"/>
            </w:r>
          </w:hyperlink>
        </w:p>
        <w:p w:rsidR="00C05E74" w:rsidRDefault="006414CF">
          <w:pPr>
            <w:pStyle w:val="TOC2"/>
            <w:tabs>
              <w:tab w:val="right" w:leader="dot" w:pos="9350"/>
            </w:tabs>
            <w:rPr>
              <w:noProof/>
            </w:rPr>
          </w:pPr>
          <w:hyperlink w:anchor="_Toc299455050" w:history="1">
            <w:r w:rsidR="00C05E74" w:rsidRPr="00B40DC2">
              <w:rPr>
                <w:rStyle w:val="Hyperlink"/>
                <w:noProof/>
              </w:rPr>
              <w:t>Edit Field</w:t>
            </w:r>
            <w:r w:rsidR="00C05E74">
              <w:rPr>
                <w:noProof/>
                <w:webHidden/>
              </w:rPr>
              <w:tab/>
            </w:r>
            <w:r>
              <w:rPr>
                <w:noProof/>
                <w:webHidden/>
              </w:rPr>
              <w:fldChar w:fldCharType="begin"/>
            </w:r>
            <w:r w:rsidR="00C05E74">
              <w:rPr>
                <w:noProof/>
                <w:webHidden/>
              </w:rPr>
              <w:instrText xml:space="preserve"> PAGEREF _Toc299455050 \h </w:instrText>
            </w:r>
            <w:r>
              <w:rPr>
                <w:noProof/>
                <w:webHidden/>
              </w:rPr>
            </w:r>
            <w:r>
              <w:rPr>
                <w:noProof/>
                <w:webHidden/>
              </w:rPr>
              <w:fldChar w:fldCharType="separate"/>
            </w:r>
            <w:r w:rsidR="00C05E74">
              <w:rPr>
                <w:noProof/>
                <w:webHidden/>
              </w:rPr>
              <w:t>6</w:t>
            </w:r>
            <w:r>
              <w:rPr>
                <w:noProof/>
                <w:webHidden/>
              </w:rPr>
              <w:fldChar w:fldCharType="end"/>
            </w:r>
          </w:hyperlink>
        </w:p>
        <w:p w:rsidR="00C05E74" w:rsidRDefault="006414CF">
          <w:pPr>
            <w:pStyle w:val="TOC2"/>
            <w:tabs>
              <w:tab w:val="right" w:leader="dot" w:pos="9350"/>
            </w:tabs>
            <w:rPr>
              <w:noProof/>
            </w:rPr>
          </w:pPr>
          <w:hyperlink w:anchor="_Toc299455051" w:history="1">
            <w:r w:rsidR="00C05E74" w:rsidRPr="00B40DC2">
              <w:rPr>
                <w:rStyle w:val="Hyperlink"/>
                <w:noProof/>
              </w:rPr>
              <w:t>Preview Code</w:t>
            </w:r>
            <w:r w:rsidR="00C05E74">
              <w:rPr>
                <w:noProof/>
                <w:webHidden/>
              </w:rPr>
              <w:tab/>
            </w:r>
            <w:r>
              <w:rPr>
                <w:noProof/>
                <w:webHidden/>
              </w:rPr>
              <w:fldChar w:fldCharType="begin"/>
            </w:r>
            <w:r w:rsidR="00C05E74">
              <w:rPr>
                <w:noProof/>
                <w:webHidden/>
              </w:rPr>
              <w:instrText xml:space="preserve"> PAGEREF _Toc299455051 \h </w:instrText>
            </w:r>
            <w:r>
              <w:rPr>
                <w:noProof/>
                <w:webHidden/>
              </w:rPr>
            </w:r>
            <w:r>
              <w:rPr>
                <w:noProof/>
                <w:webHidden/>
              </w:rPr>
              <w:fldChar w:fldCharType="separate"/>
            </w:r>
            <w:r w:rsidR="00C05E74">
              <w:rPr>
                <w:noProof/>
                <w:webHidden/>
              </w:rPr>
              <w:t>7</w:t>
            </w:r>
            <w:r>
              <w:rPr>
                <w:noProof/>
                <w:webHidden/>
              </w:rPr>
              <w:fldChar w:fldCharType="end"/>
            </w:r>
          </w:hyperlink>
        </w:p>
        <w:p w:rsidR="00C05E74" w:rsidRDefault="006414CF">
          <w:pPr>
            <w:pStyle w:val="TOC2"/>
            <w:tabs>
              <w:tab w:val="right" w:leader="dot" w:pos="9350"/>
            </w:tabs>
            <w:rPr>
              <w:noProof/>
            </w:rPr>
          </w:pPr>
          <w:hyperlink w:anchor="_Toc299455052" w:history="1">
            <w:r w:rsidR="00C05E74" w:rsidRPr="00B40DC2">
              <w:rPr>
                <w:rStyle w:val="Hyperlink"/>
                <w:noProof/>
              </w:rPr>
              <w:t>Generate</w:t>
            </w:r>
            <w:r w:rsidR="00C05E74">
              <w:rPr>
                <w:noProof/>
                <w:webHidden/>
              </w:rPr>
              <w:tab/>
            </w:r>
            <w:r>
              <w:rPr>
                <w:noProof/>
                <w:webHidden/>
              </w:rPr>
              <w:fldChar w:fldCharType="begin"/>
            </w:r>
            <w:r w:rsidR="00C05E74">
              <w:rPr>
                <w:noProof/>
                <w:webHidden/>
              </w:rPr>
              <w:instrText xml:space="preserve"> PAGEREF _Toc299455052 \h </w:instrText>
            </w:r>
            <w:r>
              <w:rPr>
                <w:noProof/>
                <w:webHidden/>
              </w:rPr>
            </w:r>
            <w:r>
              <w:rPr>
                <w:noProof/>
                <w:webHidden/>
              </w:rPr>
              <w:fldChar w:fldCharType="separate"/>
            </w:r>
            <w:r w:rsidR="00C05E74">
              <w:rPr>
                <w:noProof/>
                <w:webHidden/>
              </w:rPr>
              <w:t>8</w:t>
            </w:r>
            <w:r>
              <w:rPr>
                <w:noProof/>
                <w:webHidden/>
              </w:rPr>
              <w:fldChar w:fldCharType="end"/>
            </w:r>
          </w:hyperlink>
        </w:p>
        <w:p w:rsidR="00C05E74" w:rsidRDefault="006414CF">
          <w:pPr>
            <w:pStyle w:val="TOC1"/>
            <w:tabs>
              <w:tab w:val="right" w:leader="dot" w:pos="9350"/>
            </w:tabs>
            <w:rPr>
              <w:rFonts w:eastAsiaTheme="minorEastAsia"/>
              <w:noProof/>
            </w:rPr>
          </w:pPr>
          <w:hyperlink w:anchor="_Toc299455053" w:history="1">
            <w:r w:rsidR="00C05E74" w:rsidRPr="00B40DC2">
              <w:rPr>
                <w:rStyle w:val="Hyperlink"/>
                <w:noProof/>
              </w:rPr>
              <w:t>Using Generated Classes</w:t>
            </w:r>
            <w:r w:rsidR="00C05E74">
              <w:rPr>
                <w:noProof/>
                <w:webHidden/>
              </w:rPr>
              <w:tab/>
            </w:r>
            <w:r>
              <w:rPr>
                <w:noProof/>
                <w:webHidden/>
              </w:rPr>
              <w:fldChar w:fldCharType="begin"/>
            </w:r>
            <w:r w:rsidR="00C05E74">
              <w:rPr>
                <w:noProof/>
                <w:webHidden/>
              </w:rPr>
              <w:instrText xml:space="preserve"> PAGEREF _Toc299455053 \h </w:instrText>
            </w:r>
            <w:r>
              <w:rPr>
                <w:noProof/>
                <w:webHidden/>
              </w:rPr>
            </w:r>
            <w:r>
              <w:rPr>
                <w:noProof/>
                <w:webHidden/>
              </w:rPr>
              <w:fldChar w:fldCharType="separate"/>
            </w:r>
            <w:r w:rsidR="00C05E74">
              <w:rPr>
                <w:noProof/>
                <w:webHidden/>
              </w:rPr>
              <w:t>8</w:t>
            </w:r>
            <w:r>
              <w:rPr>
                <w:noProof/>
                <w:webHidden/>
              </w:rPr>
              <w:fldChar w:fldCharType="end"/>
            </w:r>
          </w:hyperlink>
        </w:p>
        <w:p w:rsidR="00C05E74" w:rsidRDefault="006414CF">
          <w:pPr>
            <w:pStyle w:val="TOC2"/>
            <w:tabs>
              <w:tab w:val="right" w:leader="dot" w:pos="9350"/>
            </w:tabs>
            <w:rPr>
              <w:noProof/>
            </w:rPr>
          </w:pPr>
          <w:hyperlink w:anchor="_Toc299455054" w:history="1">
            <w:r w:rsidR="00C05E74" w:rsidRPr="00B40DC2">
              <w:rPr>
                <w:rStyle w:val="Hyperlink"/>
                <w:noProof/>
              </w:rPr>
              <w:t>Setting up your .sln</w:t>
            </w:r>
            <w:r w:rsidR="00C05E74">
              <w:rPr>
                <w:noProof/>
                <w:webHidden/>
              </w:rPr>
              <w:tab/>
            </w:r>
            <w:r>
              <w:rPr>
                <w:noProof/>
                <w:webHidden/>
              </w:rPr>
              <w:fldChar w:fldCharType="begin"/>
            </w:r>
            <w:r w:rsidR="00C05E74">
              <w:rPr>
                <w:noProof/>
                <w:webHidden/>
              </w:rPr>
              <w:instrText xml:space="preserve"> PAGEREF _Toc299455054 \h </w:instrText>
            </w:r>
            <w:r>
              <w:rPr>
                <w:noProof/>
                <w:webHidden/>
              </w:rPr>
            </w:r>
            <w:r>
              <w:rPr>
                <w:noProof/>
                <w:webHidden/>
              </w:rPr>
              <w:fldChar w:fldCharType="separate"/>
            </w:r>
            <w:r w:rsidR="00C05E74">
              <w:rPr>
                <w:noProof/>
                <w:webHidden/>
              </w:rPr>
              <w:t>8</w:t>
            </w:r>
            <w:r>
              <w:rPr>
                <w:noProof/>
                <w:webHidden/>
              </w:rPr>
              <w:fldChar w:fldCharType="end"/>
            </w:r>
          </w:hyperlink>
        </w:p>
        <w:p w:rsidR="00C05E74" w:rsidRDefault="006414CF">
          <w:pPr>
            <w:pStyle w:val="TOC2"/>
            <w:tabs>
              <w:tab w:val="right" w:leader="dot" w:pos="9350"/>
            </w:tabs>
            <w:rPr>
              <w:noProof/>
            </w:rPr>
          </w:pPr>
          <w:hyperlink w:anchor="_Toc299455055" w:history="1">
            <w:r w:rsidR="00C05E74" w:rsidRPr="00B40DC2">
              <w:rPr>
                <w:rStyle w:val="Hyperlink"/>
                <w:noProof/>
              </w:rPr>
              <w:t>Generated Class Architecture</w:t>
            </w:r>
            <w:r w:rsidR="00C05E74">
              <w:rPr>
                <w:noProof/>
                <w:webHidden/>
              </w:rPr>
              <w:tab/>
            </w:r>
            <w:r>
              <w:rPr>
                <w:noProof/>
                <w:webHidden/>
              </w:rPr>
              <w:fldChar w:fldCharType="begin"/>
            </w:r>
            <w:r w:rsidR="00C05E74">
              <w:rPr>
                <w:noProof/>
                <w:webHidden/>
              </w:rPr>
              <w:instrText xml:space="preserve"> PAGEREF _Toc299455055 \h </w:instrText>
            </w:r>
            <w:r>
              <w:rPr>
                <w:noProof/>
                <w:webHidden/>
              </w:rPr>
            </w:r>
            <w:r>
              <w:rPr>
                <w:noProof/>
                <w:webHidden/>
              </w:rPr>
              <w:fldChar w:fldCharType="separate"/>
            </w:r>
            <w:r w:rsidR="00C05E74">
              <w:rPr>
                <w:noProof/>
                <w:webHidden/>
              </w:rPr>
              <w:t>8</w:t>
            </w:r>
            <w:r>
              <w:rPr>
                <w:noProof/>
                <w:webHidden/>
              </w:rPr>
              <w:fldChar w:fldCharType="end"/>
            </w:r>
          </w:hyperlink>
        </w:p>
        <w:p w:rsidR="00C05E74" w:rsidRDefault="006414CF">
          <w:pPr>
            <w:pStyle w:val="TOC2"/>
            <w:tabs>
              <w:tab w:val="right" w:leader="dot" w:pos="9350"/>
            </w:tabs>
            <w:rPr>
              <w:noProof/>
            </w:rPr>
          </w:pPr>
          <w:hyperlink w:anchor="_Toc299455056" w:history="1">
            <w:r w:rsidR="00C05E74" w:rsidRPr="00B40DC2">
              <w:rPr>
                <w:rStyle w:val="Hyperlink"/>
                <w:noProof/>
              </w:rPr>
              <w:t>Constants</w:t>
            </w:r>
            <w:r w:rsidR="00C05E74">
              <w:rPr>
                <w:noProof/>
                <w:webHidden/>
              </w:rPr>
              <w:tab/>
            </w:r>
            <w:r>
              <w:rPr>
                <w:noProof/>
                <w:webHidden/>
              </w:rPr>
              <w:fldChar w:fldCharType="begin"/>
            </w:r>
            <w:r w:rsidR="00C05E74">
              <w:rPr>
                <w:noProof/>
                <w:webHidden/>
              </w:rPr>
              <w:instrText xml:space="preserve"> PAGEREF _Toc299455056 \h </w:instrText>
            </w:r>
            <w:r>
              <w:rPr>
                <w:noProof/>
                <w:webHidden/>
              </w:rPr>
            </w:r>
            <w:r>
              <w:rPr>
                <w:noProof/>
                <w:webHidden/>
              </w:rPr>
              <w:fldChar w:fldCharType="separate"/>
            </w:r>
            <w:r w:rsidR="00C05E74">
              <w:rPr>
                <w:noProof/>
                <w:webHidden/>
              </w:rPr>
              <w:t>9</w:t>
            </w:r>
            <w:r>
              <w:rPr>
                <w:noProof/>
                <w:webHidden/>
              </w:rPr>
              <w:fldChar w:fldCharType="end"/>
            </w:r>
          </w:hyperlink>
        </w:p>
        <w:p w:rsidR="00C05E74" w:rsidRDefault="006414CF">
          <w:pPr>
            <w:pStyle w:val="TOC2"/>
            <w:tabs>
              <w:tab w:val="right" w:leader="dot" w:pos="9350"/>
            </w:tabs>
            <w:rPr>
              <w:noProof/>
            </w:rPr>
          </w:pPr>
          <w:hyperlink w:anchor="_Toc299455057" w:history="1">
            <w:r w:rsidR="00C05E74" w:rsidRPr="00B40DC2">
              <w:rPr>
                <w:rStyle w:val="Hyperlink"/>
                <w:noProof/>
              </w:rPr>
              <w:t>Attributes</w:t>
            </w:r>
            <w:r w:rsidR="00C05E74">
              <w:rPr>
                <w:noProof/>
                <w:webHidden/>
              </w:rPr>
              <w:tab/>
            </w:r>
            <w:r>
              <w:rPr>
                <w:noProof/>
                <w:webHidden/>
              </w:rPr>
              <w:fldChar w:fldCharType="begin"/>
            </w:r>
            <w:r w:rsidR="00C05E74">
              <w:rPr>
                <w:noProof/>
                <w:webHidden/>
              </w:rPr>
              <w:instrText xml:space="preserve"> PAGEREF _Toc299455057 \h </w:instrText>
            </w:r>
            <w:r>
              <w:rPr>
                <w:noProof/>
                <w:webHidden/>
              </w:rPr>
            </w:r>
            <w:r>
              <w:rPr>
                <w:noProof/>
                <w:webHidden/>
              </w:rPr>
              <w:fldChar w:fldCharType="separate"/>
            </w:r>
            <w:r w:rsidR="00C05E74">
              <w:rPr>
                <w:noProof/>
                <w:webHidden/>
              </w:rPr>
              <w:t>10</w:t>
            </w:r>
            <w:r>
              <w:rPr>
                <w:noProof/>
                <w:webHidden/>
              </w:rPr>
              <w:fldChar w:fldCharType="end"/>
            </w:r>
          </w:hyperlink>
        </w:p>
        <w:p w:rsidR="00C05E74" w:rsidRDefault="006414CF">
          <w:pPr>
            <w:pStyle w:val="TOC2"/>
            <w:tabs>
              <w:tab w:val="right" w:leader="dot" w:pos="9350"/>
            </w:tabs>
            <w:rPr>
              <w:noProof/>
            </w:rPr>
          </w:pPr>
          <w:hyperlink w:anchor="_Toc299455058" w:history="1">
            <w:r w:rsidR="00C05E74" w:rsidRPr="00B40DC2">
              <w:rPr>
                <w:rStyle w:val="Hyperlink"/>
                <w:noProof/>
              </w:rPr>
              <w:t>Property Mappings</w:t>
            </w:r>
            <w:r w:rsidR="00C05E74">
              <w:rPr>
                <w:noProof/>
                <w:webHidden/>
              </w:rPr>
              <w:tab/>
            </w:r>
            <w:r>
              <w:rPr>
                <w:noProof/>
                <w:webHidden/>
              </w:rPr>
              <w:fldChar w:fldCharType="begin"/>
            </w:r>
            <w:r w:rsidR="00C05E74">
              <w:rPr>
                <w:noProof/>
                <w:webHidden/>
              </w:rPr>
              <w:instrText xml:space="preserve"> PAGEREF _Toc299455058 \h </w:instrText>
            </w:r>
            <w:r>
              <w:rPr>
                <w:noProof/>
                <w:webHidden/>
              </w:rPr>
            </w:r>
            <w:r>
              <w:rPr>
                <w:noProof/>
                <w:webHidden/>
              </w:rPr>
              <w:fldChar w:fldCharType="separate"/>
            </w:r>
            <w:r w:rsidR="00C05E74">
              <w:rPr>
                <w:noProof/>
                <w:webHidden/>
              </w:rPr>
              <w:t>10</w:t>
            </w:r>
            <w:r>
              <w:rPr>
                <w:noProof/>
                <w:webHidden/>
              </w:rPr>
              <w:fldChar w:fldCharType="end"/>
            </w:r>
          </w:hyperlink>
        </w:p>
        <w:p w:rsidR="00C05E74" w:rsidRDefault="006414CF">
          <w:pPr>
            <w:pStyle w:val="TOC2"/>
            <w:tabs>
              <w:tab w:val="right" w:leader="dot" w:pos="9350"/>
            </w:tabs>
            <w:rPr>
              <w:noProof/>
            </w:rPr>
          </w:pPr>
          <w:hyperlink w:anchor="_Toc299455059" w:history="1">
            <w:r w:rsidR="00C05E74" w:rsidRPr="00B40DC2">
              <w:rPr>
                <w:rStyle w:val="Hyperlink"/>
                <w:noProof/>
              </w:rPr>
              <w:t>Let’s use the classes!</w:t>
            </w:r>
            <w:r w:rsidR="00C05E74">
              <w:rPr>
                <w:noProof/>
                <w:webHidden/>
              </w:rPr>
              <w:tab/>
            </w:r>
            <w:r>
              <w:rPr>
                <w:noProof/>
                <w:webHidden/>
              </w:rPr>
              <w:fldChar w:fldCharType="begin"/>
            </w:r>
            <w:r w:rsidR="00C05E74">
              <w:rPr>
                <w:noProof/>
                <w:webHidden/>
              </w:rPr>
              <w:instrText xml:space="preserve"> PAGEREF _Toc299455059 \h </w:instrText>
            </w:r>
            <w:r>
              <w:rPr>
                <w:noProof/>
                <w:webHidden/>
              </w:rPr>
            </w:r>
            <w:r>
              <w:rPr>
                <w:noProof/>
                <w:webHidden/>
              </w:rPr>
              <w:fldChar w:fldCharType="separate"/>
            </w:r>
            <w:r w:rsidR="00C05E74">
              <w:rPr>
                <w:noProof/>
                <w:webHidden/>
              </w:rPr>
              <w:t>12</w:t>
            </w:r>
            <w:r>
              <w:rPr>
                <w:noProof/>
                <w:webHidden/>
              </w:rPr>
              <w:fldChar w:fldCharType="end"/>
            </w:r>
          </w:hyperlink>
        </w:p>
        <w:p w:rsidR="00C05E74" w:rsidRDefault="006414CF">
          <w:pPr>
            <w:pStyle w:val="TOC2"/>
            <w:tabs>
              <w:tab w:val="right" w:leader="dot" w:pos="9350"/>
            </w:tabs>
            <w:rPr>
              <w:noProof/>
            </w:rPr>
          </w:pPr>
          <w:hyperlink w:anchor="_Toc299455060" w:history="1">
            <w:r w:rsidR="00C05E74" w:rsidRPr="00B40DC2">
              <w:rPr>
                <w:rStyle w:val="Hyperlink"/>
                <w:noProof/>
              </w:rPr>
              <w:t>Editing an Item</w:t>
            </w:r>
            <w:r w:rsidR="00C05E74">
              <w:rPr>
                <w:noProof/>
                <w:webHidden/>
              </w:rPr>
              <w:tab/>
            </w:r>
            <w:r>
              <w:rPr>
                <w:noProof/>
                <w:webHidden/>
              </w:rPr>
              <w:fldChar w:fldCharType="begin"/>
            </w:r>
            <w:r w:rsidR="00C05E74">
              <w:rPr>
                <w:noProof/>
                <w:webHidden/>
              </w:rPr>
              <w:instrText xml:space="preserve"> PAGEREF _Toc299455060 \h </w:instrText>
            </w:r>
            <w:r>
              <w:rPr>
                <w:noProof/>
                <w:webHidden/>
              </w:rPr>
            </w:r>
            <w:r>
              <w:rPr>
                <w:noProof/>
                <w:webHidden/>
              </w:rPr>
              <w:fldChar w:fldCharType="separate"/>
            </w:r>
            <w:r w:rsidR="00C05E74">
              <w:rPr>
                <w:noProof/>
                <w:webHidden/>
              </w:rPr>
              <w:t>14</w:t>
            </w:r>
            <w:r>
              <w:rPr>
                <w:noProof/>
                <w:webHidden/>
              </w:rPr>
              <w:fldChar w:fldCharType="end"/>
            </w:r>
          </w:hyperlink>
        </w:p>
        <w:p w:rsidR="00C05E74" w:rsidRDefault="006414CF">
          <w:pPr>
            <w:pStyle w:val="TOC2"/>
            <w:tabs>
              <w:tab w:val="right" w:leader="dot" w:pos="9350"/>
            </w:tabs>
            <w:rPr>
              <w:noProof/>
            </w:rPr>
          </w:pPr>
          <w:hyperlink w:anchor="_Toc299455061" w:history="1">
            <w:r w:rsidR="00C05E74" w:rsidRPr="00B40DC2">
              <w:rPr>
                <w:rStyle w:val="Hyperlink"/>
                <w:noProof/>
              </w:rPr>
              <w:t>Extending the Generated Classes</w:t>
            </w:r>
            <w:r w:rsidR="00C05E74">
              <w:rPr>
                <w:noProof/>
                <w:webHidden/>
              </w:rPr>
              <w:tab/>
            </w:r>
            <w:r>
              <w:rPr>
                <w:noProof/>
                <w:webHidden/>
              </w:rPr>
              <w:fldChar w:fldCharType="begin"/>
            </w:r>
            <w:r w:rsidR="00C05E74">
              <w:rPr>
                <w:noProof/>
                <w:webHidden/>
              </w:rPr>
              <w:instrText xml:space="preserve"> PAGEREF _Toc299455061 \h </w:instrText>
            </w:r>
            <w:r>
              <w:rPr>
                <w:noProof/>
                <w:webHidden/>
              </w:rPr>
            </w:r>
            <w:r>
              <w:rPr>
                <w:noProof/>
                <w:webHidden/>
              </w:rPr>
              <w:fldChar w:fldCharType="separate"/>
            </w:r>
            <w:r w:rsidR="00C05E74">
              <w:rPr>
                <w:noProof/>
                <w:webHidden/>
              </w:rPr>
              <w:t>14</w:t>
            </w:r>
            <w:r>
              <w:rPr>
                <w:noProof/>
                <w:webHidden/>
              </w:rPr>
              <w:fldChar w:fldCharType="end"/>
            </w:r>
          </w:hyperlink>
        </w:p>
        <w:p w:rsidR="0071150F" w:rsidRDefault="006414CF">
          <w:r>
            <w:fldChar w:fldCharType="end"/>
          </w:r>
        </w:p>
      </w:sdtContent>
    </w:sdt>
    <w:p w:rsidR="0071150F" w:rsidRPr="00C067FD" w:rsidRDefault="0071150F" w:rsidP="0071150F">
      <w:pPr>
        <w:pStyle w:val="Heading1"/>
      </w:pPr>
      <w:bookmarkStart w:id="0" w:name="_Toc263700840"/>
      <w:bookmarkStart w:id="1" w:name="_Toc299455044"/>
      <w:r>
        <w:t>Overview</w:t>
      </w:r>
      <w:bookmarkEnd w:id="0"/>
      <w:bookmarkEnd w:id="1"/>
    </w:p>
    <w:p w:rsidR="0071150F" w:rsidRDefault="0071150F" w:rsidP="0071150F">
      <w:r>
        <w:t>Classy Sitecore is a c# code generator that creates class wrappers around Sitecore Items based on the template of those items.  These concrete classes force us to write cleaner code that will help spot data model bugs at compile time rather than runtime</w:t>
      </w:r>
      <w:r w:rsidR="00B60DD0">
        <w:t xml:space="preserve"> and help us think of our application programming more abstractly</w:t>
      </w:r>
      <w:r>
        <w:t xml:space="preserve">.  The generator creates clean hierarchical class files and </w:t>
      </w:r>
      <w:r w:rsidR="00B60DD0">
        <w:t>ID-</w:t>
      </w:r>
      <w:r>
        <w:t xml:space="preserve">based field </w:t>
      </w:r>
      <w:proofErr w:type="spellStart"/>
      <w:r>
        <w:t>accessors</w:t>
      </w:r>
      <w:proofErr w:type="spellEnd"/>
      <w:r>
        <w:t xml:space="preserve"> so that we don’t rely on “magic strings” to access our fields or query by template names.  Part of the overall quality drive this code generator is part of is to remove all “magic strings” from our code (</w:t>
      </w:r>
      <w:r w:rsidR="00B60DD0">
        <w:t>Item Paths</w:t>
      </w:r>
      <w:r>
        <w:t xml:space="preserve">, field names, and to a degree queries) in favor of tightly controlled </w:t>
      </w:r>
      <w:r w:rsidR="00B60DD0">
        <w:t xml:space="preserve">groups of </w:t>
      </w:r>
      <w:r>
        <w:t>constant</w:t>
      </w:r>
      <w:r w:rsidR="00B60DD0">
        <w:t>s</w:t>
      </w:r>
      <w:r>
        <w:t>.  This will also help us separate data/business/presentation in our solutions.</w:t>
      </w:r>
    </w:p>
    <w:p w:rsidR="0071150F" w:rsidRDefault="0071150F" w:rsidP="0071150F">
      <w:pPr>
        <w:pStyle w:val="Heading1"/>
      </w:pPr>
      <w:bookmarkStart w:id="2" w:name="_Toc263700841"/>
      <w:bookmarkStart w:id="3" w:name="_Toc299455045"/>
      <w:r>
        <w:lastRenderedPageBreak/>
        <w:t>Installation</w:t>
      </w:r>
      <w:bookmarkEnd w:id="2"/>
      <w:bookmarkEnd w:id="3"/>
    </w:p>
    <w:p w:rsidR="0071150F" w:rsidRDefault="0071150F" w:rsidP="0071150F">
      <w:pPr>
        <w:pStyle w:val="ListParagraph"/>
        <w:numPr>
          <w:ilvl w:val="0"/>
          <w:numId w:val="1"/>
        </w:numPr>
      </w:pPr>
      <w:r>
        <w:t>Install ClassySC-xx</w:t>
      </w:r>
      <w:r w:rsidRPr="00B12FC9">
        <w:t>.zip</w:t>
      </w:r>
      <w:r>
        <w:t xml:space="preserve"> in the Sitecore Package Installer</w:t>
      </w:r>
    </w:p>
    <w:p w:rsidR="0071150F" w:rsidRDefault="0071150F" w:rsidP="0071150F">
      <w:pPr>
        <w:pStyle w:val="ListParagraph"/>
        <w:numPr>
          <w:ilvl w:val="0"/>
          <w:numId w:val="1"/>
        </w:numPr>
      </w:pPr>
      <w:r>
        <w:t>If this is updating a previous installation you should backup</w:t>
      </w:r>
    </w:p>
    <w:p w:rsidR="0071150F" w:rsidRDefault="0071150F" w:rsidP="0071150F">
      <w:pPr>
        <w:pStyle w:val="ListParagraph"/>
        <w:numPr>
          <w:ilvl w:val="1"/>
          <w:numId w:val="1"/>
        </w:numPr>
      </w:pPr>
      <w:r>
        <w:t>The item /sitecore/system/Modules/</w:t>
      </w:r>
      <w:proofErr w:type="spellStart"/>
      <w:r>
        <w:t>ClassySC</w:t>
      </w:r>
      <w:proofErr w:type="spellEnd"/>
      <w:r>
        <w:t>/</w:t>
      </w:r>
      <w:proofErr w:type="spellStart"/>
      <w:r>
        <w:t>ClassySC</w:t>
      </w:r>
      <w:proofErr w:type="spellEnd"/>
      <w:r>
        <w:t xml:space="preserve"> </w:t>
      </w:r>
      <w:proofErr w:type="spellStart"/>
      <w:r>
        <w:t>Config</w:t>
      </w:r>
      <w:proofErr w:type="spellEnd"/>
    </w:p>
    <w:p w:rsidR="0071150F" w:rsidRDefault="0071150F" w:rsidP="0071150F">
      <w:pPr>
        <w:pStyle w:val="ListParagraph"/>
        <w:numPr>
          <w:ilvl w:val="1"/>
          <w:numId w:val="1"/>
        </w:numPr>
      </w:pPr>
      <w:r>
        <w:t>The file /Website/</w:t>
      </w:r>
      <w:proofErr w:type="spellStart"/>
      <w:r>
        <w:t>App_Config</w:t>
      </w:r>
      <w:proofErr w:type="spellEnd"/>
      <w:r>
        <w:t>/Include/</w:t>
      </w:r>
      <w:r w:rsidRPr="0071150F">
        <w:t xml:space="preserve"> </w:t>
      </w:r>
      <w:proofErr w:type="spellStart"/>
      <w:r>
        <w:t>ClassySC.config</w:t>
      </w:r>
      <w:proofErr w:type="spellEnd"/>
    </w:p>
    <w:p w:rsidR="0071150F" w:rsidRDefault="0071150F" w:rsidP="0071150F">
      <w:pPr>
        <w:pStyle w:val="ListParagraph"/>
        <w:numPr>
          <w:ilvl w:val="0"/>
          <w:numId w:val="1"/>
        </w:numPr>
      </w:pPr>
      <w:r>
        <w:t>In /Website/</w:t>
      </w:r>
      <w:proofErr w:type="spellStart"/>
      <w:r>
        <w:t>App_Config</w:t>
      </w:r>
      <w:proofErr w:type="spellEnd"/>
      <w:r>
        <w:t>/Include/</w:t>
      </w:r>
      <w:r w:rsidRPr="0071150F">
        <w:t xml:space="preserve"> </w:t>
      </w:r>
      <w:proofErr w:type="spellStart"/>
      <w:r>
        <w:t>ClassySC.config</w:t>
      </w:r>
      <w:proofErr w:type="spellEnd"/>
      <w:proofErr w:type="gramStart"/>
      <w:r w:rsidR="00B60DD0">
        <w:t>,</w:t>
      </w:r>
      <w:r>
        <w:t xml:space="preserve">  set</w:t>
      </w:r>
      <w:proofErr w:type="gramEnd"/>
      <w:r>
        <w:t xml:space="preserve"> the </w:t>
      </w:r>
      <w:proofErr w:type="spellStart"/>
      <w:r>
        <w:rPr>
          <w:i/>
        </w:rPr>
        <w:t>Solution</w:t>
      </w:r>
      <w:r w:rsidRPr="00B12FC9">
        <w:rPr>
          <w:i/>
        </w:rPr>
        <w:t>Path</w:t>
      </w:r>
      <w:proofErr w:type="spellEnd"/>
      <w:r>
        <w:t xml:space="preserve"> setting to the Root path of your solution.  For Example if your website is C:\inetpub\wwwroot\</w:t>
      </w:r>
      <w:r w:rsidR="00544329">
        <w:t>MySuperSite</w:t>
      </w:r>
      <w:r>
        <w:t>\Website, then your solution path is C:\inetpub\wwwroot\</w:t>
      </w:r>
      <w:r w:rsidR="00544329">
        <w:t>MySuperSite</w:t>
      </w:r>
      <w:r>
        <w:t>.   This value can vary depending on the individual development environment so it needs to be in the .</w:t>
      </w:r>
      <w:proofErr w:type="spellStart"/>
      <w:r>
        <w:t>config</w:t>
      </w:r>
      <w:proofErr w:type="spellEnd"/>
      <w:r>
        <w:t xml:space="preserve"> file rather than Sitecore.</w:t>
      </w:r>
    </w:p>
    <w:p w:rsidR="0071150F" w:rsidRDefault="0071150F" w:rsidP="0071150F">
      <w:pPr>
        <w:pStyle w:val="ListParagraph"/>
        <w:numPr>
          <w:ilvl w:val="0"/>
          <w:numId w:val="1"/>
        </w:numPr>
      </w:pPr>
      <w:r>
        <w:t xml:space="preserve">From the Start Menu -&gt;All Programs -&gt; </w:t>
      </w:r>
      <w:proofErr w:type="spellStart"/>
      <w:r>
        <w:t>ClassySC</w:t>
      </w:r>
      <w:proofErr w:type="spellEnd"/>
      <w:r>
        <w:t xml:space="preserve"> Manager</w:t>
      </w:r>
    </w:p>
    <w:p w:rsidR="0071150F" w:rsidRDefault="0071150F" w:rsidP="0071150F">
      <w:pPr>
        <w:pStyle w:val="ListParagraph"/>
        <w:numPr>
          <w:ilvl w:val="0"/>
          <w:numId w:val="1"/>
        </w:numPr>
      </w:pPr>
      <w:r>
        <w:t xml:space="preserve">Click the Configure button </w:t>
      </w:r>
      <w:r>
        <w:br/>
      </w:r>
      <w:r>
        <w:rPr>
          <w:noProof/>
          <w:lang w:eastAsia="en-US"/>
        </w:rPr>
        <w:drawing>
          <wp:inline distT="0" distB="0" distL="0" distR="0">
            <wp:extent cx="2628900" cy="1049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email"/>
                    <a:srcRect/>
                    <a:stretch>
                      <a:fillRect/>
                    </a:stretch>
                  </pic:blipFill>
                  <pic:spPr bwMode="auto">
                    <a:xfrm>
                      <a:off x="0" y="0"/>
                      <a:ext cx="2628900" cy="1049655"/>
                    </a:xfrm>
                    <a:prstGeom prst="rect">
                      <a:avLst/>
                    </a:prstGeom>
                    <a:noFill/>
                    <a:ln w="9525">
                      <a:noFill/>
                      <a:miter lim="800000"/>
                      <a:headEnd/>
                      <a:tailEnd/>
                    </a:ln>
                  </pic:spPr>
                </pic:pic>
              </a:graphicData>
            </a:graphic>
          </wp:inline>
        </w:drawing>
      </w:r>
      <w:r>
        <w:rPr>
          <w:noProof/>
          <w:lang w:eastAsia="en-US"/>
        </w:rPr>
        <w:t xml:space="preserve"> </w:t>
      </w:r>
    </w:p>
    <w:p w:rsidR="0071150F" w:rsidRDefault="0071150F" w:rsidP="0071150F">
      <w:pPr>
        <w:pStyle w:val="ListParagraph"/>
        <w:numPr>
          <w:ilvl w:val="0"/>
          <w:numId w:val="1"/>
        </w:numPr>
      </w:pPr>
      <w:r>
        <w:t xml:space="preserve">In the </w:t>
      </w:r>
      <w:proofErr w:type="spellStart"/>
      <w:r>
        <w:t>Config</w:t>
      </w:r>
      <w:proofErr w:type="spellEnd"/>
      <w:r>
        <w:t xml:space="preserve"> Dialog enter the following values</w:t>
      </w:r>
    </w:p>
    <w:p w:rsidR="0071150F" w:rsidRDefault="0071150F" w:rsidP="0071150F">
      <w:pPr>
        <w:pStyle w:val="ListParagraph"/>
        <w:numPr>
          <w:ilvl w:val="1"/>
          <w:numId w:val="1"/>
        </w:numPr>
      </w:pPr>
      <w:r>
        <w:t xml:space="preserve">Using Namespaces – These namespaces are </w:t>
      </w:r>
      <w:r w:rsidR="00B60DD0">
        <w:t>referenced</w:t>
      </w:r>
      <w:r>
        <w:t xml:space="preserve"> at the top of every generated class file.</w:t>
      </w:r>
      <w:r w:rsidR="00B60DD0">
        <w:t xml:space="preserve"> The included values should have you covered, edit only if necessary.</w:t>
      </w:r>
    </w:p>
    <w:p w:rsidR="0071150F" w:rsidRDefault="0071150F" w:rsidP="0071150F">
      <w:pPr>
        <w:pStyle w:val="ListParagraph"/>
        <w:numPr>
          <w:ilvl w:val="1"/>
          <w:numId w:val="1"/>
        </w:numPr>
      </w:pPr>
      <w:r>
        <w:t>Base Template Class Name – This class is the base class that all generated classes eventually inherits.  The default value is a class named “</w:t>
      </w:r>
      <w:proofErr w:type="spellStart"/>
      <w:r>
        <w:t>StandardTemplate</w:t>
      </w:r>
      <w:proofErr w:type="spellEnd"/>
      <w:r>
        <w:t>” and should be the value of this field 99% of the time unless you REALLY need a different base class.</w:t>
      </w:r>
      <w:r w:rsidR="00B90DC1">
        <w:t xml:space="preserve"> </w:t>
      </w:r>
      <w:r w:rsidR="00B90DC1" w:rsidRPr="00B60DD0">
        <w:rPr>
          <w:b/>
        </w:rPr>
        <w:t>[note the ability to replace this class isn’t fully enabled</w:t>
      </w:r>
      <w:r w:rsidR="00B60DD0">
        <w:rPr>
          <w:b/>
        </w:rPr>
        <w:t>, don’t touch</w:t>
      </w:r>
      <w:r w:rsidR="00B90DC1" w:rsidRPr="00B60DD0">
        <w:rPr>
          <w:b/>
        </w:rPr>
        <w:t>]</w:t>
      </w:r>
    </w:p>
    <w:p w:rsidR="0071150F" w:rsidRDefault="0071150F" w:rsidP="0071150F">
      <w:pPr>
        <w:pStyle w:val="ListParagraph"/>
        <w:numPr>
          <w:ilvl w:val="1"/>
          <w:numId w:val="1"/>
        </w:numPr>
      </w:pPr>
      <w:r>
        <w:t>Default Namespace – This is the</w:t>
      </w:r>
      <w:r w:rsidR="00B90DC1">
        <w:t xml:space="preserve"> default</w:t>
      </w:r>
      <w:r>
        <w:t xml:space="preserve"> namespace for any generated classes.  This value </w:t>
      </w:r>
      <w:r w:rsidR="00B90DC1">
        <w:t xml:space="preserve">can/should be overridden on your </w:t>
      </w:r>
      <w:r w:rsidR="00B60DD0">
        <w:t>top</w:t>
      </w:r>
      <w:r w:rsidR="00B90DC1">
        <w:t xml:space="preserve"> template folders to enable automatic hierarchical </w:t>
      </w:r>
      <w:proofErr w:type="spellStart"/>
      <w:r w:rsidR="00B90DC1">
        <w:t>namespacing</w:t>
      </w:r>
      <w:proofErr w:type="spellEnd"/>
      <w:r w:rsidR="00B90DC1">
        <w:t xml:space="preserve"> of classes.</w:t>
      </w:r>
    </w:p>
    <w:p w:rsidR="0071150F" w:rsidRDefault="0071150F" w:rsidP="0071150F">
      <w:pPr>
        <w:pStyle w:val="ListParagraph"/>
        <w:numPr>
          <w:ilvl w:val="1"/>
          <w:numId w:val="1"/>
        </w:numPr>
      </w:pPr>
      <w:r>
        <w:t xml:space="preserve">Default </w:t>
      </w:r>
      <w:proofErr w:type="spellStart"/>
      <w:r>
        <w:t>FilePath</w:t>
      </w:r>
      <w:proofErr w:type="spellEnd"/>
      <w:r>
        <w:t xml:space="preserve"> – This is the file location of all the generated files relative to [</w:t>
      </w:r>
      <w:proofErr w:type="spellStart"/>
      <w:r>
        <w:t>slnpath</w:t>
      </w:r>
      <w:proofErr w:type="spellEnd"/>
      <w:r>
        <w:t xml:space="preserve">].  </w:t>
      </w:r>
      <w:r w:rsidR="00B90DC1">
        <w:br/>
        <w:t>For example “</w:t>
      </w:r>
      <w:r w:rsidR="00B90DC1" w:rsidRPr="00B90DC1">
        <w:t>[</w:t>
      </w:r>
      <w:proofErr w:type="spellStart"/>
      <w:r w:rsidR="00B90DC1" w:rsidRPr="00B90DC1">
        <w:t>slnpath</w:t>
      </w:r>
      <w:proofErr w:type="spellEnd"/>
      <w:r w:rsidR="00B90DC1" w:rsidRPr="00B90DC1">
        <w:t>]\</w:t>
      </w:r>
      <w:proofErr w:type="spellStart"/>
      <w:r w:rsidR="00B90DC1" w:rsidRPr="00B90DC1">
        <w:t>TestNamespace.Models</w:t>
      </w:r>
      <w:proofErr w:type="spellEnd"/>
      <w:r w:rsidR="00B90DC1" w:rsidRPr="00B90DC1">
        <w:t>\</w:t>
      </w:r>
      <w:r w:rsidR="00B90DC1">
        <w:t>” will replace [</w:t>
      </w:r>
      <w:proofErr w:type="spellStart"/>
      <w:r w:rsidR="00B90DC1">
        <w:t>slnpath</w:t>
      </w:r>
      <w:proofErr w:type="spellEnd"/>
      <w:r w:rsidR="00B90DC1">
        <w:t xml:space="preserve">] with the value from your </w:t>
      </w:r>
      <w:proofErr w:type="spellStart"/>
      <w:r w:rsidR="00B90DC1">
        <w:t>ClassySC.config</w:t>
      </w:r>
      <w:proofErr w:type="spellEnd"/>
      <w:r w:rsidR="00B90DC1">
        <w:t xml:space="preserve"> before appending the class file.</w:t>
      </w:r>
      <w:r w:rsidR="00B90DC1">
        <w:br/>
        <w:t>C:\inetpub\wwwroot\</w:t>
      </w:r>
      <w:r w:rsidR="00544329">
        <w:t>MySuperSite</w:t>
      </w:r>
      <w:r w:rsidR="00B90DC1">
        <w:t>\TestNamespace.Models\MyClass.cs</w:t>
      </w:r>
      <w:r w:rsidR="00B90DC1">
        <w:br/>
        <w:t xml:space="preserve">Like the </w:t>
      </w:r>
      <w:proofErr w:type="spellStart"/>
      <w:r w:rsidR="00B90DC1">
        <w:t>namespacing</w:t>
      </w:r>
      <w:proofErr w:type="spellEnd"/>
      <w:r w:rsidR="00B90DC1">
        <w:t xml:space="preserve">, you should override this value on the </w:t>
      </w:r>
      <w:r w:rsidR="00B60DD0">
        <w:t>top</w:t>
      </w:r>
      <w:r w:rsidR="00B90DC1">
        <w:t xml:space="preserve"> template folders</w:t>
      </w:r>
      <w:r w:rsidR="00B60DD0">
        <w:t xml:space="preserve"> of your templates</w:t>
      </w:r>
      <w:r w:rsidR="00B90DC1">
        <w:t xml:space="preserve"> so that you can get hierarchical </w:t>
      </w:r>
      <w:proofErr w:type="spellStart"/>
      <w:r w:rsidR="00B90DC1">
        <w:t>filepaths</w:t>
      </w:r>
      <w:proofErr w:type="spellEnd"/>
      <w:r w:rsidR="00B90DC1">
        <w:t xml:space="preserve"> to match your template hierarchy.</w:t>
      </w:r>
    </w:p>
    <w:p w:rsidR="0071150F" w:rsidRDefault="0071150F" w:rsidP="0071150F">
      <w:pPr>
        <w:pStyle w:val="ListParagraph"/>
        <w:numPr>
          <w:ilvl w:val="1"/>
          <w:numId w:val="1"/>
        </w:numPr>
      </w:pPr>
      <w:r>
        <w:t>Click OK to save the configuration</w:t>
      </w:r>
      <w:r w:rsidR="00B90DC1">
        <w:t>.</w:t>
      </w:r>
    </w:p>
    <w:p w:rsidR="008E3095" w:rsidRPr="000D5D81" w:rsidRDefault="008E3095" w:rsidP="008E3095">
      <w:pPr>
        <w:pStyle w:val="Heading1"/>
      </w:pPr>
      <w:bookmarkStart w:id="4" w:name="_Toc263700842"/>
      <w:bookmarkStart w:id="5" w:name="_Toc299455046"/>
      <w:r>
        <w:lastRenderedPageBreak/>
        <w:t xml:space="preserve">Using the </w:t>
      </w:r>
      <w:proofErr w:type="spellStart"/>
      <w:r>
        <w:t>ClassySC</w:t>
      </w:r>
      <w:proofErr w:type="spellEnd"/>
      <w:r>
        <w:t xml:space="preserve"> Manager</w:t>
      </w:r>
      <w:bookmarkEnd w:id="4"/>
      <w:bookmarkEnd w:id="5"/>
    </w:p>
    <w:p w:rsidR="008E3095" w:rsidRPr="00392D3B" w:rsidRDefault="008E3095" w:rsidP="008E3095">
      <w:pPr>
        <w:pStyle w:val="Heading2"/>
      </w:pPr>
      <w:bookmarkStart w:id="6" w:name="_Toc263700843"/>
      <w:bookmarkStart w:id="7" w:name="_Toc299455047"/>
      <w:r>
        <w:t>UI</w:t>
      </w:r>
      <w:bookmarkEnd w:id="6"/>
      <w:bookmarkEnd w:id="7"/>
    </w:p>
    <w:p w:rsidR="008E3095" w:rsidRDefault="008E3095" w:rsidP="008E3095">
      <w:r>
        <w:t xml:space="preserve">The central mode of managing your generated classes will be through the </w:t>
      </w:r>
      <w:proofErr w:type="spellStart"/>
      <w:r>
        <w:t>ClassySC</w:t>
      </w:r>
      <w:proofErr w:type="spellEnd"/>
      <w:r>
        <w:t xml:space="preserve"> Manager Application.</w:t>
      </w:r>
      <w:r w:rsidR="00B60DD0">
        <w:t xml:space="preserve">  It manages the class generation settings of Templates, Template Folders, and Fields, storing their values as an XML element inside /sitecore/system/modules/</w:t>
      </w:r>
      <w:proofErr w:type="spellStart"/>
      <w:r w:rsidR="00B60DD0">
        <w:t>ClassySC</w:t>
      </w:r>
      <w:proofErr w:type="spellEnd"/>
      <w:r w:rsidR="00B60DD0">
        <w:t>/</w:t>
      </w:r>
      <w:proofErr w:type="spellStart"/>
      <w:r w:rsidR="00B60DD0">
        <w:t>ClassySC</w:t>
      </w:r>
      <w:proofErr w:type="spellEnd"/>
      <w:r w:rsidR="00B60DD0">
        <w:t xml:space="preserve"> </w:t>
      </w:r>
      <w:proofErr w:type="spellStart"/>
      <w:r w:rsidR="00B60DD0">
        <w:t>Config</w:t>
      </w:r>
      <w:proofErr w:type="spellEnd"/>
      <w:r w:rsidR="00B60DD0">
        <w:t>.</w:t>
      </w:r>
    </w:p>
    <w:p w:rsidR="008E3095" w:rsidRPr="003C04B7" w:rsidRDefault="00F86027" w:rsidP="008E3095">
      <w:r>
        <w:rPr>
          <w:noProof/>
        </w:rPr>
        <w:drawing>
          <wp:inline distT="0" distB="0" distL="0" distR="0">
            <wp:extent cx="5943600" cy="31847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email"/>
                    <a:srcRect/>
                    <a:stretch>
                      <a:fillRect/>
                    </a:stretch>
                  </pic:blipFill>
                  <pic:spPr bwMode="auto">
                    <a:xfrm>
                      <a:off x="0" y="0"/>
                      <a:ext cx="5943600" cy="3184796"/>
                    </a:xfrm>
                    <a:prstGeom prst="rect">
                      <a:avLst/>
                    </a:prstGeom>
                    <a:noFill/>
                    <a:ln w="9525">
                      <a:noFill/>
                      <a:miter lim="800000"/>
                      <a:headEnd/>
                      <a:tailEnd/>
                    </a:ln>
                  </pic:spPr>
                </pic:pic>
              </a:graphicData>
            </a:graphic>
          </wp:inline>
        </w:drawing>
      </w:r>
    </w:p>
    <w:p w:rsidR="008E3095" w:rsidRDefault="008E3095" w:rsidP="008E3095">
      <w:r>
        <w:t>The left hand side is the</w:t>
      </w:r>
      <w:r w:rsidR="00F86027">
        <w:t xml:space="preserve"> Template</w:t>
      </w:r>
      <w:r>
        <w:t xml:space="preserve"> navigator.  I</w:t>
      </w:r>
      <w:r w:rsidR="00F86027">
        <w:t xml:space="preserve">t lets you browse the template tree </w:t>
      </w:r>
      <w:r>
        <w:t>for templates to generate.</w:t>
      </w:r>
      <w:r w:rsidR="00F86027">
        <w:t xml:space="preserve"> A bolded Template or Field indicate that they are being generated</w:t>
      </w:r>
      <w:r>
        <w:t>.</w:t>
      </w:r>
      <w:r w:rsidR="00F86027">
        <w:t xml:space="preserve">  A bold Template Folder indicates that it has Namespace/</w:t>
      </w:r>
      <w:proofErr w:type="spellStart"/>
      <w:r w:rsidR="00F86027">
        <w:t>Filepath</w:t>
      </w:r>
      <w:proofErr w:type="spellEnd"/>
      <w:r w:rsidR="00F86027">
        <w:t xml:space="preserve"> settings to cascade to its child templates.</w:t>
      </w:r>
      <w:r>
        <w:t xml:space="preserve">  Templates that are selected to generate show up bold with class </w:t>
      </w:r>
      <w:r w:rsidR="00F86027">
        <w:t>signatures</w:t>
      </w:r>
      <w:r>
        <w:t xml:space="preserve"> to the right.  The class descriptions show you what the class will look like once genera</w:t>
      </w:r>
      <w:r w:rsidR="00F86027">
        <w:t>ted (only if that template has ‘</w:t>
      </w:r>
      <w:r>
        <w:t>Generated</w:t>
      </w:r>
      <w:r w:rsidR="00F86027">
        <w:t>’</w:t>
      </w:r>
      <w:r>
        <w:t xml:space="preserve"> checked).    Fields will have the property type and property name to the right.</w:t>
      </w:r>
    </w:p>
    <w:p w:rsidR="008E3095" w:rsidRDefault="008E3095" w:rsidP="008E3095">
      <w:r>
        <w:t xml:space="preserve">The right portion of the App is the build </w:t>
      </w:r>
      <w:r w:rsidR="00F86027">
        <w:t>list.  Any templates with ‘Generate’ checked</w:t>
      </w:r>
      <w:r>
        <w:t xml:space="preserve"> will show in this list.  You may select one or more templates from this list to be generated when the “Generate Code” button is clicked.</w:t>
      </w:r>
    </w:p>
    <w:p w:rsidR="008E3095" w:rsidRDefault="008E3095" w:rsidP="008E3095">
      <w:r>
        <w:t>On the top menu bar the Generate Button will generate the class files for any templates listed on the right.  The Edit button will pull up the Edit Template dialog when a template is selected in the navigator</w:t>
      </w:r>
      <w:r w:rsidR="00B60DD0">
        <w:t>,</w:t>
      </w:r>
      <w:r>
        <w:t xml:space="preserve"> or the Edit Field dialog when a field is selected in the navigator</w:t>
      </w:r>
      <w:r w:rsidR="00B60DD0">
        <w:t>,</w:t>
      </w:r>
      <w:r w:rsidR="00F86027">
        <w:t xml:space="preserve"> or the Edit Folder dialog when a template folder is selected in the navigator</w:t>
      </w:r>
      <w:r>
        <w:t>.  The preview button will show you the Preview Code dialog when a template is selected in the navigator.  The configure button will show the Configuration dialog when clicked.</w:t>
      </w:r>
    </w:p>
    <w:p w:rsidR="00D6387C" w:rsidRDefault="00D6387C" w:rsidP="00D6387C">
      <w:pPr>
        <w:pStyle w:val="Heading2"/>
      </w:pPr>
      <w:bookmarkStart w:id="8" w:name="_Toc299455048"/>
      <w:r>
        <w:lastRenderedPageBreak/>
        <w:t>Edit Folder</w:t>
      </w:r>
      <w:bookmarkEnd w:id="8"/>
    </w:p>
    <w:p w:rsidR="003074D9" w:rsidRDefault="00D6387C" w:rsidP="00D6387C">
      <w:r>
        <w:t xml:space="preserve">Click on any Template </w:t>
      </w:r>
      <w:proofErr w:type="gramStart"/>
      <w:r>
        <w:t>Folder  then</w:t>
      </w:r>
      <w:proofErr w:type="gramEnd"/>
      <w:r>
        <w:t xml:space="preserve"> click the Edit button in the menu bar.  </w:t>
      </w:r>
      <w:r>
        <w:br/>
      </w:r>
      <w:r>
        <w:rPr>
          <w:noProof/>
        </w:rPr>
        <w:drawing>
          <wp:inline distT="0" distB="0" distL="0" distR="0">
            <wp:extent cx="4848225" cy="25622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email"/>
                    <a:srcRect/>
                    <a:stretch>
                      <a:fillRect/>
                    </a:stretch>
                  </pic:blipFill>
                  <pic:spPr bwMode="auto">
                    <a:xfrm>
                      <a:off x="0" y="0"/>
                      <a:ext cx="4848225" cy="2562225"/>
                    </a:xfrm>
                    <a:prstGeom prst="rect">
                      <a:avLst/>
                    </a:prstGeom>
                    <a:noFill/>
                    <a:ln w="9525">
                      <a:noFill/>
                      <a:miter lim="800000"/>
                      <a:headEnd/>
                      <a:tailEnd/>
                    </a:ln>
                  </pic:spPr>
                </pic:pic>
              </a:graphicData>
            </a:graphic>
          </wp:inline>
        </w:drawing>
      </w:r>
    </w:p>
    <w:p w:rsidR="003074D9" w:rsidRDefault="00D6387C" w:rsidP="003074D9">
      <w:pPr>
        <w:pStyle w:val="ListParagraph"/>
        <w:numPr>
          <w:ilvl w:val="0"/>
          <w:numId w:val="4"/>
        </w:numPr>
      </w:pPr>
      <w:r>
        <w:t>Namespace – This field lets you set a namespace corresponding to this folder.  Ideally you would set this only</w:t>
      </w:r>
      <w:r w:rsidR="003074D9">
        <w:t xml:space="preserve"> at your top most template folders (right under /sitecore/templates).  Descendent templates and template folders would automatically figure out their </w:t>
      </w:r>
      <w:proofErr w:type="spellStart"/>
      <w:r w:rsidR="003074D9">
        <w:t>namespacing</w:t>
      </w:r>
      <w:proofErr w:type="spellEnd"/>
      <w:r w:rsidR="003074D9">
        <w:t xml:space="preserve"> from this folder.  Ex.  If /templates/Content/  has its namespace set to “Sitecore101124.Models.Content”,  then the template /templates/Content/Products/Book  would determine its namespace to be “Sitecore101124.Models.Content.Products”</w:t>
      </w:r>
      <w:r w:rsidR="00B60DD0">
        <w:t xml:space="preserve"> without any further configuration</w:t>
      </w:r>
      <w:r w:rsidR="003074D9">
        <w:t>.</w:t>
      </w:r>
      <w:r w:rsidR="003074D9">
        <w:br/>
        <w:t>If a template can’t find any Parent template folders with a Namespace set, it will use the default Namespace from the Configuration Dialog.</w:t>
      </w:r>
    </w:p>
    <w:p w:rsidR="003074D9" w:rsidRDefault="003074D9" w:rsidP="003074D9">
      <w:pPr>
        <w:pStyle w:val="ListParagraph"/>
        <w:numPr>
          <w:ilvl w:val="0"/>
          <w:numId w:val="4"/>
        </w:numPr>
      </w:pPr>
      <w:r>
        <w:t xml:space="preserve">File Path for this Folder – This field lets you map a template folder to a particular folder on the </w:t>
      </w:r>
      <w:proofErr w:type="spellStart"/>
      <w:r>
        <w:t>filesystem</w:t>
      </w:r>
      <w:proofErr w:type="spellEnd"/>
      <w:r>
        <w:t xml:space="preserve"> (using the [</w:t>
      </w:r>
      <w:proofErr w:type="spellStart"/>
      <w:r>
        <w:t>slnpath</w:t>
      </w:r>
      <w:proofErr w:type="spellEnd"/>
      <w:r>
        <w:t>] replacement).  Ideally you would set this only at your top most template folders (right under /sitecore/</w:t>
      </w:r>
      <w:proofErr w:type="spellStart"/>
      <w:r>
        <w:t>templats</w:t>
      </w:r>
      <w:proofErr w:type="spellEnd"/>
      <w:r>
        <w:t xml:space="preserve">).  Descendent templates and template folders would automatically figure out their </w:t>
      </w:r>
      <w:proofErr w:type="spellStart"/>
      <w:r>
        <w:t>filesystem</w:t>
      </w:r>
      <w:proofErr w:type="spellEnd"/>
      <w:r>
        <w:t xml:space="preserve"> mappings from this template folder.  Ex.  If /templates/Content/  has its </w:t>
      </w:r>
      <w:proofErr w:type="spellStart"/>
      <w:r>
        <w:t>filepath</w:t>
      </w:r>
      <w:proofErr w:type="spellEnd"/>
      <w:r>
        <w:t xml:space="preserve"> set to “</w:t>
      </w:r>
      <w:r w:rsidRPr="003074D9">
        <w:t>[</w:t>
      </w:r>
      <w:proofErr w:type="spellStart"/>
      <w:r w:rsidRPr="003074D9">
        <w:t>slnpath</w:t>
      </w:r>
      <w:proofErr w:type="spellEnd"/>
      <w:r w:rsidRPr="003074D9">
        <w:t>]\Sitecore101124.Models\Content\</w:t>
      </w:r>
      <w:r>
        <w:t xml:space="preserve">”,  then the template /templates/Content/Products/Book  would determine its </w:t>
      </w:r>
      <w:proofErr w:type="spellStart"/>
      <w:r>
        <w:t>filepath</w:t>
      </w:r>
      <w:proofErr w:type="spellEnd"/>
      <w:r>
        <w:t xml:space="preserve"> to be “</w:t>
      </w:r>
      <w:r w:rsidRPr="003074D9">
        <w:t>[</w:t>
      </w:r>
      <w:proofErr w:type="spellStart"/>
      <w:r w:rsidRPr="003074D9">
        <w:t>slnpath</w:t>
      </w:r>
      <w:proofErr w:type="spellEnd"/>
      <w:r w:rsidRPr="003074D9">
        <w:t>]\Sitecore101124.Models\Content\</w:t>
      </w:r>
      <w:r>
        <w:t>Products\</w:t>
      </w:r>
      <w:proofErr w:type="spellStart"/>
      <w:r>
        <w:t>Book.cs</w:t>
      </w:r>
      <w:proofErr w:type="spellEnd"/>
      <w:r>
        <w:t>”</w:t>
      </w:r>
      <w:r w:rsidR="00B60DD0">
        <w:t xml:space="preserve"> without any further configuration</w:t>
      </w:r>
      <w:r>
        <w:t>.</w:t>
      </w:r>
      <w:r>
        <w:br/>
        <w:t xml:space="preserve">If a template can’t find any Parent template folders with a </w:t>
      </w:r>
      <w:proofErr w:type="spellStart"/>
      <w:r>
        <w:t>Filepath</w:t>
      </w:r>
      <w:proofErr w:type="spellEnd"/>
      <w:r>
        <w:t xml:space="preserve"> set, it will use the default </w:t>
      </w:r>
      <w:proofErr w:type="spellStart"/>
      <w:r>
        <w:t>Filepath</w:t>
      </w:r>
      <w:proofErr w:type="spellEnd"/>
      <w:r>
        <w:t xml:space="preserve"> from the Configuration Dialog.</w:t>
      </w:r>
    </w:p>
    <w:p w:rsidR="003074D9" w:rsidRDefault="003074D9" w:rsidP="003074D9">
      <w:pPr>
        <w:ind w:left="360"/>
      </w:pPr>
      <w:r>
        <w:t xml:space="preserve">Long story short, make sure all your generated classes are under at least one Template Folder with these Namespace and </w:t>
      </w:r>
      <w:proofErr w:type="spellStart"/>
      <w:r>
        <w:t>Filesystem</w:t>
      </w:r>
      <w:proofErr w:type="spellEnd"/>
      <w:r>
        <w:t xml:space="preserve"> mappings set. </w:t>
      </w:r>
    </w:p>
    <w:p w:rsidR="008E3095" w:rsidRDefault="008E3095" w:rsidP="008E3095">
      <w:pPr>
        <w:pStyle w:val="Heading2"/>
      </w:pPr>
      <w:bookmarkStart w:id="9" w:name="_Toc263700844"/>
      <w:bookmarkStart w:id="10" w:name="_Toc299455049"/>
      <w:r>
        <w:lastRenderedPageBreak/>
        <w:t>Edit Template</w:t>
      </w:r>
      <w:bookmarkEnd w:id="9"/>
      <w:bookmarkEnd w:id="10"/>
    </w:p>
    <w:p w:rsidR="008E3095" w:rsidRDefault="008E3095" w:rsidP="008E3095">
      <w:r>
        <w:t xml:space="preserve">Click on any template you wish to generate in the navigator, </w:t>
      </w:r>
      <w:proofErr w:type="gramStart"/>
      <w:r>
        <w:t>then</w:t>
      </w:r>
      <w:proofErr w:type="gramEnd"/>
      <w:r>
        <w:t xml:space="preserve"> click the Edit button in the menu bar.  </w:t>
      </w:r>
      <w:r>
        <w:br/>
      </w:r>
      <w:r w:rsidR="00CC5B63">
        <w:rPr>
          <w:noProof/>
        </w:rPr>
        <w:drawing>
          <wp:inline distT="0" distB="0" distL="0" distR="0">
            <wp:extent cx="4867275" cy="6000750"/>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email"/>
                    <a:srcRect/>
                    <a:stretch>
                      <a:fillRect/>
                    </a:stretch>
                  </pic:blipFill>
                  <pic:spPr bwMode="auto">
                    <a:xfrm>
                      <a:off x="0" y="0"/>
                      <a:ext cx="4867275" cy="6000750"/>
                    </a:xfrm>
                    <a:prstGeom prst="rect">
                      <a:avLst/>
                    </a:prstGeom>
                    <a:noFill/>
                    <a:ln w="9525">
                      <a:noFill/>
                      <a:miter lim="800000"/>
                      <a:headEnd/>
                      <a:tailEnd/>
                    </a:ln>
                  </pic:spPr>
                </pic:pic>
              </a:graphicData>
            </a:graphic>
          </wp:inline>
        </w:drawing>
      </w:r>
    </w:p>
    <w:p w:rsidR="008E3095" w:rsidRPr="00B60DD0" w:rsidRDefault="008E3095" w:rsidP="008E3095">
      <w:pPr>
        <w:pStyle w:val="ListParagraph"/>
        <w:numPr>
          <w:ilvl w:val="0"/>
          <w:numId w:val="2"/>
        </w:numPr>
        <w:rPr>
          <w:b/>
        </w:rPr>
      </w:pPr>
      <w:r w:rsidRPr="00B60DD0">
        <w:rPr>
          <w:b/>
        </w:rPr>
        <w:t>Generate this Template – Check this to indicate th</w:t>
      </w:r>
      <w:r w:rsidR="00B60DD0" w:rsidRPr="00B60DD0">
        <w:rPr>
          <w:b/>
        </w:rPr>
        <w:t>is template should be generated.  T</w:t>
      </w:r>
      <w:r w:rsidRPr="00B60DD0">
        <w:rPr>
          <w:b/>
        </w:rPr>
        <w:t>his is the first thing to do when editing a class.</w:t>
      </w:r>
    </w:p>
    <w:p w:rsidR="008E3095" w:rsidRDefault="008E3095" w:rsidP="008E3095">
      <w:pPr>
        <w:pStyle w:val="ListParagraph"/>
        <w:numPr>
          <w:ilvl w:val="0"/>
          <w:numId w:val="2"/>
        </w:numPr>
      </w:pPr>
      <w:r>
        <w:t>Namespace is where you can override the default namespace setting for this template</w:t>
      </w:r>
      <w:r w:rsidR="00CC5B63">
        <w:t xml:space="preserve"> only</w:t>
      </w:r>
      <w:r>
        <w:t xml:space="preserve">.  </w:t>
      </w:r>
      <w:r w:rsidR="00B60DD0">
        <w:t>Otherwise</w:t>
      </w:r>
      <w:r>
        <w:t xml:space="preserve"> leave blank.</w:t>
      </w:r>
    </w:p>
    <w:p w:rsidR="008E3095" w:rsidRDefault="008E3095" w:rsidP="008E3095">
      <w:pPr>
        <w:pStyle w:val="ListParagraph"/>
        <w:numPr>
          <w:ilvl w:val="0"/>
          <w:numId w:val="2"/>
        </w:numPr>
      </w:pPr>
      <w:r>
        <w:t>Class Name is where you can override the class name of this template.  Leave it blank to default to using the name of the template.</w:t>
      </w:r>
    </w:p>
    <w:p w:rsidR="008E3095" w:rsidRDefault="008E3095" w:rsidP="008E3095">
      <w:pPr>
        <w:pStyle w:val="ListParagraph"/>
        <w:numPr>
          <w:ilvl w:val="0"/>
          <w:numId w:val="2"/>
        </w:numPr>
      </w:pPr>
      <w:r>
        <w:t>Class File Path is where you can override the file path for this template</w:t>
      </w:r>
      <w:r w:rsidR="00CC5B63">
        <w:t xml:space="preserve"> only</w:t>
      </w:r>
      <w:r>
        <w:t>. Leave blank to use the default path indicated.</w:t>
      </w:r>
    </w:p>
    <w:p w:rsidR="008E3095" w:rsidRDefault="008E3095" w:rsidP="008E3095">
      <w:pPr>
        <w:pStyle w:val="ListParagraph"/>
        <w:numPr>
          <w:ilvl w:val="0"/>
          <w:numId w:val="2"/>
        </w:numPr>
      </w:pPr>
      <w:r>
        <w:lastRenderedPageBreak/>
        <w:t>The fields list is where you can check off each field you want to become a property of your class.  Typically you will check all fields.</w:t>
      </w:r>
    </w:p>
    <w:p w:rsidR="008E3095" w:rsidRDefault="008E3095" w:rsidP="008E3095">
      <w:pPr>
        <w:pStyle w:val="ListParagraph"/>
        <w:numPr>
          <w:ilvl w:val="0"/>
          <w:numId w:val="2"/>
        </w:numPr>
      </w:pPr>
      <w:proofErr w:type="spellStart"/>
      <w:r>
        <w:t>BaseTemplate</w:t>
      </w:r>
      <w:proofErr w:type="spellEnd"/>
      <w:r>
        <w:t xml:space="preserve"> is where you can choose between this template’s</w:t>
      </w:r>
      <w:r w:rsidR="00B60DD0">
        <w:t xml:space="preserve"> existing</w:t>
      </w:r>
      <w:r>
        <w:t xml:space="preserve"> base templates to indicate</w:t>
      </w:r>
      <w:r w:rsidR="00B60DD0">
        <w:t xml:space="preserve"> which to use as this class’s base class.</w:t>
      </w:r>
      <w:r>
        <w:t xml:space="preserve"> </w:t>
      </w:r>
      <w:r w:rsidR="00B60DD0">
        <w:t xml:space="preserve"> </w:t>
      </w:r>
      <w:r w:rsidR="007D71A9">
        <w:t>Generated classes will inherit</w:t>
      </w:r>
      <w:r>
        <w:t xml:space="preserve"> </w:t>
      </w:r>
      <w:proofErr w:type="spellStart"/>
      <w:r>
        <w:t>StandardTemplate</w:t>
      </w:r>
      <w:proofErr w:type="spellEnd"/>
      <w:r w:rsidR="007D71A9">
        <w:t xml:space="preserve"> (by default if blank),</w:t>
      </w:r>
      <w:r>
        <w:t xml:space="preserve"> or </w:t>
      </w:r>
      <w:r w:rsidR="007D71A9">
        <w:t>the class of the selected template</w:t>
      </w:r>
      <w:r>
        <w:t>.  If your template has several base templates, choose the one that is conceptually the most appropriate base class.  The other inherited templates will be implemented as interfaces, which will be discussed later in this document.</w:t>
      </w:r>
    </w:p>
    <w:p w:rsidR="008E3095" w:rsidRDefault="008E3095" w:rsidP="008E3095">
      <w:pPr>
        <w:pStyle w:val="Heading2"/>
      </w:pPr>
      <w:bookmarkStart w:id="11" w:name="_Toc263700845"/>
      <w:bookmarkStart w:id="12" w:name="_Toc299455050"/>
      <w:r>
        <w:t>Edit Field</w:t>
      </w:r>
      <w:bookmarkEnd w:id="11"/>
      <w:bookmarkEnd w:id="12"/>
    </w:p>
    <w:p w:rsidR="008E3095" w:rsidRPr="00E51ACC" w:rsidRDefault="008E3095" w:rsidP="008E3095">
      <w:r>
        <w:t>Select a Field in the navigator and click Edit from the tool bar.</w:t>
      </w:r>
      <w:r>
        <w:br/>
      </w:r>
      <w:r w:rsidR="00CC5B63">
        <w:rPr>
          <w:noProof/>
        </w:rPr>
        <w:drawing>
          <wp:inline distT="0" distB="0" distL="0" distR="0">
            <wp:extent cx="4876800" cy="367665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email"/>
                    <a:srcRect/>
                    <a:stretch>
                      <a:fillRect/>
                    </a:stretch>
                  </pic:blipFill>
                  <pic:spPr bwMode="auto">
                    <a:xfrm>
                      <a:off x="0" y="0"/>
                      <a:ext cx="4876800" cy="3676650"/>
                    </a:xfrm>
                    <a:prstGeom prst="rect">
                      <a:avLst/>
                    </a:prstGeom>
                    <a:noFill/>
                    <a:ln w="9525">
                      <a:noFill/>
                      <a:miter lim="800000"/>
                      <a:headEnd/>
                      <a:tailEnd/>
                    </a:ln>
                  </pic:spPr>
                </pic:pic>
              </a:graphicData>
            </a:graphic>
          </wp:inline>
        </w:drawing>
      </w:r>
    </w:p>
    <w:p w:rsidR="008E3095" w:rsidRDefault="008E3095" w:rsidP="008E3095">
      <w:pPr>
        <w:pStyle w:val="ListParagraph"/>
        <w:numPr>
          <w:ilvl w:val="0"/>
          <w:numId w:val="3"/>
        </w:numPr>
      </w:pPr>
      <w:r>
        <w:t>Property Name – This is where you can override the property name of this field.  Leaving it blank will default to the Field name.</w:t>
      </w:r>
    </w:p>
    <w:p w:rsidR="00CC5B63" w:rsidRDefault="00CC5B63" w:rsidP="008E3095">
      <w:pPr>
        <w:pStyle w:val="ListParagraph"/>
        <w:numPr>
          <w:ilvl w:val="0"/>
          <w:numId w:val="3"/>
        </w:numPr>
      </w:pPr>
      <w:r>
        <w:t>Property</w:t>
      </w:r>
      <w:r w:rsidR="008E3095">
        <w:t xml:space="preserve"> Type – This is where you can override what class type this property is cast as. </w:t>
      </w:r>
      <w:r w:rsidRPr="003559F1">
        <w:rPr>
          <w:b/>
        </w:rPr>
        <w:t>This option is only available for field types that link to other items</w:t>
      </w:r>
      <w:r w:rsidR="003559F1">
        <w:rPr>
          <w:b/>
        </w:rPr>
        <w:t xml:space="preserve"> (link, </w:t>
      </w:r>
      <w:proofErr w:type="spellStart"/>
      <w:r w:rsidR="003559F1">
        <w:rPr>
          <w:b/>
        </w:rPr>
        <w:t>treelist</w:t>
      </w:r>
      <w:proofErr w:type="spellEnd"/>
      <w:r w:rsidR="003559F1">
        <w:rPr>
          <w:b/>
        </w:rPr>
        <w:t>, etc)</w:t>
      </w:r>
      <w:r>
        <w:t>.</w:t>
      </w:r>
      <w:r w:rsidR="008E3095">
        <w:t xml:space="preserve"> </w:t>
      </w:r>
      <w:r>
        <w:t xml:space="preserve"> If the items referenced by this field also have their own class type, you can select it from this dropdown of generated class types.  </w:t>
      </w:r>
      <w:r w:rsidR="007D71A9">
        <w:t>If the referenced items are of mixed templates/types</w:t>
      </w:r>
      <w:r>
        <w:t>, always choose the nearest common base class.</w:t>
      </w:r>
      <w:r w:rsidR="003559F1">
        <w:t xml:space="preserve"> (</w:t>
      </w:r>
      <w:proofErr w:type="spellStart"/>
      <w:r w:rsidR="003559F1">
        <w:t>StandardTemplate</w:t>
      </w:r>
      <w:proofErr w:type="spellEnd"/>
      <w:r w:rsidR="003559F1">
        <w:t xml:space="preserve"> being the lowest common class</w:t>
      </w:r>
      <w:r w:rsidR="007D71A9">
        <w:t xml:space="preserve"> to all generated classes</w:t>
      </w:r>
      <w:r w:rsidR="003559F1">
        <w:t xml:space="preserve">)  Leaving this blank will default the output to Item or </w:t>
      </w:r>
      <w:proofErr w:type="spellStart"/>
      <w:r w:rsidR="003559F1">
        <w:t>IEnumerable</w:t>
      </w:r>
      <w:proofErr w:type="spellEnd"/>
      <w:r w:rsidR="003559F1">
        <w:t>&lt;Item&gt;</w:t>
      </w:r>
      <w:r w:rsidR="007D71A9">
        <w:t xml:space="preserve"> depending on the field type</w:t>
      </w:r>
      <w:r w:rsidR="003559F1">
        <w:t>.</w:t>
      </w:r>
    </w:p>
    <w:p w:rsidR="003559F1" w:rsidRDefault="003559F1" w:rsidP="008E3095">
      <w:pPr>
        <w:pStyle w:val="ListParagraph"/>
        <w:numPr>
          <w:ilvl w:val="0"/>
          <w:numId w:val="3"/>
        </w:numPr>
      </w:pPr>
      <w:r>
        <w:t xml:space="preserve">Observable Collection – </w:t>
      </w:r>
      <w:r w:rsidRPr="003559F1">
        <w:rPr>
          <w:b/>
        </w:rPr>
        <w:t>This option is only available for List type fields (</w:t>
      </w:r>
      <w:proofErr w:type="spellStart"/>
      <w:r w:rsidRPr="003559F1">
        <w:rPr>
          <w:b/>
        </w:rPr>
        <w:t>multilist</w:t>
      </w:r>
      <w:proofErr w:type="spellEnd"/>
      <w:r w:rsidRPr="003559F1">
        <w:rPr>
          <w:b/>
        </w:rPr>
        <w:t xml:space="preserve">, </w:t>
      </w:r>
      <w:proofErr w:type="spellStart"/>
      <w:r w:rsidRPr="003559F1">
        <w:rPr>
          <w:b/>
        </w:rPr>
        <w:t>treelist</w:t>
      </w:r>
      <w:proofErr w:type="spellEnd"/>
      <w:r w:rsidRPr="003559F1">
        <w:rPr>
          <w:b/>
        </w:rPr>
        <w:t>).</w:t>
      </w:r>
      <w:r>
        <w:t xml:space="preserve">  Normally list fields will become </w:t>
      </w:r>
      <w:proofErr w:type="spellStart"/>
      <w:r>
        <w:t>IEnumerable</w:t>
      </w:r>
      <w:proofErr w:type="spellEnd"/>
      <w:r>
        <w:t xml:space="preserve">&lt;Item&gt; or </w:t>
      </w:r>
      <w:proofErr w:type="spellStart"/>
      <w:r>
        <w:t>IEnumerable</w:t>
      </w:r>
      <w:proofErr w:type="spellEnd"/>
      <w:r>
        <w:t>&lt;</w:t>
      </w:r>
      <w:proofErr w:type="spellStart"/>
      <w:r>
        <w:t>MyClass</w:t>
      </w:r>
      <w:proofErr w:type="spellEnd"/>
      <w:r>
        <w:t xml:space="preserve">&gt; if you’ve set the </w:t>
      </w:r>
      <w:r>
        <w:lastRenderedPageBreak/>
        <w:t xml:space="preserve">Property Type.  Checking this box will change the Property to </w:t>
      </w:r>
      <w:proofErr w:type="spellStart"/>
      <w:r>
        <w:t>ClassyCollection</w:t>
      </w:r>
      <w:proofErr w:type="spellEnd"/>
      <w:r>
        <w:t xml:space="preserve">&lt;Item&gt; or </w:t>
      </w:r>
      <w:proofErr w:type="spellStart"/>
      <w:r>
        <w:t>ClassyCollection</w:t>
      </w:r>
      <w:proofErr w:type="spellEnd"/>
      <w:r>
        <w:t>&lt;</w:t>
      </w:r>
      <w:proofErr w:type="spellStart"/>
      <w:r>
        <w:t>MyClass</w:t>
      </w:r>
      <w:proofErr w:type="spellEnd"/>
      <w:r>
        <w:t xml:space="preserve">&gt;.  The </w:t>
      </w:r>
      <w:proofErr w:type="spellStart"/>
      <w:r>
        <w:t>ClassyCollection</w:t>
      </w:r>
      <w:proofErr w:type="spellEnd"/>
      <w:r>
        <w:t xml:space="preserve">&lt;T&gt; is an observable </w:t>
      </w:r>
      <w:proofErr w:type="spellStart"/>
      <w:r>
        <w:t>IEnumerable</w:t>
      </w:r>
      <w:proofErr w:type="spellEnd"/>
      <w:r>
        <w:t xml:space="preserve">, </w:t>
      </w:r>
      <w:proofErr w:type="spellStart"/>
      <w:r>
        <w:t>IList</w:t>
      </w:r>
      <w:proofErr w:type="spellEnd"/>
      <w:r>
        <w:t xml:space="preserve"> collection with event hooks to automatically update the ID list for its corresponding Field whenever the collection is modified by adding, removing,</w:t>
      </w:r>
      <w:r w:rsidR="007D71A9">
        <w:t xml:space="preserve"> clearing,</w:t>
      </w:r>
      <w:r>
        <w:t xml:space="preserve"> etc.  The </w:t>
      </w:r>
      <w:r w:rsidR="00D6387C">
        <w:t xml:space="preserve">basic </w:t>
      </w:r>
      <w:proofErr w:type="spellStart"/>
      <w:r w:rsidR="00D6387C">
        <w:t>IEnumerable</w:t>
      </w:r>
      <w:proofErr w:type="spellEnd"/>
      <w:r w:rsidR="00D6387C">
        <w:t>&lt;T&gt; property does not automatically update its internal field upon modifications.  Check this if you’re u</w:t>
      </w:r>
      <w:r w:rsidR="007D71A9">
        <w:t xml:space="preserve">sing </w:t>
      </w:r>
      <w:proofErr w:type="spellStart"/>
      <w:r w:rsidR="007D71A9">
        <w:t>ClassySC</w:t>
      </w:r>
      <w:proofErr w:type="spellEnd"/>
      <w:r w:rsidR="007D71A9">
        <w:t xml:space="preserve"> items for writing</w:t>
      </w:r>
      <w:r w:rsidR="00D6387C">
        <w:t xml:space="preserve"> </w:t>
      </w:r>
      <w:r w:rsidR="007D71A9">
        <w:t>(such as an import script)</w:t>
      </w:r>
      <w:r w:rsidR="00D6387C">
        <w:t xml:space="preserve"> rather than just for reading</w:t>
      </w:r>
      <w:r w:rsidR="007D71A9">
        <w:t xml:space="preserve"> properties</w:t>
      </w:r>
      <w:r w:rsidR="00D6387C">
        <w:t>.</w:t>
      </w:r>
    </w:p>
    <w:p w:rsidR="008E3095" w:rsidRDefault="008E3095" w:rsidP="008E3095">
      <w:pPr>
        <w:pStyle w:val="ListParagraph"/>
        <w:numPr>
          <w:ilvl w:val="0"/>
          <w:numId w:val="3"/>
        </w:numPr>
      </w:pPr>
      <w:r>
        <w:t>Property Comments – You can specif</w:t>
      </w:r>
      <w:r w:rsidR="003559F1">
        <w:t xml:space="preserve">y code comments to be inserted </w:t>
      </w:r>
      <w:r>
        <w:t>in the generated property code.</w:t>
      </w:r>
    </w:p>
    <w:p w:rsidR="007331F0" w:rsidRDefault="007331F0" w:rsidP="007331F0"/>
    <w:p w:rsidR="008E3095" w:rsidRDefault="008E3095" w:rsidP="008E3095">
      <w:pPr>
        <w:pStyle w:val="Heading2"/>
      </w:pPr>
      <w:bookmarkStart w:id="13" w:name="_Toc263700846"/>
      <w:bookmarkStart w:id="14" w:name="_Toc299455051"/>
      <w:r>
        <w:lastRenderedPageBreak/>
        <w:t>Preview Code</w:t>
      </w:r>
      <w:bookmarkEnd w:id="13"/>
      <w:bookmarkEnd w:id="14"/>
    </w:p>
    <w:p w:rsidR="008E3095" w:rsidRDefault="008E3095" w:rsidP="008E3095">
      <w:r>
        <w:t>Select a generated Template in the navigator and click Preview.</w:t>
      </w:r>
      <w:r>
        <w:br/>
      </w:r>
      <w:r w:rsidR="00D6387C">
        <w:rPr>
          <w:noProof/>
        </w:rPr>
        <w:drawing>
          <wp:inline distT="0" distB="0" distL="0" distR="0">
            <wp:extent cx="4905375" cy="6038850"/>
            <wp:effectExtent l="19050" t="0" r="952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email"/>
                    <a:srcRect/>
                    <a:stretch>
                      <a:fillRect/>
                    </a:stretch>
                  </pic:blipFill>
                  <pic:spPr bwMode="auto">
                    <a:xfrm>
                      <a:off x="0" y="0"/>
                      <a:ext cx="4905375" cy="6038850"/>
                    </a:xfrm>
                    <a:prstGeom prst="rect">
                      <a:avLst/>
                    </a:prstGeom>
                    <a:noFill/>
                    <a:ln w="9525">
                      <a:noFill/>
                      <a:miter lim="800000"/>
                      <a:headEnd/>
                      <a:tailEnd/>
                    </a:ln>
                  </pic:spPr>
                </pic:pic>
              </a:graphicData>
            </a:graphic>
          </wp:inline>
        </w:drawing>
      </w:r>
    </w:p>
    <w:p w:rsidR="008E3095" w:rsidRDefault="008E3095" w:rsidP="008E3095">
      <w:r>
        <w:t>This will preview the code output for this class so you can make fine adjustments</w:t>
      </w:r>
      <w:r w:rsidR="00D6387C">
        <w:t xml:space="preserve"> before writing to the </w:t>
      </w:r>
      <w:proofErr w:type="spellStart"/>
      <w:r w:rsidR="00D6387C">
        <w:t>filesystem</w:t>
      </w:r>
      <w:proofErr w:type="spellEnd"/>
      <w:r>
        <w:t>.</w:t>
      </w:r>
    </w:p>
    <w:p w:rsidR="008E3095" w:rsidRDefault="008E3095" w:rsidP="008E3095">
      <w:pPr>
        <w:pStyle w:val="Heading2"/>
      </w:pPr>
      <w:bookmarkStart w:id="15" w:name="_Toc263700847"/>
      <w:bookmarkStart w:id="16" w:name="_Toc299455052"/>
      <w:r>
        <w:t>Generate</w:t>
      </w:r>
      <w:bookmarkEnd w:id="15"/>
      <w:bookmarkEnd w:id="16"/>
    </w:p>
    <w:p w:rsidR="008E3095" w:rsidRDefault="008E3095" w:rsidP="008E3095">
      <w:r>
        <w:t>Clicking the generate button will generate the code of any templates checked in the list on the right.</w:t>
      </w:r>
    </w:p>
    <w:p w:rsidR="00B90DC1" w:rsidRDefault="00B90DC1" w:rsidP="008E3095"/>
    <w:p w:rsidR="00B65BD5" w:rsidRDefault="00B65BD5" w:rsidP="00B65BD5">
      <w:pPr>
        <w:pStyle w:val="Heading1"/>
      </w:pPr>
      <w:bookmarkStart w:id="17" w:name="_Toc263700848"/>
      <w:bookmarkStart w:id="18" w:name="_Toc299455053"/>
      <w:r>
        <w:lastRenderedPageBreak/>
        <w:t>Using Generated Classes</w:t>
      </w:r>
      <w:bookmarkEnd w:id="17"/>
      <w:bookmarkEnd w:id="18"/>
    </w:p>
    <w:p w:rsidR="00B65BD5" w:rsidRDefault="00B65BD5" w:rsidP="00B65BD5">
      <w:pPr>
        <w:pStyle w:val="Heading2"/>
      </w:pPr>
      <w:bookmarkStart w:id="19" w:name="_Toc263700849"/>
      <w:bookmarkStart w:id="20" w:name="_Toc299455054"/>
      <w:r>
        <w:t>Setting up your .</w:t>
      </w:r>
      <w:proofErr w:type="spellStart"/>
      <w:r>
        <w:t>sln</w:t>
      </w:r>
      <w:bookmarkEnd w:id="19"/>
      <w:bookmarkEnd w:id="20"/>
      <w:proofErr w:type="spellEnd"/>
    </w:p>
    <w:p w:rsidR="00B65BD5" w:rsidRDefault="00B65BD5" w:rsidP="00B65BD5">
      <w:r>
        <w:t xml:space="preserve">Ideally the models would be generated into a project that is mostly or completely separated from presentation and business.  For this demonstration we’ll call this project </w:t>
      </w:r>
      <w:r w:rsidRPr="00231687">
        <w:rPr>
          <w:b/>
        </w:rPr>
        <w:t>Sitecore110124.</w:t>
      </w:r>
      <w:r w:rsidRPr="00E91B1C">
        <w:rPr>
          <w:b/>
        </w:rPr>
        <w:t>Models</w:t>
      </w:r>
      <w:r>
        <w:t>.</w:t>
      </w:r>
    </w:p>
    <w:p w:rsidR="00B65BD5" w:rsidRDefault="006414CF" w:rsidP="00B65BD5">
      <w: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width:436.7pt;height:95.1pt;mso-position-horizontal-relative:char;mso-position-vertical-relative:line" fillcolor="white [3201]" strokecolor="#4f81bd [3204]" strokeweight="2.5pt">
            <v:shadow color="#868686"/>
            <v:textbox style="mso-next-textbox:#_x0000_s1026">
              <w:txbxContent>
                <w:p w:rsidR="00B60DD0" w:rsidRDefault="00B60DD0" w:rsidP="00B65BD5">
                  <w:r w:rsidRPr="00231687">
                    <w:rPr>
                      <w:b/>
                    </w:rPr>
                    <w:t>IMPORTANT</w:t>
                  </w:r>
                  <w:r>
                    <w:br/>
                  </w:r>
                  <w:proofErr w:type="gramStart"/>
                  <w:r>
                    <w:t>Any</w:t>
                  </w:r>
                  <w:proofErr w:type="gramEnd"/>
                  <w:r>
                    <w:t xml:space="preserve"> project that wants to use Generated classes has to reference </w:t>
                  </w:r>
                  <w:r w:rsidRPr="00231687">
                    <w:rPr>
                      <w:b/>
                    </w:rPr>
                    <w:t>ClassySC.Data.dll</w:t>
                  </w:r>
                  <w:r>
                    <w:t xml:space="preserve"> in the </w:t>
                  </w:r>
                  <w:proofErr w:type="spellStart"/>
                  <w:r>
                    <w:t>csproj</w:t>
                  </w:r>
                  <w:proofErr w:type="spellEnd"/>
                  <w:r>
                    <w:t xml:space="preserve"> and</w:t>
                  </w:r>
                  <w:r w:rsidR="00FE6DDA">
                    <w:t xml:space="preserve"> also add</w:t>
                  </w:r>
                  <w:r>
                    <w:t xml:space="preserve"> </w:t>
                  </w:r>
                  <w:r w:rsidRPr="00231687">
                    <w:rPr>
                      <w:rFonts w:ascii="Courier New" w:hAnsi="Courier New" w:cs="Courier New"/>
                      <w:b/>
                      <w:noProof/>
                      <w:color w:val="0000FF"/>
                      <w:sz w:val="20"/>
                      <w:szCs w:val="20"/>
                    </w:rPr>
                    <w:t>using</w:t>
                  </w:r>
                  <w:r w:rsidRPr="00231687">
                    <w:rPr>
                      <w:rFonts w:ascii="Courier New" w:hAnsi="Courier New" w:cs="Courier New"/>
                      <w:b/>
                      <w:noProof/>
                      <w:sz w:val="20"/>
                      <w:szCs w:val="20"/>
                    </w:rPr>
                    <w:t xml:space="preserve"> ClassySC.Data;</w:t>
                  </w:r>
                  <w:r w:rsidRPr="00E91B1C">
                    <w:t xml:space="preserve"> </w:t>
                  </w:r>
                  <w:r>
                    <w:t xml:space="preserve">in the code files.  This </w:t>
                  </w:r>
                  <w:r w:rsidRPr="00231687">
                    <w:rPr>
                      <w:rFonts w:ascii="Courier New" w:hAnsi="Courier New" w:cs="Courier New"/>
                      <w:b/>
                      <w:noProof/>
                      <w:color w:val="0000FF"/>
                      <w:sz w:val="20"/>
                      <w:szCs w:val="20"/>
                    </w:rPr>
                    <w:t>using</w:t>
                  </w:r>
                  <w:r>
                    <w:rPr>
                      <w:rFonts w:ascii="Courier New" w:hAnsi="Courier New" w:cs="Courier New"/>
                      <w:b/>
                      <w:noProof/>
                      <w:sz w:val="20"/>
                      <w:szCs w:val="20"/>
                    </w:rPr>
                    <w:t xml:space="preserve"> </w:t>
                  </w:r>
                  <w:r>
                    <w:t xml:space="preserve">lets the file both recognize the </w:t>
                  </w:r>
                  <w:r>
                    <w:rPr>
                      <w:rFonts w:ascii="Courier New" w:hAnsi="Courier New" w:cs="Courier New"/>
                      <w:noProof/>
                      <w:color w:val="2B91AF"/>
                      <w:sz w:val="20"/>
                      <w:szCs w:val="20"/>
                    </w:rPr>
                    <w:t>StandardTemplate</w:t>
                  </w:r>
                  <w:r>
                    <w:t xml:space="preserve"> class and use the extension methods associated to Item and </w:t>
                  </w:r>
                  <w:proofErr w:type="spellStart"/>
                  <w:r>
                    <w:t>IEnumerable</w:t>
                  </w:r>
                  <w:proofErr w:type="spellEnd"/>
                  <w:r>
                    <w:t>&lt;Item&gt;.</w:t>
                  </w:r>
                </w:p>
                <w:p w:rsidR="00B60DD0" w:rsidRDefault="00B60DD0" w:rsidP="00B65BD5"/>
              </w:txbxContent>
            </v:textbox>
            <w10:wrap type="none"/>
            <w10:anchorlock/>
          </v:shape>
        </w:pict>
      </w:r>
    </w:p>
    <w:p w:rsidR="00B65BD5" w:rsidRDefault="00B65BD5" w:rsidP="00B65BD5">
      <w:r>
        <w:t>So pretend we have our Models project which references ClassySC.Data.dll and contains the generated classes.  We have the business project, which references ClassySC.Data.dll &amp; Models project.  Finally we have the Website project, which references ClassySC.Data</w:t>
      </w:r>
      <w:r w:rsidR="00FE6DDA">
        <w:t>.dll</w:t>
      </w:r>
      <w:r>
        <w:t>, the Business project and the Models Project.</w:t>
      </w:r>
    </w:p>
    <w:p w:rsidR="00B65BD5" w:rsidRDefault="00B65BD5" w:rsidP="00B65BD5">
      <w:pPr>
        <w:pStyle w:val="Heading2"/>
      </w:pPr>
      <w:bookmarkStart w:id="21" w:name="_Toc263700850"/>
      <w:bookmarkStart w:id="22" w:name="_Toc299455055"/>
      <w:r>
        <w:t>Generated Class Architecture</w:t>
      </w:r>
      <w:bookmarkEnd w:id="21"/>
      <w:bookmarkEnd w:id="22"/>
    </w:p>
    <w:p w:rsidR="00B65BD5" w:rsidRDefault="00B65BD5" w:rsidP="00B65BD5">
      <w:pPr>
        <w:rPr>
          <w:rFonts w:ascii="Courier New" w:hAnsi="Courier New" w:cs="Courier New"/>
          <w:noProof/>
          <w:sz w:val="20"/>
          <w:szCs w:val="20"/>
        </w:rPr>
      </w:pPr>
      <w:r>
        <w:t xml:space="preserve">The base class for generated classes is </w:t>
      </w:r>
      <w:r>
        <w:rPr>
          <w:rFonts w:ascii="Courier New" w:hAnsi="Courier New" w:cs="Courier New"/>
          <w:noProof/>
          <w:sz w:val="20"/>
          <w:szCs w:val="20"/>
        </w:rPr>
        <w:t>ClassySC.Data.</w:t>
      </w:r>
      <w:r>
        <w:rPr>
          <w:rFonts w:ascii="Courier New" w:hAnsi="Courier New" w:cs="Courier New"/>
          <w:noProof/>
          <w:color w:val="2B91AF"/>
          <w:sz w:val="20"/>
          <w:szCs w:val="20"/>
        </w:rPr>
        <w:t>StandardTemplate</w:t>
      </w:r>
      <w:r>
        <w:t xml:space="preserve">.  This class </w:t>
      </w:r>
      <w:r w:rsidR="00B24EB1">
        <w:t>derives from</w:t>
      </w:r>
      <w:r>
        <w:t xml:space="preserve"> </w:t>
      </w:r>
      <w:proofErr w:type="spellStart"/>
      <w:r>
        <w:t>Sitecore’s</w:t>
      </w:r>
      <w:proofErr w:type="spellEnd"/>
      <w:r>
        <w:t xml:space="preserve"> commonly used </w:t>
      </w:r>
      <w:r>
        <w:rPr>
          <w:rFonts w:ascii="Courier New" w:hAnsi="Courier New" w:cs="Courier New"/>
          <w:noProof/>
          <w:color w:val="2B91AF"/>
          <w:sz w:val="20"/>
          <w:szCs w:val="20"/>
        </w:rPr>
        <w:t>CustomItemBase</w:t>
      </w:r>
      <w:r>
        <w:t xml:space="preserve">, which is basically just a wrapper for the </w:t>
      </w:r>
      <w:r>
        <w:rPr>
          <w:rFonts w:ascii="Courier New" w:hAnsi="Courier New" w:cs="Courier New"/>
          <w:noProof/>
          <w:color w:val="2B91AF"/>
          <w:sz w:val="20"/>
          <w:szCs w:val="20"/>
        </w:rPr>
        <w:t>Item</w:t>
      </w:r>
      <w:r>
        <w:t xml:space="preserve"> class and always exposes the Item it wraps with the </w:t>
      </w:r>
      <w:r>
        <w:rPr>
          <w:rFonts w:ascii="Courier New" w:hAnsi="Courier New" w:cs="Courier New"/>
          <w:noProof/>
          <w:sz w:val="20"/>
          <w:szCs w:val="20"/>
        </w:rPr>
        <w:t>InnerItem</w:t>
      </w:r>
      <w:r>
        <w:t xml:space="preserve"> property.  The constructor for </w:t>
      </w:r>
      <w:r>
        <w:rPr>
          <w:rFonts w:ascii="Courier New" w:hAnsi="Courier New" w:cs="Courier New"/>
          <w:noProof/>
          <w:color w:val="2B91AF"/>
          <w:sz w:val="20"/>
          <w:szCs w:val="20"/>
        </w:rPr>
        <w:t>StandardTemplate</w:t>
      </w:r>
      <w:r>
        <w:t xml:space="preserve"> or any other generated class is: </w:t>
      </w:r>
      <w:r>
        <w:br/>
      </w:r>
      <w:r>
        <w:rPr>
          <w:rFonts w:ascii="Courier New" w:hAnsi="Courier New" w:cs="Courier New"/>
          <w:noProof/>
          <w:color w:val="0000FF"/>
          <w:sz w:val="20"/>
          <w:szCs w:val="20"/>
        </w:rPr>
        <w:t>public</w:t>
      </w:r>
      <w:r>
        <w:rPr>
          <w:rFonts w:ascii="Courier New" w:hAnsi="Courier New" w:cs="Courier New"/>
          <w:noProof/>
          <w:sz w:val="20"/>
          <w:szCs w:val="20"/>
        </w:rPr>
        <w:t xml:space="preserve"> StandardTemplate(</w:t>
      </w:r>
      <w:r>
        <w:rPr>
          <w:rFonts w:ascii="Courier New" w:hAnsi="Courier New" w:cs="Courier New"/>
          <w:noProof/>
          <w:color w:val="2B91AF"/>
          <w:sz w:val="20"/>
          <w:szCs w:val="20"/>
        </w:rPr>
        <w:t>Item</w:t>
      </w:r>
      <w:r>
        <w:rPr>
          <w:rFonts w:ascii="Courier New" w:hAnsi="Courier New" w:cs="Courier New"/>
          <w:noProof/>
          <w:sz w:val="20"/>
          <w:szCs w:val="20"/>
        </w:rPr>
        <w:t xml:space="preserve"> innerItem)</w:t>
      </w:r>
    </w:p>
    <w:p w:rsidR="00B65BD5" w:rsidRDefault="00B65BD5" w:rsidP="00B65BD5">
      <w:r>
        <w:rPr>
          <w:rFonts w:ascii="Courier New" w:hAnsi="Courier New" w:cs="Courier New"/>
          <w:noProof/>
          <w:color w:val="2B91AF"/>
          <w:sz w:val="20"/>
          <w:szCs w:val="20"/>
        </w:rPr>
        <w:t xml:space="preserve">StandardTemplate </w:t>
      </w:r>
      <w:r>
        <w:t>has dozens of Get and Set methods for various property types that the generated Properties will use for accessing the fields.</w:t>
      </w:r>
      <w:r w:rsidR="00713074">
        <w:t xml:space="preserve">  The Properties generated for our templates use these Get and Set methods along with the field’s ID.</w:t>
      </w:r>
    </w:p>
    <w:p w:rsidR="00B65BD5" w:rsidRDefault="00B65BD5" w:rsidP="00B65BD5">
      <w:r>
        <w:t>For the generated example, we’ll use this template setup</w:t>
      </w:r>
      <w:r>
        <w:br/>
      </w:r>
      <w:r>
        <w:rPr>
          <w:noProof/>
        </w:rPr>
        <w:drawing>
          <wp:inline distT="0" distB="0" distL="0" distR="0">
            <wp:extent cx="1457325" cy="1724025"/>
            <wp:effectExtent l="19050" t="0" r="9525"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email"/>
                    <a:srcRect/>
                    <a:stretch>
                      <a:fillRect/>
                    </a:stretch>
                  </pic:blipFill>
                  <pic:spPr bwMode="auto">
                    <a:xfrm>
                      <a:off x="0" y="0"/>
                      <a:ext cx="1457325" cy="1724025"/>
                    </a:xfrm>
                    <a:prstGeom prst="rect">
                      <a:avLst/>
                    </a:prstGeom>
                    <a:noFill/>
                    <a:ln w="9525">
                      <a:noFill/>
                      <a:miter lim="800000"/>
                      <a:headEnd/>
                      <a:tailEnd/>
                    </a:ln>
                  </pic:spPr>
                </pic:pic>
              </a:graphicData>
            </a:graphic>
          </wp:inline>
        </w:drawing>
      </w:r>
      <w:r>
        <w:br/>
      </w:r>
      <w:proofErr w:type="spellStart"/>
      <w:r>
        <w:t>BaseContent</w:t>
      </w:r>
      <w:proofErr w:type="spellEnd"/>
      <w:r>
        <w:t xml:space="preserve"> </w:t>
      </w:r>
      <w:r w:rsidR="00713074">
        <w:t>has</w:t>
      </w:r>
      <w:r>
        <w:t xml:space="preserve"> Meta as a section template.  Product </w:t>
      </w:r>
      <w:r w:rsidR="00713074">
        <w:t>has</w:t>
      </w:r>
      <w:r>
        <w:t xml:space="preserve"> </w:t>
      </w:r>
      <w:proofErr w:type="spellStart"/>
      <w:r>
        <w:t>BaseContent</w:t>
      </w:r>
      <w:proofErr w:type="spellEnd"/>
      <w:r>
        <w:t xml:space="preserve"> as a base template.  Book and Album each </w:t>
      </w:r>
      <w:r w:rsidR="00713074">
        <w:t>have</w:t>
      </w:r>
      <w:r>
        <w:t xml:space="preserve"> Product as a base template along with </w:t>
      </w:r>
      <w:proofErr w:type="spellStart"/>
      <w:r>
        <w:t>DigitalVersion</w:t>
      </w:r>
      <w:proofErr w:type="spellEnd"/>
      <w:r>
        <w:t xml:space="preserve"> as a section template.  </w:t>
      </w:r>
    </w:p>
    <w:p w:rsidR="00B65BD5" w:rsidRDefault="00B65BD5" w:rsidP="00B65BD5">
      <w:r>
        <w:t xml:space="preserve">Generating </w:t>
      </w:r>
      <w:proofErr w:type="gramStart"/>
      <w:r>
        <w:t>the these</w:t>
      </w:r>
      <w:proofErr w:type="gramEnd"/>
      <w:r>
        <w:t xml:space="preserve"> classes give us the following classes</w:t>
      </w:r>
      <w:r w:rsidR="00713074">
        <w:t>:</w:t>
      </w:r>
    </w:p>
    <w:p w:rsidR="00B65BD5" w:rsidRDefault="00B65BD5" w:rsidP="00B65BD5">
      <w:pPr>
        <w:rPr>
          <w:rFonts w:ascii="Courier New" w:hAnsi="Courier New" w:cs="Courier New"/>
          <w:noProof/>
          <w:color w:val="2B91AF"/>
          <w:sz w:val="20"/>
          <w:szCs w:val="20"/>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BaseContent</w:t>
      </w:r>
      <w:r>
        <w:rPr>
          <w:rFonts w:ascii="Courier New" w:hAnsi="Courier New" w:cs="Courier New"/>
          <w:noProof/>
          <w:sz w:val="20"/>
          <w:szCs w:val="20"/>
        </w:rPr>
        <w:t xml:space="preserve"> : </w:t>
      </w:r>
      <w:r>
        <w:rPr>
          <w:rFonts w:ascii="Courier New" w:hAnsi="Courier New" w:cs="Courier New"/>
          <w:noProof/>
          <w:color w:val="2B91AF"/>
          <w:sz w:val="20"/>
          <w:szCs w:val="20"/>
        </w:rPr>
        <w:t>StandardTemplate</w:t>
      </w:r>
      <w:r>
        <w:rPr>
          <w:rFonts w:ascii="Courier New" w:hAnsi="Courier New" w:cs="Courier New"/>
          <w:noProof/>
          <w:sz w:val="20"/>
          <w:szCs w:val="20"/>
        </w:rPr>
        <w:t xml:space="preserve">, </w:t>
      </w:r>
      <w:r>
        <w:rPr>
          <w:rFonts w:ascii="Courier New" w:hAnsi="Courier New" w:cs="Courier New"/>
          <w:noProof/>
          <w:color w:val="2B91AF"/>
          <w:sz w:val="20"/>
          <w:szCs w:val="20"/>
        </w:rPr>
        <w:t>IBaseContent</w:t>
      </w:r>
      <w:r>
        <w:rPr>
          <w:rFonts w:ascii="Courier New" w:hAnsi="Courier New" w:cs="Courier New"/>
          <w:noProof/>
          <w:sz w:val="20"/>
          <w:szCs w:val="20"/>
        </w:rPr>
        <w:t xml:space="preserve">, </w:t>
      </w:r>
      <w:r>
        <w:rPr>
          <w:rFonts w:ascii="Courier New" w:hAnsi="Courier New" w:cs="Courier New"/>
          <w:noProof/>
          <w:color w:val="2B91AF"/>
          <w:sz w:val="20"/>
          <w:szCs w:val="20"/>
        </w:rPr>
        <w:t>IMeta</w:t>
      </w:r>
      <w:r>
        <w:rPr>
          <w:rFonts w:ascii="Courier New" w:hAnsi="Courier New" w:cs="Courier New"/>
          <w:noProof/>
          <w:color w:val="2B91AF"/>
          <w:sz w:val="20"/>
          <w:szCs w:val="20"/>
        </w:rPr>
        <w:br/>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Product</w:t>
      </w:r>
      <w:r>
        <w:rPr>
          <w:rFonts w:ascii="Courier New" w:hAnsi="Courier New" w:cs="Courier New"/>
          <w:noProof/>
          <w:sz w:val="20"/>
          <w:szCs w:val="20"/>
        </w:rPr>
        <w:t xml:space="preserve"> : </w:t>
      </w:r>
      <w:r>
        <w:rPr>
          <w:rFonts w:ascii="Courier New" w:hAnsi="Courier New" w:cs="Courier New"/>
          <w:noProof/>
          <w:color w:val="2B91AF"/>
          <w:sz w:val="20"/>
          <w:szCs w:val="20"/>
        </w:rPr>
        <w:t>BaseContent</w:t>
      </w:r>
      <w:r>
        <w:rPr>
          <w:rFonts w:ascii="Courier New" w:hAnsi="Courier New" w:cs="Courier New"/>
          <w:noProof/>
          <w:sz w:val="20"/>
          <w:szCs w:val="20"/>
        </w:rPr>
        <w:t xml:space="preserve">, </w:t>
      </w:r>
      <w:r>
        <w:rPr>
          <w:rFonts w:ascii="Courier New" w:hAnsi="Courier New" w:cs="Courier New"/>
          <w:noProof/>
          <w:color w:val="2B91AF"/>
          <w:sz w:val="20"/>
          <w:szCs w:val="20"/>
        </w:rPr>
        <w:t>IProduct</w:t>
      </w:r>
      <w:r>
        <w:rPr>
          <w:rFonts w:ascii="Courier New" w:hAnsi="Courier New" w:cs="Courier New"/>
          <w:noProof/>
          <w:color w:val="2B91AF"/>
          <w:sz w:val="20"/>
          <w:szCs w:val="20"/>
        </w:rPr>
        <w:br/>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Album</w:t>
      </w:r>
      <w:r>
        <w:rPr>
          <w:rFonts w:ascii="Courier New" w:hAnsi="Courier New" w:cs="Courier New"/>
          <w:noProof/>
          <w:sz w:val="20"/>
          <w:szCs w:val="20"/>
        </w:rPr>
        <w:t xml:space="preserve"> : </w:t>
      </w:r>
      <w:r>
        <w:rPr>
          <w:rFonts w:ascii="Courier New" w:hAnsi="Courier New" w:cs="Courier New"/>
          <w:noProof/>
          <w:color w:val="2B91AF"/>
          <w:sz w:val="20"/>
          <w:szCs w:val="20"/>
        </w:rPr>
        <w:t>Product</w:t>
      </w:r>
      <w:r>
        <w:rPr>
          <w:rFonts w:ascii="Courier New" w:hAnsi="Courier New" w:cs="Courier New"/>
          <w:noProof/>
          <w:sz w:val="20"/>
          <w:szCs w:val="20"/>
        </w:rPr>
        <w:t xml:space="preserve">, </w:t>
      </w:r>
      <w:r>
        <w:rPr>
          <w:rFonts w:ascii="Courier New" w:hAnsi="Courier New" w:cs="Courier New"/>
          <w:noProof/>
          <w:color w:val="2B91AF"/>
          <w:sz w:val="20"/>
          <w:szCs w:val="20"/>
        </w:rPr>
        <w:t>IAlbum</w:t>
      </w:r>
      <w:r>
        <w:rPr>
          <w:rFonts w:ascii="Courier New" w:hAnsi="Courier New" w:cs="Courier New"/>
          <w:noProof/>
          <w:sz w:val="20"/>
          <w:szCs w:val="20"/>
        </w:rPr>
        <w:t xml:space="preserve">, </w:t>
      </w:r>
      <w:r>
        <w:rPr>
          <w:rFonts w:ascii="Courier New" w:hAnsi="Courier New" w:cs="Courier New"/>
          <w:noProof/>
          <w:color w:val="2B91AF"/>
          <w:sz w:val="20"/>
          <w:szCs w:val="20"/>
        </w:rPr>
        <w:t>IDigitalVersion</w:t>
      </w:r>
      <w:r>
        <w:rPr>
          <w:rFonts w:ascii="Courier New" w:hAnsi="Courier New" w:cs="Courier New"/>
          <w:noProof/>
          <w:color w:val="2B91AF"/>
          <w:sz w:val="20"/>
          <w:szCs w:val="20"/>
        </w:rPr>
        <w:br/>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Book</w:t>
      </w:r>
      <w:r>
        <w:rPr>
          <w:rFonts w:ascii="Courier New" w:hAnsi="Courier New" w:cs="Courier New"/>
          <w:noProof/>
          <w:sz w:val="20"/>
          <w:szCs w:val="20"/>
        </w:rPr>
        <w:t xml:space="preserve"> : </w:t>
      </w:r>
      <w:r>
        <w:rPr>
          <w:rFonts w:ascii="Courier New" w:hAnsi="Courier New" w:cs="Courier New"/>
          <w:noProof/>
          <w:color w:val="2B91AF"/>
          <w:sz w:val="20"/>
          <w:szCs w:val="20"/>
        </w:rPr>
        <w:t>Product</w:t>
      </w:r>
      <w:r>
        <w:rPr>
          <w:rFonts w:ascii="Courier New" w:hAnsi="Courier New" w:cs="Courier New"/>
          <w:noProof/>
          <w:sz w:val="20"/>
          <w:szCs w:val="20"/>
        </w:rPr>
        <w:t xml:space="preserve">, </w:t>
      </w:r>
      <w:r>
        <w:rPr>
          <w:rFonts w:ascii="Courier New" w:hAnsi="Courier New" w:cs="Courier New"/>
          <w:noProof/>
          <w:color w:val="2B91AF"/>
          <w:sz w:val="20"/>
          <w:szCs w:val="20"/>
        </w:rPr>
        <w:t>IBook</w:t>
      </w:r>
      <w:r>
        <w:rPr>
          <w:rFonts w:ascii="Courier New" w:hAnsi="Courier New" w:cs="Courier New"/>
          <w:noProof/>
          <w:sz w:val="20"/>
          <w:szCs w:val="20"/>
        </w:rPr>
        <w:t xml:space="preserve">, </w:t>
      </w:r>
      <w:r>
        <w:rPr>
          <w:rFonts w:ascii="Courier New" w:hAnsi="Courier New" w:cs="Courier New"/>
          <w:noProof/>
          <w:color w:val="2B91AF"/>
          <w:sz w:val="20"/>
          <w:szCs w:val="20"/>
        </w:rPr>
        <w:t>IDigitalVersion</w:t>
      </w:r>
      <w:r>
        <w:rPr>
          <w:rFonts w:ascii="Courier New" w:hAnsi="Courier New" w:cs="Courier New"/>
          <w:noProof/>
          <w:color w:val="2B91AF"/>
          <w:sz w:val="20"/>
          <w:szCs w:val="20"/>
        </w:rPr>
        <w:br/>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DigitalVersion</w:t>
      </w:r>
      <w:r>
        <w:rPr>
          <w:rFonts w:ascii="Courier New" w:hAnsi="Courier New" w:cs="Courier New"/>
          <w:noProof/>
          <w:sz w:val="20"/>
          <w:szCs w:val="20"/>
        </w:rPr>
        <w:t xml:space="preserve"> : </w:t>
      </w:r>
      <w:r>
        <w:rPr>
          <w:rFonts w:ascii="Courier New" w:hAnsi="Courier New" w:cs="Courier New"/>
          <w:noProof/>
          <w:color w:val="2B91AF"/>
          <w:sz w:val="20"/>
          <w:szCs w:val="20"/>
        </w:rPr>
        <w:t>StandardTemplate</w:t>
      </w:r>
      <w:r>
        <w:rPr>
          <w:rFonts w:ascii="Courier New" w:hAnsi="Courier New" w:cs="Courier New"/>
          <w:noProof/>
          <w:sz w:val="20"/>
          <w:szCs w:val="20"/>
        </w:rPr>
        <w:t xml:space="preserve">, </w:t>
      </w:r>
      <w:r>
        <w:rPr>
          <w:rFonts w:ascii="Courier New" w:hAnsi="Courier New" w:cs="Courier New"/>
          <w:noProof/>
          <w:color w:val="2B91AF"/>
          <w:sz w:val="20"/>
          <w:szCs w:val="20"/>
        </w:rPr>
        <w:t>IDigitalVersion</w:t>
      </w:r>
      <w:r>
        <w:rPr>
          <w:rFonts w:ascii="Courier New" w:hAnsi="Courier New" w:cs="Courier New"/>
          <w:noProof/>
          <w:color w:val="2B91AF"/>
          <w:sz w:val="20"/>
          <w:szCs w:val="20"/>
        </w:rPr>
        <w:br/>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Meta</w:t>
      </w:r>
      <w:r>
        <w:rPr>
          <w:rFonts w:ascii="Courier New" w:hAnsi="Courier New" w:cs="Courier New"/>
          <w:noProof/>
          <w:sz w:val="20"/>
          <w:szCs w:val="20"/>
        </w:rPr>
        <w:t xml:space="preserve"> : </w:t>
      </w:r>
      <w:r>
        <w:rPr>
          <w:rFonts w:ascii="Courier New" w:hAnsi="Courier New" w:cs="Courier New"/>
          <w:noProof/>
          <w:color w:val="2B91AF"/>
          <w:sz w:val="20"/>
          <w:szCs w:val="20"/>
        </w:rPr>
        <w:t>StandardTemplate</w:t>
      </w:r>
      <w:r>
        <w:rPr>
          <w:rFonts w:ascii="Courier New" w:hAnsi="Courier New" w:cs="Courier New"/>
          <w:noProof/>
          <w:sz w:val="20"/>
          <w:szCs w:val="20"/>
        </w:rPr>
        <w:t xml:space="preserve">, </w:t>
      </w:r>
      <w:r>
        <w:rPr>
          <w:rFonts w:ascii="Courier New" w:hAnsi="Courier New" w:cs="Courier New"/>
          <w:noProof/>
          <w:color w:val="2B91AF"/>
          <w:sz w:val="20"/>
          <w:szCs w:val="20"/>
        </w:rPr>
        <w:t>IMeta</w:t>
      </w:r>
    </w:p>
    <w:p w:rsidR="00B65BD5" w:rsidRDefault="00B65BD5" w:rsidP="00B65BD5">
      <w:pPr>
        <w:rPr>
          <w:noProof/>
        </w:rPr>
      </w:pPr>
      <w:r>
        <w:rPr>
          <w:noProof/>
        </w:rPr>
        <w:t xml:space="preserve">Classes always inherit an interface of themselves, plus either StandardTemplate or the BaseTemplate you selected.  </w:t>
      </w:r>
      <w:r w:rsidR="00EC34D6">
        <w:rPr>
          <w:noProof/>
        </w:rPr>
        <w:t>The most important base template of any generated template is used as the base class</w:t>
      </w:r>
      <w:r>
        <w:rPr>
          <w:noProof/>
        </w:rPr>
        <w:t xml:space="preserve">.  Inherited templates that are tacked on just to add a section or a useful field are more like ”section templates”.  Section templates will still get their own class.  No other classes will inherit them as a baseclass, but they will implement them as an interface.  This concept is what reconciles the multiple inheritance capabilities of Sitecore templates with the single inheritance, multiple interface capabilities of C#.  </w:t>
      </w:r>
      <w:r w:rsidRPr="00231687">
        <w:rPr>
          <w:b/>
          <w:noProof/>
        </w:rPr>
        <w:t>Long story short: If your template has multiple inherited templates,  choose the most important one as the Base Template for class generation.</w:t>
      </w:r>
      <w:r>
        <w:rPr>
          <w:noProof/>
        </w:rPr>
        <w:t xml:space="preserve">  The Album template has both Product and DigitalVersion as base templates, but conceptually Album is a Product so Product is the base class for Album.</w:t>
      </w:r>
    </w:p>
    <w:p w:rsidR="00B65BD5" w:rsidRDefault="00B65BD5" w:rsidP="00B65BD5">
      <w:pPr>
        <w:rPr>
          <w:noProof/>
        </w:rPr>
      </w:pPr>
      <w:r>
        <w:rPr>
          <w:noProof/>
        </w:rPr>
        <w:t>As for the Fields, each generated field becomes a Property of the class (and of the class’s interface) with a get and set that handles returning  or setting objects from the sitecore fields.</w:t>
      </w:r>
    </w:p>
    <w:p w:rsidR="00B65BD5" w:rsidRDefault="00B65BD5" w:rsidP="00B65BD5">
      <w:pPr>
        <w:pStyle w:val="Heading2"/>
        <w:rPr>
          <w:noProof/>
        </w:rPr>
      </w:pPr>
      <w:bookmarkStart w:id="23" w:name="_Toc263700851"/>
      <w:bookmarkStart w:id="24" w:name="_Toc299455056"/>
      <w:r>
        <w:rPr>
          <w:noProof/>
        </w:rPr>
        <w:t>Constants</w:t>
      </w:r>
      <w:bookmarkEnd w:id="23"/>
      <w:bookmarkEnd w:id="24"/>
    </w:p>
    <w:p w:rsidR="00B65BD5" w:rsidRDefault="00B65BD5" w:rsidP="00B65BD5">
      <w:r>
        <w:t>As a class is generated, the Template ID and Field IDs are represented as constant strings within the class.  This allows Attributes to be set on the class and properties to help the framework with mapping, and also allows you to use these IDs easily in the rest of your application such as creating a query.</w:t>
      </w:r>
    </w:p>
    <w:p w:rsidR="00B65BD5" w:rsidRPr="003D6576" w:rsidRDefault="00B65BD5" w:rsidP="00B65BD5">
      <w:r>
        <w:rPr>
          <w:rFonts w:ascii="Courier New" w:hAnsi="Courier New" w:cs="Courier New"/>
          <w:noProof/>
          <w:sz w:val="20"/>
          <w:szCs w:val="20"/>
        </w:rPr>
        <w:drawing>
          <wp:inline distT="0" distB="0" distL="0" distR="0">
            <wp:extent cx="5934075" cy="1647825"/>
            <wp:effectExtent l="19050" t="0" r="9525"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email"/>
                    <a:srcRect/>
                    <a:stretch>
                      <a:fillRect/>
                    </a:stretch>
                  </pic:blipFill>
                  <pic:spPr bwMode="auto">
                    <a:xfrm>
                      <a:off x="0" y="0"/>
                      <a:ext cx="5934075" cy="1647825"/>
                    </a:xfrm>
                    <a:prstGeom prst="rect">
                      <a:avLst/>
                    </a:prstGeom>
                    <a:noFill/>
                    <a:ln w="9525">
                      <a:noFill/>
                      <a:miter lim="800000"/>
                      <a:headEnd/>
                      <a:tailEnd/>
                    </a:ln>
                  </pic:spPr>
                </pic:pic>
              </a:graphicData>
            </a:graphic>
          </wp:inline>
        </w:drawing>
      </w:r>
      <w:r>
        <w:t xml:space="preserve"> To access the ID of a template from any other file, you can simply use </w:t>
      </w:r>
      <w:r>
        <w:rPr>
          <w:rFonts w:ascii="Courier New" w:hAnsi="Courier New" w:cs="Courier New"/>
          <w:noProof/>
          <w:color w:val="2B91AF"/>
          <w:sz w:val="20"/>
          <w:szCs w:val="20"/>
        </w:rPr>
        <w:t>[ClassName]</w:t>
      </w:r>
      <w:r>
        <w:rPr>
          <w:rFonts w:ascii="Courier New" w:hAnsi="Courier New" w:cs="Courier New"/>
          <w:noProof/>
          <w:sz w:val="20"/>
          <w:szCs w:val="20"/>
        </w:rPr>
        <w:t>.TemplateID</w:t>
      </w:r>
    </w:p>
    <w:p w:rsidR="00B65BD5" w:rsidRPr="003D6576" w:rsidRDefault="00B65BD5" w:rsidP="00B65BD5">
      <w:r>
        <w:t xml:space="preserve">To access the ID of a field from any other file, you can simply use </w:t>
      </w:r>
      <w:r>
        <w:rPr>
          <w:rFonts w:ascii="Courier New" w:hAnsi="Courier New" w:cs="Courier New"/>
          <w:noProof/>
          <w:color w:val="2B91AF"/>
          <w:sz w:val="20"/>
          <w:szCs w:val="20"/>
        </w:rPr>
        <w:t>[ClassName]</w:t>
      </w:r>
      <w:r>
        <w:rPr>
          <w:rFonts w:ascii="Courier New" w:hAnsi="Courier New" w:cs="Courier New"/>
          <w:noProof/>
          <w:sz w:val="20"/>
          <w:szCs w:val="20"/>
        </w:rPr>
        <w:t>.[FieldName]_FID</w:t>
      </w:r>
    </w:p>
    <w:p w:rsidR="000E098F" w:rsidRDefault="000E098F" w:rsidP="000E098F">
      <w:pPr>
        <w:autoSpaceDE w:val="0"/>
        <w:autoSpaceDN w:val="0"/>
        <w:adjustRightInd w:val="0"/>
        <w:spacing w:after="0" w:line="240" w:lineRule="auto"/>
        <w:rPr>
          <w:rFonts w:ascii="Consolas" w:hAnsi="Consolas" w:cs="Consolas"/>
          <w:sz w:val="19"/>
          <w:szCs w:val="19"/>
        </w:rPr>
      </w:pPr>
      <w:r>
        <w:rPr>
          <w:noProof/>
        </w:rPr>
        <w:t>An example of using them throughout your project would be in constructing queries:</w:t>
      </w:r>
      <w:r>
        <w:rPr>
          <w:noProof/>
        </w:rPr>
        <w:br/>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GetProductsQuery</w:t>
      </w:r>
      <w:proofErr w:type="spellEnd"/>
      <w:r>
        <w:rPr>
          <w:rFonts w:ascii="Consolas" w:hAnsi="Consolas" w:cs="Consolas"/>
          <w:sz w:val="19"/>
          <w:szCs w:val="19"/>
        </w:rPr>
        <w:t xml:space="preserve"> = </w:t>
      </w:r>
      <w:r>
        <w:rPr>
          <w:rFonts w:ascii="Consolas" w:hAnsi="Consolas" w:cs="Consolas"/>
          <w:color w:val="A31515"/>
          <w:sz w:val="19"/>
          <w:szCs w:val="19"/>
        </w:rPr>
        <w:t>"fast</w:t>
      </w:r>
      <w:proofErr w:type="gramStart"/>
      <w:r>
        <w:rPr>
          <w:rFonts w:ascii="Consolas" w:hAnsi="Consolas" w:cs="Consolas"/>
          <w:color w:val="A31515"/>
          <w:sz w:val="19"/>
          <w:szCs w:val="19"/>
        </w:rPr>
        <w:t>:/</w:t>
      </w:r>
      <w:proofErr w:type="gramEnd"/>
      <w:r>
        <w:rPr>
          <w:rFonts w:ascii="Consolas" w:hAnsi="Consolas" w:cs="Consolas"/>
          <w:color w:val="A31515"/>
          <w:sz w:val="19"/>
          <w:szCs w:val="19"/>
        </w:rPr>
        <w:t>/*[@@templateid='"</w:t>
      </w:r>
      <w:r>
        <w:rPr>
          <w:rFonts w:ascii="Consolas" w:hAnsi="Consolas" w:cs="Consolas"/>
          <w:sz w:val="19"/>
          <w:szCs w:val="19"/>
        </w:rPr>
        <w:t xml:space="preserve"> + </w:t>
      </w:r>
      <w:proofErr w:type="spellStart"/>
      <w:r>
        <w:rPr>
          <w:rFonts w:ascii="Consolas" w:hAnsi="Consolas" w:cs="Consolas"/>
          <w:color w:val="2B91AF"/>
          <w:sz w:val="19"/>
          <w:szCs w:val="19"/>
        </w:rPr>
        <w:t>Album</w:t>
      </w:r>
      <w:r>
        <w:rPr>
          <w:rFonts w:ascii="Consolas" w:hAnsi="Consolas" w:cs="Consolas"/>
          <w:sz w:val="19"/>
          <w:szCs w:val="19"/>
        </w:rPr>
        <w:t>.TemplateID</w:t>
      </w:r>
      <w:proofErr w:type="spellEnd"/>
      <w:r>
        <w:rPr>
          <w:rFonts w:ascii="Consolas" w:hAnsi="Consolas" w:cs="Consolas"/>
          <w:sz w:val="19"/>
          <w:szCs w:val="19"/>
        </w:rPr>
        <w:t xml:space="preserve"> + </w:t>
      </w:r>
      <w:r>
        <w:rPr>
          <w:rFonts w:ascii="Consolas" w:hAnsi="Consolas" w:cs="Consolas"/>
          <w:color w:val="A31515"/>
          <w:sz w:val="19"/>
          <w:szCs w:val="19"/>
        </w:rPr>
        <w:t>"' or @@</w:t>
      </w:r>
      <w:proofErr w:type="spellStart"/>
      <w:r>
        <w:rPr>
          <w:rFonts w:ascii="Consolas" w:hAnsi="Consolas" w:cs="Consolas"/>
          <w:color w:val="A31515"/>
          <w:sz w:val="19"/>
          <w:szCs w:val="19"/>
        </w:rPr>
        <w:t>templateid</w:t>
      </w:r>
      <w:proofErr w:type="spellEnd"/>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color w:val="2B91AF"/>
          <w:sz w:val="19"/>
          <w:szCs w:val="19"/>
        </w:rPr>
        <w:t>Book</w:t>
      </w:r>
      <w:r>
        <w:rPr>
          <w:rFonts w:ascii="Consolas" w:hAnsi="Consolas" w:cs="Consolas"/>
          <w:sz w:val="19"/>
          <w:szCs w:val="19"/>
        </w:rPr>
        <w:t>.TemplateID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B65BD5" w:rsidRDefault="00B65BD5" w:rsidP="000E098F">
      <w:pPr>
        <w:rPr>
          <w:noProof/>
        </w:rPr>
      </w:pPr>
    </w:p>
    <w:p w:rsidR="00B65BD5" w:rsidRDefault="00B65BD5" w:rsidP="00B65BD5">
      <w:pPr>
        <w:pStyle w:val="Heading2"/>
        <w:rPr>
          <w:noProof/>
        </w:rPr>
      </w:pPr>
      <w:bookmarkStart w:id="25" w:name="_Toc263700852"/>
      <w:bookmarkStart w:id="26" w:name="_Toc299455057"/>
      <w:r>
        <w:rPr>
          <w:noProof/>
        </w:rPr>
        <w:t>Attributes</w:t>
      </w:r>
      <w:bookmarkEnd w:id="25"/>
      <w:bookmarkEnd w:id="26"/>
    </w:p>
    <w:p w:rsidR="00B65BD5" w:rsidRDefault="00B65BD5" w:rsidP="00B65BD5">
      <w:pPr>
        <w:rPr>
          <w:noProof/>
        </w:rPr>
      </w:pPr>
      <w:r>
        <w:rPr>
          <w:noProof/>
        </w:rPr>
        <w:t>Generated Classes use two custom attributes to help the framework.</w:t>
      </w:r>
    </w:p>
    <w:p w:rsidR="00B65BD5" w:rsidRPr="00B65BD5" w:rsidRDefault="00B65BD5" w:rsidP="00B65B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roofErr w:type="gramStart"/>
      <w:r>
        <w:rPr>
          <w:rFonts w:ascii="Consolas" w:hAnsi="Consolas" w:cs="Consolas"/>
          <w:color w:val="2B91AF"/>
          <w:sz w:val="19"/>
          <w:szCs w:val="19"/>
        </w:rPr>
        <w:t>Template</w:t>
      </w:r>
      <w:r>
        <w:rPr>
          <w:rFonts w:ascii="Consolas" w:hAnsi="Consolas" w:cs="Consolas"/>
          <w:sz w:val="19"/>
          <w:szCs w:val="19"/>
        </w:rPr>
        <w:t>(</w:t>
      </w:r>
      <w:proofErr w:type="gramEnd"/>
      <w:r>
        <w:rPr>
          <w:rFonts w:ascii="Consolas" w:hAnsi="Consolas" w:cs="Consolas"/>
          <w:sz w:val="19"/>
          <w:szCs w:val="19"/>
        </w:rPr>
        <w:t>Sitecore101124.Models.Content.Products.</w:t>
      </w:r>
      <w:r>
        <w:rPr>
          <w:rFonts w:ascii="Consolas" w:hAnsi="Consolas" w:cs="Consolas"/>
          <w:color w:val="2B91AF"/>
          <w:sz w:val="19"/>
          <w:szCs w:val="19"/>
        </w:rPr>
        <w:t>Product</w:t>
      </w:r>
      <w:r>
        <w:rPr>
          <w:rFonts w:ascii="Consolas" w:hAnsi="Consolas" w:cs="Consolas"/>
          <w:sz w:val="19"/>
          <w:szCs w:val="19"/>
        </w:rPr>
        <w:t>.TemplateID)]</w:t>
      </w:r>
    </w:p>
    <w:p w:rsidR="00B65BD5" w:rsidRDefault="00B65BD5" w:rsidP="00B65BD5">
      <w:pPr>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Product</w:t>
      </w:r>
      <w:r>
        <w:rPr>
          <w:rFonts w:ascii="Courier New" w:hAnsi="Courier New" w:cs="Courier New"/>
          <w:noProof/>
          <w:sz w:val="20"/>
          <w:szCs w:val="20"/>
        </w:rPr>
        <w:t xml:space="preserve"> : </w:t>
      </w:r>
      <w:r>
        <w:rPr>
          <w:rFonts w:ascii="Courier New" w:hAnsi="Courier New" w:cs="Courier New"/>
          <w:noProof/>
          <w:color w:val="2B91AF"/>
          <w:sz w:val="20"/>
          <w:szCs w:val="20"/>
        </w:rPr>
        <w:t>BaseContent</w:t>
      </w:r>
      <w:r>
        <w:rPr>
          <w:rFonts w:ascii="Courier New" w:hAnsi="Courier New" w:cs="Courier New"/>
          <w:noProof/>
          <w:sz w:val="20"/>
          <w:szCs w:val="20"/>
        </w:rPr>
        <w:t xml:space="preserve">, </w:t>
      </w:r>
      <w:r>
        <w:rPr>
          <w:rFonts w:ascii="Courier New" w:hAnsi="Courier New" w:cs="Courier New"/>
          <w:noProof/>
          <w:color w:val="2B91AF"/>
          <w:sz w:val="20"/>
          <w:szCs w:val="20"/>
        </w:rPr>
        <w:t>IProduct</w:t>
      </w:r>
      <w:r>
        <w:rPr>
          <w:rFonts w:ascii="Courier New" w:hAnsi="Courier New" w:cs="Courier New"/>
          <w:noProof/>
          <w:sz w:val="20"/>
          <w:szCs w:val="20"/>
        </w:rPr>
        <w:t xml:space="preserve"> {</w:t>
      </w:r>
    </w:p>
    <w:p w:rsidR="00B65BD5" w:rsidRDefault="00B65BD5" w:rsidP="00B65BD5">
      <w:pPr>
        <w:rPr>
          <w:b/>
          <w:noProof/>
        </w:rPr>
      </w:pPr>
      <w:r>
        <w:rPr>
          <w:noProof/>
        </w:rPr>
        <w:t xml:space="preserve">The Template attribute associates the TemplateID with the class.  This is used by the </w:t>
      </w:r>
      <w:r>
        <w:rPr>
          <w:rFonts w:ascii="Courier New" w:hAnsi="Courier New" w:cs="Courier New"/>
          <w:noProof/>
          <w:color w:val="2B91AF"/>
          <w:sz w:val="20"/>
          <w:szCs w:val="20"/>
        </w:rPr>
        <w:t>ClassManager</w:t>
      </w:r>
      <w:r>
        <w:rPr>
          <w:noProof/>
        </w:rPr>
        <w:t xml:space="preserve"> to resolve the correct type for an unknown Item based on its TemplateID.  During startup </w:t>
      </w:r>
      <w:r>
        <w:rPr>
          <w:rFonts w:ascii="Courier New" w:hAnsi="Courier New" w:cs="Courier New"/>
          <w:noProof/>
          <w:color w:val="2B91AF"/>
          <w:sz w:val="20"/>
          <w:szCs w:val="20"/>
        </w:rPr>
        <w:t>ClassManager</w:t>
      </w:r>
      <w:r>
        <w:rPr>
          <w:noProof/>
        </w:rPr>
        <w:t xml:space="preserve"> will go through all generated classes caching the Template ID to Class Type relations AND confirming that each Template attribute corresponds to a template in the database.  </w:t>
      </w:r>
      <w:r w:rsidRPr="007A4BD4">
        <w:rPr>
          <w:b/>
          <w:noProof/>
        </w:rPr>
        <w:t>This will throw errors if your classes don’t match your templates!</w:t>
      </w:r>
      <w:r>
        <w:rPr>
          <w:b/>
          <w:noProof/>
        </w:rPr>
        <w:t xml:space="preserve"> </w:t>
      </w:r>
      <w:r w:rsidR="00EC34D6">
        <w:rPr>
          <w:b/>
          <w:noProof/>
        </w:rPr>
        <w:t xml:space="preserve"> Don’t forget to publish your template changes to web.</w:t>
      </w:r>
    </w:p>
    <w:p w:rsidR="001D4A13" w:rsidRDefault="001D4A13" w:rsidP="001D4A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2B91AF"/>
          <w:sz w:val="19"/>
          <w:szCs w:val="19"/>
        </w:rPr>
        <w:t>Field</w:t>
      </w:r>
      <w:r>
        <w:rPr>
          <w:rFonts w:ascii="Consolas" w:hAnsi="Consolas" w:cs="Consolas"/>
          <w:sz w:val="19"/>
          <w:szCs w:val="19"/>
        </w:rPr>
        <w:t>(</w:t>
      </w:r>
      <w:proofErr w:type="gramEnd"/>
      <w:r>
        <w:rPr>
          <w:rFonts w:ascii="Consolas" w:hAnsi="Consolas" w:cs="Consolas"/>
          <w:sz w:val="19"/>
          <w:szCs w:val="19"/>
        </w:rPr>
        <w:t>Sitecore101124.Models.Content.</w:t>
      </w:r>
      <w:r>
        <w:rPr>
          <w:rFonts w:ascii="Consolas" w:hAnsi="Consolas" w:cs="Consolas"/>
          <w:color w:val="2B91AF"/>
          <w:sz w:val="19"/>
          <w:szCs w:val="19"/>
        </w:rPr>
        <w:t>BaseContent</w:t>
      </w:r>
      <w:r>
        <w:rPr>
          <w:rFonts w:ascii="Consolas" w:hAnsi="Consolas" w:cs="Consolas"/>
          <w:sz w:val="19"/>
          <w:szCs w:val="19"/>
        </w:rPr>
        <w:t>.Title_FID)]</w:t>
      </w:r>
    </w:p>
    <w:p w:rsidR="001D4A13" w:rsidRDefault="001D4A13" w:rsidP="001D4A1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Title {</w:t>
      </w:r>
    </w:p>
    <w:p w:rsidR="001D4A13" w:rsidRDefault="001D4A13" w:rsidP="001D4A13">
      <w:pPr>
        <w:rPr>
          <w:b/>
          <w:noProof/>
        </w:rPr>
      </w:pPr>
    </w:p>
    <w:p w:rsidR="001D4A13" w:rsidRDefault="001D4A13" w:rsidP="001D4A13">
      <w:pPr>
        <w:rPr>
          <w:b/>
          <w:noProof/>
        </w:rPr>
      </w:pPr>
      <w:r>
        <w:rPr>
          <w:noProof/>
        </w:rPr>
        <w:t xml:space="preserve">The Field Attribute associates a Field ID to each property that gets generated.  Like the Templates </w:t>
      </w:r>
      <w:r>
        <w:rPr>
          <w:rFonts w:ascii="Courier New" w:hAnsi="Courier New" w:cs="Courier New"/>
          <w:noProof/>
          <w:color w:val="2B91AF"/>
          <w:sz w:val="20"/>
          <w:szCs w:val="20"/>
        </w:rPr>
        <w:t>ClassManager</w:t>
      </w:r>
      <w:r>
        <w:rPr>
          <w:noProof/>
        </w:rPr>
        <w:t xml:space="preserve"> will check these at application startup to make sure each field actually exists and the code matches the database.  </w:t>
      </w:r>
      <w:r w:rsidRPr="007A4BD4">
        <w:rPr>
          <w:b/>
          <w:noProof/>
        </w:rPr>
        <w:t>This will throw errors if your cla</w:t>
      </w:r>
      <w:r w:rsidR="00EC34D6">
        <w:rPr>
          <w:b/>
          <w:noProof/>
        </w:rPr>
        <w:t>sses don’t match your templates</w:t>
      </w:r>
      <w:r w:rsidR="00EC34D6" w:rsidRPr="007A4BD4">
        <w:rPr>
          <w:b/>
          <w:noProof/>
        </w:rPr>
        <w:t>!</w:t>
      </w:r>
      <w:r w:rsidR="00EC34D6">
        <w:rPr>
          <w:b/>
          <w:noProof/>
        </w:rPr>
        <w:t xml:space="preserve">  Don’t forget to publish your template changes to web.</w:t>
      </w:r>
    </w:p>
    <w:p w:rsidR="001D4A13" w:rsidRDefault="001D4A13" w:rsidP="001D4A13">
      <w:pPr>
        <w:pStyle w:val="Heading2"/>
        <w:rPr>
          <w:noProof/>
        </w:rPr>
      </w:pPr>
      <w:bookmarkStart w:id="27" w:name="_Toc263700853"/>
      <w:bookmarkStart w:id="28" w:name="_Toc299455058"/>
      <w:r w:rsidRPr="007A4BD4">
        <w:rPr>
          <w:noProof/>
        </w:rPr>
        <w:t>P</w:t>
      </w:r>
      <w:r>
        <w:rPr>
          <w:noProof/>
        </w:rPr>
        <w:t>roperty Mappings</w:t>
      </w:r>
      <w:bookmarkEnd w:id="27"/>
      <w:bookmarkEnd w:id="28"/>
    </w:p>
    <w:p w:rsidR="001D4A13" w:rsidRDefault="001D4A13" w:rsidP="001D4A13">
      <w:r>
        <w:t>The generator has an intuitive mapping of Field types to c# classes for each property, but also allows you to override these.</w:t>
      </w:r>
    </w:p>
    <w:p w:rsidR="001D4A13" w:rsidRDefault="001D4A13" w:rsidP="001D4A13">
      <w:r>
        <w:t>The default mappings look like this.</w:t>
      </w:r>
    </w:p>
    <w:tbl>
      <w:tblPr>
        <w:tblStyle w:val="TableGrid"/>
        <w:tblW w:w="0" w:type="auto"/>
        <w:tblLook w:val="04A0"/>
      </w:tblPr>
      <w:tblGrid>
        <w:gridCol w:w="4788"/>
        <w:gridCol w:w="4788"/>
      </w:tblGrid>
      <w:tr w:rsidR="001D4A13" w:rsidTr="00B60DD0">
        <w:tc>
          <w:tcPr>
            <w:tcW w:w="4788" w:type="dxa"/>
          </w:tcPr>
          <w:p w:rsidR="001D4A13" w:rsidRDefault="001D4A13" w:rsidP="00B60DD0">
            <w:r>
              <w:t>From</w:t>
            </w:r>
          </w:p>
        </w:tc>
        <w:tc>
          <w:tcPr>
            <w:tcW w:w="4788" w:type="dxa"/>
          </w:tcPr>
          <w:p w:rsidR="001D4A13" w:rsidRDefault="001D4A13" w:rsidP="00B60DD0">
            <w:r>
              <w:t>To</w:t>
            </w:r>
          </w:p>
        </w:tc>
      </w:tr>
      <w:tr w:rsidR="001D4A13" w:rsidTr="00B60DD0">
        <w:tc>
          <w:tcPr>
            <w:tcW w:w="4788" w:type="dxa"/>
          </w:tcPr>
          <w:p w:rsidR="001D4A13" w:rsidRDefault="001D4A13" w:rsidP="00B60DD0">
            <w:r>
              <w:rPr>
                <w:rFonts w:ascii="Courier New" w:hAnsi="Courier New" w:cs="Courier New"/>
                <w:noProof/>
                <w:color w:val="A31515"/>
                <w:sz w:val="20"/>
                <w:szCs w:val="20"/>
              </w:rPr>
              <w:t>Single-Line Text</w:t>
            </w:r>
            <w:r>
              <w:rPr>
                <w:rFonts w:ascii="Courier New" w:hAnsi="Courier New" w:cs="Courier New"/>
                <w:noProof/>
                <w:color w:val="A31515"/>
                <w:sz w:val="20"/>
                <w:szCs w:val="20"/>
              </w:rPr>
              <w:br/>
              <w:t>Multi-Line Text</w:t>
            </w:r>
            <w:r>
              <w:rPr>
                <w:rFonts w:ascii="Courier New" w:hAnsi="Courier New" w:cs="Courier New"/>
                <w:noProof/>
                <w:color w:val="A31515"/>
                <w:sz w:val="20"/>
                <w:szCs w:val="20"/>
              </w:rPr>
              <w:br/>
              <w:t>Rich Text</w:t>
            </w:r>
            <w:r>
              <w:rPr>
                <w:rFonts w:ascii="Courier New" w:hAnsi="Courier New" w:cs="Courier New"/>
                <w:noProof/>
                <w:color w:val="A31515"/>
                <w:sz w:val="20"/>
                <w:szCs w:val="20"/>
              </w:rPr>
              <w:br/>
              <w:t>Password</w:t>
            </w:r>
          </w:p>
        </w:tc>
        <w:tc>
          <w:tcPr>
            <w:tcW w:w="4788" w:type="dxa"/>
          </w:tcPr>
          <w:p w:rsidR="001D4A13" w:rsidRDefault="001D4A13" w:rsidP="00B60DD0">
            <w:r>
              <w:rPr>
                <w:rFonts w:ascii="Courier New" w:hAnsi="Courier New" w:cs="Courier New"/>
                <w:noProof/>
                <w:color w:val="0000FF"/>
                <w:sz w:val="20"/>
                <w:szCs w:val="20"/>
              </w:rPr>
              <w:t>string</w:t>
            </w:r>
          </w:p>
        </w:tc>
      </w:tr>
      <w:tr w:rsidR="001D4A13" w:rsidTr="00B60DD0">
        <w:tc>
          <w:tcPr>
            <w:tcW w:w="4788" w:type="dxa"/>
          </w:tcPr>
          <w:p w:rsidR="001D4A13" w:rsidRDefault="001D4A13" w:rsidP="00B60DD0">
            <w:r>
              <w:rPr>
                <w:rFonts w:ascii="Courier New" w:hAnsi="Courier New" w:cs="Courier New"/>
                <w:noProof/>
                <w:color w:val="A31515"/>
                <w:sz w:val="20"/>
                <w:szCs w:val="20"/>
              </w:rPr>
              <w:t>Date</w:t>
            </w:r>
            <w:r>
              <w:rPr>
                <w:rFonts w:ascii="Courier New" w:hAnsi="Courier New" w:cs="Courier New"/>
                <w:noProof/>
                <w:color w:val="A31515"/>
                <w:sz w:val="20"/>
                <w:szCs w:val="20"/>
              </w:rPr>
              <w:br/>
              <w:t>Datetime</w:t>
            </w:r>
          </w:p>
        </w:tc>
        <w:tc>
          <w:tcPr>
            <w:tcW w:w="4788" w:type="dxa"/>
          </w:tcPr>
          <w:p w:rsidR="001D4A13" w:rsidRDefault="001D4A13" w:rsidP="00B60DD0">
            <w:r>
              <w:rPr>
                <w:rFonts w:ascii="Courier New" w:hAnsi="Courier New" w:cs="Courier New"/>
                <w:noProof/>
                <w:color w:val="2B91AF"/>
                <w:sz w:val="20"/>
                <w:szCs w:val="20"/>
              </w:rPr>
              <w:t>DateTime</w:t>
            </w:r>
            <w:r>
              <w:rPr>
                <w:rFonts w:ascii="Courier New" w:hAnsi="Courier New" w:cs="Courier New"/>
                <w:noProof/>
                <w:sz w:val="20"/>
                <w:szCs w:val="20"/>
              </w:rPr>
              <w:t>?</w:t>
            </w:r>
          </w:p>
        </w:tc>
      </w:tr>
      <w:tr w:rsidR="001D4A13" w:rsidTr="00B60DD0">
        <w:tc>
          <w:tcPr>
            <w:tcW w:w="4788" w:type="dxa"/>
          </w:tcPr>
          <w:p w:rsidR="001D4A13" w:rsidRDefault="001D4A13" w:rsidP="00B60DD0">
            <w:pPr>
              <w:rPr>
                <w:rFonts w:ascii="Courier New" w:hAnsi="Courier New" w:cs="Courier New"/>
                <w:noProof/>
                <w:color w:val="A31515"/>
                <w:sz w:val="20"/>
                <w:szCs w:val="20"/>
              </w:rPr>
            </w:pPr>
            <w:r>
              <w:rPr>
                <w:rFonts w:ascii="Courier New" w:hAnsi="Courier New" w:cs="Courier New"/>
                <w:noProof/>
                <w:color w:val="A31515"/>
                <w:sz w:val="20"/>
                <w:szCs w:val="20"/>
              </w:rPr>
              <w:t>DropLink</w:t>
            </w:r>
            <w:r>
              <w:rPr>
                <w:rFonts w:ascii="Courier New" w:hAnsi="Courier New" w:cs="Courier New"/>
                <w:noProof/>
                <w:color w:val="A31515"/>
                <w:sz w:val="20"/>
                <w:szCs w:val="20"/>
              </w:rPr>
              <w:br/>
              <w:t>DropTree</w:t>
            </w:r>
          </w:p>
          <w:p w:rsidR="001D4A13" w:rsidRDefault="001D4A13" w:rsidP="00B60DD0">
            <w:r>
              <w:rPr>
                <w:rFonts w:ascii="Courier New" w:hAnsi="Courier New" w:cs="Courier New"/>
                <w:noProof/>
                <w:color w:val="A31515"/>
                <w:sz w:val="20"/>
                <w:szCs w:val="20"/>
              </w:rPr>
              <w:t>Grouped DropLink</w:t>
            </w:r>
          </w:p>
        </w:tc>
        <w:tc>
          <w:tcPr>
            <w:tcW w:w="4788" w:type="dxa"/>
          </w:tcPr>
          <w:p w:rsidR="001D4A13" w:rsidRDefault="001D4A13" w:rsidP="00B60DD0">
            <w:pPr>
              <w:rPr>
                <w:rFonts w:ascii="Courier New" w:hAnsi="Courier New" w:cs="Courier New"/>
                <w:noProof/>
                <w:color w:val="2B91AF"/>
                <w:sz w:val="20"/>
                <w:szCs w:val="20"/>
              </w:rPr>
            </w:pPr>
            <w:r>
              <w:rPr>
                <w:rFonts w:ascii="Courier New" w:hAnsi="Courier New" w:cs="Courier New"/>
                <w:noProof/>
                <w:color w:val="2B91AF"/>
                <w:sz w:val="20"/>
                <w:szCs w:val="20"/>
              </w:rPr>
              <w:t>Item</w:t>
            </w:r>
          </w:p>
          <w:p w:rsidR="001D4A13" w:rsidRPr="001D4A13" w:rsidRDefault="001D4A13" w:rsidP="001D4A13">
            <w:pPr>
              <w:rPr>
                <w:rFonts w:ascii="Courier New" w:hAnsi="Courier New" w:cs="Courier New"/>
                <w:noProof/>
                <w:color w:val="2B91AF"/>
                <w:sz w:val="20"/>
                <w:szCs w:val="20"/>
              </w:rPr>
            </w:pPr>
            <w:r>
              <w:rPr>
                <w:noProof/>
              </w:rPr>
              <w:t>Or</w:t>
            </w:r>
            <w:r>
              <w:rPr>
                <w:noProof/>
              </w:rPr>
              <w:br/>
            </w:r>
            <w:r>
              <w:rPr>
                <w:rFonts w:ascii="Courier New" w:hAnsi="Courier New" w:cs="Courier New"/>
                <w:noProof/>
                <w:color w:val="2B91AF"/>
                <w:sz w:val="20"/>
                <w:szCs w:val="20"/>
              </w:rPr>
              <w:t>YourClass</w:t>
            </w:r>
          </w:p>
        </w:tc>
      </w:tr>
      <w:tr w:rsidR="001D4A13" w:rsidTr="00B60DD0">
        <w:tc>
          <w:tcPr>
            <w:tcW w:w="4788" w:type="dxa"/>
          </w:tcPr>
          <w:p w:rsidR="001D4A13" w:rsidRDefault="001D4A13" w:rsidP="00B60DD0">
            <w:pPr>
              <w:rPr>
                <w:rFonts w:ascii="Courier New" w:hAnsi="Courier New" w:cs="Courier New"/>
                <w:noProof/>
                <w:color w:val="A31515"/>
                <w:sz w:val="20"/>
                <w:szCs w:val="20"/>
              </w:rPr>
            </w:pPr>
            <w:r>
              <w:rPr>
                <w:rFonts w:ascii="Courier New" w:hAnsi="Courier New" w:cs="Courier New"/>
                <w:noProof/>
                <w:color w:val="A31515"/>
                <w:sz w:val="20"/>
                <w:szCs w:val="20"/>
              </w:rPr>
              <w:t>CheckList</w:t>
            </w:r>
          </w:p>
          <w:p w:rsidR="001D4A13" w:rsidRDefault="001D4A13" w:rsidP="00B60DD0">
            <w:pPr>
              <w:rPr>
                <w:rFonts w:ascii="Courier New" w:hAnsi="Courier New" w:cs="Courier New"/>
                <w:noProof/>
                <w:color w:val="A31515"/>
                <w:sz w:val="20"/>
                <w:szCs w:val="20"/>
              </w:rPr>
            </w:pPr>
            <w:r>
              <w:rPr>
                <w:rFonts w:ascii="Courier New" w:hAnsi="Courier New" w:cs="Courier New"/>
                <w:noProof/>
                <w:color w:val="A31515"/>
                <w:sz w:val="20"/>
                <w:szCs w:val="20"/>
              </w:rPr>
              <w:t>Droplist</w:t>
            </w:r>
          </w:p>
          <w:p w:rsidR="001D4A13" w:rsidRDefault="001D4A13" w:rsidP="00B60DD0">
            <w:pPr>
              <w:rPr>
                <w:rFonts w:ascii="Courier New" w:hAnsi="Courier New" w:cs="Courier New"/>
                <w:noProof/>
                <w:color w:val="A31515"/>
                <w:sz w:val="20"/>
                <w:szCs w:val="20"/>
              </w:rPr>
            </w:pPr>
            <w:r>
              <w:rPr>
                <w:rFonts w:ascii="Courier New" w:hAnsi="Courier New" w:cs="Courier New"/>
                <w:noProof/>
                <w:color w:val="A31515"/>
                <w:sz w:val="20"/>
                <w:szCs w:val="20"/>
              </w:rPr>
              <w:t>Grouped Droplist</w:t>
            </w:r>
          </w:p>
          <w:p w:rsidR="001D4A13" w:rsidRDefault="001D4A13" w:rsidP="00B60DD0">
            <w:pPr>
              <w:rPr>
                <w:rFonts w:ascii="Courier New" w:hAnsi="Courier New" w:cs="Courier New"/>
                <w:noProof/>
                <w:color w:val="A31515"/>
                <w:sz w:val="20"/>
                <w:szCs w:val="20"/>
              </w:rPr>
            </w:pPr>
            <w:r>
              <w:rPr>
                <w:rFonts w:ascii="Courier New" w:hAnsi="Courier New" w:cs="Courier New"/>
                <w:noProof/>
                <w:color w:val="A31515"/>
                <w:sz w:val="20"/>
                <w:szCs w:val="20"/>
              </w:rPr>
              <w:t>Multilist</w:t>
            </w:r>
          </w:p>
          <w:p w:rsidR="001D4A13" w:rsidRPr="00677D60" w:rsidRDefault="001D4A13" w:rsidP="00B60DD0">
            <w:pPr>
              <w:rPr>
                <w:rFonts w:ascii="Courier New" w:hAnsi="Courier New" w:cs="Courier New"/>
                <w:noProof/>
                <w:color w:val="A31515"/>
                <w:sz w:val="20"/>
                <w:szCs w:val="20"/>
              </w:rPr>
            </w:pPr>
            <w:r>
              <w:rPr>
                <w:rFonts w:ascii="Courier New" w:hAnsi="Courier New" w:cs="Courier New"/>
                <w:noProof/>
                <w:color w:val="A31515"/>
                <w:sz w:val="20"/>
                <w:szCs w:val="20"/>
              </w:rPr>
              <w:t>Treelist</w:t>
            </w:r>
          </w:p>
        </w:tc>
        <w:tc>
          <w:tcPr>
            <w:tcW w:w="4788" w:type="dxa"/>
          </w:tcPr>
          <w:p w:rsidR="001D4A13" w:rsidRDefault="001D4A13" w:rsidP="00B60DD0">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2B91AF"/>
                <w:sz w:val="20"/>
                <w:szCs w:val="20"/>
              </w:rPr>
              <w:t>Item</w:t>
            </w:r>
            <w:r>
              <w:rPr>
                <w:rFonts w:ascii="Courier New" w:hAnsi="Courier New" w:cs="Courier New"/>
                <w:noProof/>
                <w:sz w:val="20"/>
                <w:szCs w:val="20"/>
              </w:rPr>
              <w:t>&gt;</w:t>
            </w:r>
            <w:r>
              <w:rPr>
                <w:rFonts w:ascii="Courier New" w:hAnsi="Courier New" w:cs="Courier New"/>
                <w:noProof/>
                <w:sz w:val="20"/>
                <w:szCs w:val="20"/>
              </w:rPr>
              <w:br/>
            </w:r>
            <w:r>
              <w:rPr>
                <w:noProof/>
              </w:rPr>
              <w:t>Or</w:t>
            </w:r>
            <w:r>
              <w:rPr>
                <w:noProof/>
              </w:rPr>
              <w:br/>
            </w:r>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2B91AF"/>
                <w:sz w:val="20"/>
                <w:szCs w:val="20"/>
              </w:rPr>
              <w:t>YourClass</w:t>
            </w:r>
            <w:r>
              <w:rPr>
                <w:rFonts w:ascii="Courier New" w:hAnsi="Courier New" w:cs="Courier New"/>
                <w:noProof/>
                <w:sz w:val="20"/>
                <w:szCs w:val="20"/>
              </w:rPr>
              <w:t>&gt;</w:t>
            </w:r>
          </w:p>
        </w:tc>
      </w:tr>
      <w:tr w:rsidR="001D4A13" w:rsidTr="00B60DD0">
        <w:tc>
          <w:tcPr>
            <w:tcW w:w="4788" w:type="dxa"/>
          </w:tcPr>
          <w:p w:rsidR="001D4A13" w:rsidRDefault="001D4A13" w:rsidP="00B60DD0">
            <w:pPr>
              <w:tabs>
                <w:tab w:val="left" w:pos="1515"/>
              </w:tabs>
            </w:pPr>
            <w:r>
              <w:rPr>
                <w:rFonts w:ascii="Courier New" w:hAnsi="Courier New" w:cs="Courier New"/>
                <w:noProof/>
                <w:color w:val="A31515"/>
                <w:sz w:val="20"/>
                <w:szCs w:val="20"/>
              </w:rPr>
              <w:t>Number</w:t>
            </w:r>
            <w:r>
              <w:rPr>
                <w:rFonts w:ascii="Courier New" w:hAnsi="Courier New" w:cs="Courier New"/>
                <w:noProof/>
                <w:color w:val="A31515"/>
                <w:sz w:val="20"/>
                <w:szCs w:val="20"/>
              </w:rPr>
              <w:tab/>
            </w:r>
          </w:p>
        </w:tc>
        <w:tc>
          <w:tcPr>
            <w:tcW w:w="4788" w:type="dxa"/>
          </w:tcPr>
          <w:p w:rsidR="001D4A13" w:rsidRDefault="001D4A13" w:rsidP="00B60DD0">
            <w:r>
              <w:rPr>
                <w:rFonts w:ascii="Courier New" w:hAnsi="Courier New" w:cs="Courier New"/>
                <w:noProof/>
                <w:color w:val="0000FF"/>
                <w:sz w:val="20"/>
                <w:szCs w:val="20"/>
              </w:rPr>
              <w:t>double</w:t>
            </w:r>
            <w:r>
              <w:rPr>
                <w:rFonts w:ascii="Courier New" w:hAnsi="Courier New" w:cs="Courier New"/>
                <w:noProof/>
                <w:sz w:val="20"/>
                <w:szCs w:val="20"/>
              </w:rPr>
              <w:t>?</w:t>
            </w:r>
          </w:p>
        </w:tc>
      </w:tr>
      <w:tr w:rsidR="001D4A13" w:rsidTr="00B60DD0">
        <w:tc>
          <w:tcPr>
            <w:tcW w:w="4788" w:type="dxa"/>
          </w:tcPr>
          <w:p w:rsidR="001D4A13" w:rsidRDefault="001D4A13" w:rsidP="00B60DD0">
            <w:r>
              <w:rPr>
                <w:rFonts w:ascii="Courier New" w:hAnsi="Courier New" w:cs="Courier New"/>
                <w:noProof/>
                <w:color w:val="A31515"/>
                <w:sz w:val="20"/>
                <w:szCs w:val="20"/>
              </w:rPr>
              <w:t>Integer</w:t>
            </w:r>
          </w:p>
        </w:tc>
        <w:tc>
          <w:tcPr>
            <w:tcW w:w="4788" w:type="dxa"/>
          </w:tcPr>
          <w:p w:rsidR="001D4A13" w:rsidRDefault="001D4A13" w:rsidP="00B60DD0">
            <w:r>
              <w:rPr>
                <w:rFonts w:ascii="Courier New" w:hAnsi="Courier New" w:cs="Courier New"/>
                <w:noProof/>
                <w:color w:val="0000FF"/>
                <w:sz w:val="20"/>
                <w:szCs w:val="20"/>
              </w:rPr>
              <w:t>int</w:t>
            </w:r>
            <w:r>
              <w:rPr>
                <w:rFonts w:ascii="Courier New" w:hAnsi="Courier New" w:cs="Courier New"/>
                <w:noProof/>
                <w:sz w:val="20"/>
                <w:szCs w:val="20"/>
              </w:rPr>
              <w:t>?</w:t>
            </w:r>
          </w:p>
        </w:tc>
      </w:tr>
      <w:tr w:rsidR="001D4A13" w:rsidTr="00B60DD0">
        <w:tc>
          <w:tcPr>
            <w:tcW w:w="4788" w:type="dxa"/>
          </w:tcPr>
          <w:p w:rsidR="001D4A13" w:rsidRDefault="001D4A13" w:rsidP="00B60DD0">
            <w:r>
              <w:rPr>
                <w:rFonts w:ascii="Courier New" w:hAnsi="Courier New" w:cs="Courier New"/>
                <w:noProof/>
                <w:color w:val="A31515"/>
                <w:sz w:val="20"/>
                <w:szCs w:val="20"/>
              </w:rPr>
              <w:t>Checkbox</w:t>
            </w:r>
          </w:p>
        </w:tc>
        <w:tc>
          <w:tcPr>
            <w:tcW w:w="4788" w:type="dxa"/>
          </w:tcPr>
          <w:p w:rsidR="001D4A13" w:rsidRDefault="001D4A13" w:rsidP="00B60DD0">
            <w:r>
              <w:rPr>
                <w:rFonts w:ascii="Courier New" w:hAnsi="Courier New" w:cs="Courier New"/>
                <w:noProof/>
                <w:color w:val="0000FF"/>
                <w:sz w:val="20"/>
                <w:szCs w:val="20"/>
              </w:rPr>
              <w:t>bool</w:t>
            </w:r>
            <w:r>
              <w:rPr>
                <w:rFonts w:ascii="Courier New" w:hAnsi="Courier New" w:cs="Courier New"/>
                <w:noProof/>
                <w:sz w:val="20"/>
                <w:szCs w:val="20"/>
              </w:rPr>
              <w:t>?</w:t>
            </w:r>
          </w:p>
        </w:tc>
      </w:tr>
      <w:tr w:rsidR="001D4A13" w:rsidTr="00B60DD0">
        <w:tc>
          <w:tcPr>
            <w:tcW w:w="4788" w:type="dxa"/>
          </w:tcPr>
          <w:p w:rsidR="001D4A13" w:rsidRDefault="001D4A13" w:rsidP="00B60DD0">
            <w:pPr>
              <w:rPr>
                <w:rFonts w:ascii="Courier New" w:hAnsi="Courier New" w:cs="Courier New"/>
                <w:noProof/>
                <w:color w:val="A31515"/>
                <w:sz w:val="20"/>
                <w:szCs w:val="20"/>
              </w:rPr>
            </w:pPr>
            <w:r>
              <w:rPr>
                <w:rFonts w:ascii="Courier New" w:hAnsi="Courier New" w:cs="Courier New"/>
                <w:noProof/>
                <w:color w:val="A31515"/>
                <w:sz w:val="20"/>
                <w:szCs w:val="20"/>
              </w:rPr>
              <w:t>All other Sitecore field types</w:t>
            </w:r>
          </w:p>
        </w:tc>
        <w:tc>
          <w:tcPr>
            <w:tcW w:w="4788" w:type="dxa"/>
          </w:tcPr>
          <w:p w:rsidR="001D4A13" w:rsidRPr="00677D60" w:rsidRDefault="001D4A13" w:rsidP="00B60DD0">
            <w:pPr>
              <w:rPr>
                <w:rFonts w:ascii="Courier New" w:hAnsi="Courier New" w:cs="Courier New"/>
                <w:noProof/>
                <w:sz w:val="20"/>
                <w:szCs w:val="20"/>
              </w:rPr>
            </w:pPr>
            <w:r>
              <w:rPr>
                <w:rFonts w:ascii="Courier New" w:hAnsi="Courier New" w:cs="Courier New"/>
                <w:noProof/>
                <w:sz w:val="20"/>
                <w:szCs w:val="20"/>
              </w:rPr>
              <w:t>Sitecore.Data.Fields.[FieldType]</w:t>
            </w:r>
          </w:p>
        </w:tc>
      </w:tr>
    </w:tbl>
    <w:p w:rsidR="001D4A13" w:rsidRPr="007A4BD4" w:rsidRDefault="001D4A13" w:rsidP="001D4A13"/>
    <w:p w:rsidR="001D4A13" w:rsidRDefault="001D4A13" w:rsidP="001D4A13">
      <w:r>
        <w:br w:type="page"/>
      </w:r>
    </w:p>
    <w:p w:rsidR="001D4A13" w:rsidRDefault="001D4A13" w:rsidP="001D4A13">
      <w:r>
        <w:lastRenderedPageBreak/>
        <w:t xml:space="preserve">For Link or List fields they can return basic </w:t>
      </w:r>
      <w:r>
        <w:rPr>
          <w:rFonts w:ascii="Courier New" w:hAnsi="Courier New" w:cs="Courier New"/>
          <w:noProof/>
          <w:color w:val="2B91AF"/>
          <w:sz w:val="20"/>
          <w:szCs w:val="20"/>
        </w:rPr>
        <w:t>Item</w:t>
      </w:r>
      <w:r>
        <w:t xml:space="preserve"> and </w:t>
      </w:r>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2B91AF"/>
          <w:sz w:val="20"/>
          <w:szCs w:val="20"/>
        </w:rPr>
        <w:t>Item</w:t>
      </w:r>
      <w:r>
        <w:rPr>
          <w:rFonts w:ascii="Courier New" w:hAnsi="Courier New" w:cs="Courier New"/>
          <w:noProof/>
          <w:sz w:val="20"/>
          <w:szCs w:val="20"/>
        </w:rPr>
        <w:t>&gt;,</w:t>
      </w:r>
      <w:r>
        <w:t xml:space="preserve"> </w:t>
      </w:r>
      <w:r w:rsidRPr="00677D60">
        <w:rPr>
          <w:b/>
        </w:rPr>
        <w:t>or</w:t>
      </w:r>
      <w:r>
        <w:t xml:space="preserve"> you can have them map to other Generated classes.  For this example we’ll set the Property Class Type in the Edit Field dialog for the </w:t>
      </w:r>
      <w:proofErr w:type="spellStart"/>
      <w:r>
        <w:t>RelatedProduct’s</w:t>
      </w:r>
      <w:proofErr w:type="spellEnd"/>
      <w:r>
        <w:t xml:space="preserve"> field of the Product template to </w:t>
      </w:r>
      <w:r>
        <w:rPr>
          <w:rFonts w:ascii="Courier New" w:hAnsi="Courier New" w:cs="Courier New"/>
          <w:noProof/>
          <w:color w:val="2B91AF"/>
          <w:sz w:val="20"/>
          <w:szCs w:val="20"/>
        </w:rPr>
        <w:t>Product</w:t>
      </w:r>
      <w:r>
        <w:t>.</w:t>
      </w:r>
      <w:r>
        <w:br/>
      </w:r>
      <w:r>
        <w:rPr>
          <w:noProof/>
        </w:rPr>
        <w:drawing>
          <wp:inline distT="0" distB="0" distL="0" distR="0">
            <wp:extent cx="3629465" cy="2743200"/>
            <wp:effectExtent l="19050" t="0" r="90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email"/>
                    <a:srcRect/>
                    <a:stretch>
                      <a:fillRect/>
                    </a:stretch>
                  </pic:blipFill>
                  <pic:spPr bwMode="auto">
                    <a:xfrm>
                      <a:off x="0" y="0"/>
                      <a:ext cx="3629465" cy="2743200"/>
                    </a:xfrm>
                    <a:prstGeom prst="rect">
                      <a:avLst/>
                    </a:prstGeom>
                    <a:noFill/>
                    <a:ln w="9525">
                      <a:noFill/>
                      <a:miter lim="800000"/>
                      <a:headEnd/>
                      <a:tailEnd/>
                    </a:ln>
                  </pic:spPr>
                </pic:pic>
              </a:graphicData>
            </a:graphic>
          </wp:inline>
        </w:drawing>
      </w:r>
      <w:r>
        <w:br/>
        <w:t xml:space="preserve">Don’t worry that the Property could be returning lists of either </w:t>
      </w:r>
      <w:r>
        <w:rPr>
          <w:rFonts w:ascii="Courier New" w:hAnsi="Courier New" w:cs="Courier New"/>
          <w:noProof/>
          <w:color w:val="2B91AF"/>
          <w:sz w:val="20"/>
          <w:szCs w:val="20"/>
        </w:rPr>
        <w:t>Book</w:t>
      </w:r>
      <w:r>
        <w:t xml:space="preserve"> or </w:t>
      </w:r>
      <w:r>
        <w:rPr>
          <w:rFonts w:ascii="Courier New" w:hAnsi="Courier New" w:cs="Courier New"/>
          <w:noProof/>
          <w:color w:val="2B91AF"/>
          <w:sz w:val="20"/>
          <w:szCs w:val="20"/>
        </w:rPr>
        <w:t>Album</w:t>
      </w:r>
      <w:r>
        <w:t xml:space="preserve">.  Casting to </w:t>
      </w:r>
      <w:r>
        <w:rPr>
          <w:rFonts w:ascii="Courier New" w:hAnsi="Courier New" w:cs="Courier New"/>
          <w:noProof/>
          <w:color w:val="2B91AF"/>
          <w:sz w:val="20"/>
          <w:szCs w:val="20"/>
        </w:rPr>
        <w:t>Product</w:t>
      </w:r>
      <w:r>
        <w:t xml:space="preserve"> is exactly what we want and will discuss later in this document.</w:t>
      </w:r>
    </w:p>
    <w:p w:rsidR="001D4A13" w:rsidRDefault="001D4A13" w:rsidP="001D4A13">
      <w:pPr>
        <w:pStyle w:val="Heading2"/>
      </w:pPr>
      <w:bookmarkStart w:id="29" w:name="_Toc263700854"/>
      <w:bookmarkStart w:id="30" w:name="_Toc299455059"/>
      <w:r>
        <w:t>Let’s use the classes!</w:t>
      </w:r>
      <w:bookmarkEnd w:id="29"/>
      <w:bookmarkEnd w:id="30"/>
    </w:p>
    <w:p w:rsidR="001D4A13" w:rsidRDefault="001D4A13" w:rsidP="001D4A13">
      <w:r>
        <w:t>Here’s the test tree we’ll use for this example.</w:t>
      </w:r>
      <w:r>
        <w:br/>
      </w:r>
      <w:r>
        <w:rPr>
          <w:noProof/>
        </w:rPr>
        <w:drawing>
          <wp:inline distT="0" distB="0" distL="0" distR="0">
            <wp:extent cx="2619375" cy="1838325"/>
            <wp:effectExtent l="19050" t="0" r="9525"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email"/>
                    <a:srcRect/>
                    <a:stretch>
                      <a:fillRect/>
                    </a:stretch>
                  </pic:blipFill>
                  <pic:spPr bwMode="auto">
                    <a:xfrm>
                      <a:off x="0" y="0"/>
                      <a:ext cx="2619375" cy="1838325"/>
                    </a:xfrm>
                    <a:prstGeom prst="rect">
                      <a:avLst/>
                    </a:prstGeom>
                    <a:noFill/>
                    <a:ln w="9525">
                      <a:noFill/>
                      <a:miter lim="800000"/>
                      <a:headEnd/>
                      <a:tailEnd/>
                    </a:ln>
                  </pic:spPr>
                </pic:pic>
              </a:graphicData>
            </a:graphic>
          </wp:inline>
        </w:drawing>
      </w:r>
      <w:r>
        <w:br/>
      </w:r>
      <w:r w:rsidRPr="000A3E44">
        <w:rPr>
          <w:b/>
        </w:rPr>
        <w:t xml:space="preserve">/About </w:t>
      </w:r>
      <w:proofErr w:type="gramStart"/>
      <w:r w:rsidRPr="000A3E44">
        <w:rPr>
          <w:b/>
        </w:rPr>
        <w:t>Us</w:t>
      </w:r>
      <w:proofErr w:type="gramEnd"/>
      <w:r>
        <w:t xml:space="preserve"> is </w:t>
      </w:r>
      <w:proofErr w:type="spellStart"/>
      <w:r>
        <w:t>BaseContent</w:t>
      </w:r>
      <w:proofErr w:type="spellEnd"/>
      <w:r>
        <w:br/>
      </w:r>
      <w:r w:rsidRPr="000A3E44">
        <w:rPr>
          <w:b/>
        </w:rPr>
        <w:t>/Products/Albums/*</w:t>
      </w:r>
      <w:r>
        <w:t xml:space="preserve"> are Albums</w:t>
      </w:r>
      <w:r>
        <w:br/>
      </w:r>
      <w:r w:rsidRPr="000A3E44">
        <w:rPr>
          <w:b/>
        </w:rPr>
        <w:t>/Products/Books/*</w:t>
      </w:r>
      <w:r>
        <w:t xml:space="preserve"> are Books</w:t>
      </w:r>
    </w:p>
    <w:p w:rsidR="00EC34D6" w:rsidRDefault="001D4A13" w:rsidP="001D4A13">
      <w:pPr>
        <w:rPr>
          <w:rFonts w:ascii="Courier New" w:hAnsi="Courier New" w:cs="Courier New"/>
          <w:noProof/>
          <w:sz w:val="20"/>
          <w:szCs w:val="20"/>
        </w:rPr>
      </w:pPr>
      <w:r>
        <w:t xml:space="preserve">In your business logic or presentation control, add </w:t>
      </w:r>
      <w:r>
        <w:br/>
      </w:r>
      <w:r>
        <w:rPr>
          <w:rFonts w:ascii="Courier New" w:hAnsi="Courier New" w:cs="Courier New"/>
          <w:noProof/>
          <w:color w:val="0000FF"/>
          <w:sz w:val="20"/>
          <w:szCs w:val="20"/>
        </w:rPr>
        <w:t>using</w:t>
      </w:r>
      <w:r>
        <w:rPr>
          <w:rFonts w:ascii="Courier New" w:hAnsi="Courier New" w:cs="Courier New"/>
          <w:noProof/>
          <w:sz w:val="20"/>
          <w:szCs w:val="20"/>
        </w:rPr>
        <w:t xml:space="preserve"> </w:t>
      </w:r>
      <w:r w:rsidR="00FA60BA">
        <w:rPr>
          <w:rFonts w:ascii="Courier New" w:hAnsi="Courier New" w:cs="Courier New"/>
          <w:noProof/>
          <w:sz w:val="20"/>
          <w:szCs w:val="20"/>
        </w:rPr>
        <w:t>ClassySC</w:t>
      </w:r>
      <w:r>
        <w:rPr>
          <w:rFonts w:ascii="Courier New" w:hAnsi="Courier New" w:cs="Courier New"/>
          <w:noProof/>
          <w:sz w:val="20"/>
          <w:szCs w:val="20"/>
        </w:rPr>
        <w:t>.Data;</w:t>
      </w:r>
      <w:r>
        <w:t xml:space="preserve"> </w:t>
      </w:r>
      <w:r>
        <w:br/>
      </w:r>
      <w:proofErr w:type="gramStart"/>
      <w:r>
        <w:t>Then</w:t>
      </w:r>
      <w:proofErr w:type="gramEnd"/>
      <w:r>
        <w:t xml:space="preserve"> add the Namespace you chose for your classes</w:t>
      </w:r>
      <w:r>
        <w:br/>
      </w:r>
      <w:r>
        <w:rPr>
          <w:rFonts w:ascii="Courier New" w:hAnsi="Courier New" w:cs="Courier New"/>
          <w:noProof/>
          <w:color w:val="0000FF"/>
          <w:sz w:val="20"/>
          <w:szCs w:val="20"/>
        </w:rPr>
        <w:t>using</w:t>
      </w:r>
      <w:r>
        <w:rPr>
          <w:rFonts w:ascii="Courier New" w:hAnsi="Courier New" w:cs="Courier New"/>
          <w:noProof/>
          <w:sz w:val="20"/>
          <w:szCs w:val="20"/>
        </w:rPr>
        <w:t xml:space="preserve"> </w:t>
      </w:r>
      <w:r w:rsidR="00FA60BA">
        <w:rPr>
          <w:rFonts w:ascii="Courier New" w:hAnsi="Courier New" w:cs="Courier New"/>
          <w:noProof/>
          <w:sz w:val="20"/>
          <w:szCs w:val="20"/>
        </w:rPr>
        <w:t>Sitecore110124</w:t>
      </w:r>
      <w:r>
        <w:rPr>
          <w:rFonts w:ascii="Courier New" w:hAnsi="Courier New" w:cs="Courier New"/>
          <w:noProof/>
          <w:sz w:val="20"/>
          <w:szCs w:val="20"/>
        </w:rPr>
        <w:t>.Models</w:t>
      </w:r>
      <w:r w:rsidR="00EC34D6">
        <w:rPr>
          <w:rFonts w:ascii="Courier New" w:hAnsi="Courier New" w:cs="Courier New"/>
          <w:noProof/>
          <w:sz w:val="20"/>
          <w:szCs w:val="20"/>
        </w:rPr>
        <w:t>.Content</w:t>
      </w:r>
      <w:r>
        <w:rPr>
          <w:rFonts w:ascii="Courier New" w:hAnsi="Courier New" w:cs="Courier New"/>
          <w:noProof/>
          <w:sz w:val="20"/>
          <w:szCs w:val="20"/>
        </w:rPr>
        <w:t>;</w:t>
      </w:r>
      <w:r w:rsidR="00EC34D6">
        <w:rPr>
          <w:rFonts w:ascii="Courier New" w:hAnsi="Courier New" w:cs="Courier New"/>
          <w:noProof/>
          <w:sz w:val="20"/>
          <w:szCs w:val="20"/>
        </w:rPr>
        <w:br/>
      </w:r>
      <w:r w:rsidR="00EC34D6">
        <w:rPr>
          <w:rFonts w:ascii="Courier New" w:hAnsi="Courier New" w:cs="Courier New"/>
          <w:noProof/>
          <w:color w:val="0000FF"/>
          <w:sz w:val="20"/>
          <w:szCs w:val="20"/>
        </w:rPr>
        <w:t>using</w:t>
      </w:r>
      <w:r w:rsidR="00EC34D6">
        <w:rPr>
          <w:rFonts w:ascii="Courier New" w:hAnsi="Courier New" w:cs="Courier New"/>
          <w:noProof/>
          <w:sz w:val="20"/>
          <w:szCs w:val="20"/>
        </w:rPr>
        <w:t xml:space="preserve"> Sitecore110124.Models.Content.Products;</w:t>
      </w:r>
    </w:p>
    <w:p w:rsidR="001D4A13" w:rsidRDefault="00FA60BA" w:rsidP="001D4A13">
      <w:pPr>
        <w:rPr>
          <w:noProof/>
        </w:rPr>
      </w:pPr>
      <w:r>
        <w:rPr>
          <w:noProof/>
        </w:rPr>
        <w:t>ClassySC</w:t>
      </w:r>
      <w:r w:rsidR="001D4A13">
        <w:rPr>
          <w:noProof/>
        </w:rPr>
        <w:t xml:space="preserve">.Data adds a few extension methods to </w:t>
      </w:r>
      <w:r w:rsidR="001D4A13">
        <w:rPr>
          <w:rFonts w:ascii="Courier New" w:hAnsi="Courier New" w:cs="Courier New"/>
          <w:noProof/>
          <w:color w:val="2B91AF"/>
          <w:sz w:val="20"/>
          <w:szCs w:val="20"/>
        </w:rPr>
        <w:t>Item</w:t>
      </w:r>
      <w:r w:rsidR="001D4A13">
        <w:rPr>
          <w:noProof/>
        </w:rPr>
        <w:t xml:space="preserve"> and </w:t>
      </w:r>
      <w:r w:rsidR="001D4A13">
        <w:rPr>
          <w:rFonts w:ascii="Courier New" w:hAnsi="Courier New" w:cs="Courier New"/>
          <w:noProof/>
          <w:color w:val="2B91AF"/>
          <w:sz w:val="20"/>
          <w:szCs w:val="20"/>
        </w:rPr>
        <w:t>IEnumerable</w:t>
      </w:r>
      <w:r w:rsidR="001D4A13">
        <w:rPr>
          <w:rFonts w:ascii="Courier New" w:hAnsi="Courier New" w:cs="Courier New"/>
          <w:noProof/>
          <w:sz w:val="20"/>
          <w:szCs w:val="20"/>
        </w:rPr>
        <w:t>&lt;</w:t>
      </w:r>
      <w:r w:rsidR="001D4A13">
        <w:rPr>
          <w:rFonts w:ascii="Courier New" w:hAnsi="Courier New" w:cs="Courier New"/>
          <w:noProof/>
          <w:color w:val="2B91AF"/>
          <w:sz w:val="20"/>
          <w:szCs w:val="20"/>
        </w:rPr>
        <w:t>Item</w:t>
      </w:r>
      <w:r w:rsidR="001D4A13">
        <w:rPr>
          <w:rFonts w:ascii="Courier New" w:hAnsi="Courier New" w:cs="Courier New"/>
          <w:noProof/>
          <w:sz w:val="20"/>
          <w:szCs w:val="20"/>
        </w:rPr>
        <w:t>&gt;</w:t>
      </w:r>
      <w:r w:rsidR="001D4A13">
        <w:rPr>
          <w:noProof/>
        </w:rPr>
        <w:t>.</w:t>
      </w:r>
    </w:p>
    <w:p w:rsidR="001D4A13" w:rsidRDefault="001D4A13" w:rsidP="001D4A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lastRenderedPageBreak/>
        <w:t>Item</w:t>
      </w:r>
      <w:r>
        <w:rPr>
          <w:rFonts w:ascii="Courier New" w:hAnsi="Courier New" w:cs="Courier New"/>
          <w:noProof/>
          <w:sz w:val="20"/>
          <w:szCs w:val="20"/>
        </w:rPr>
        <w:t xml:space="preserve"> testItem1 = db.GetItem(</w:t>
      </w:r>
      <w:r>
        <w:rPr>
          <w:rFonts w:ascii="Courier New" w:hAnsi="Courier New" w:cs="Courier New"/>
          <w:noProof/>
          <w:color w:val="A31515"/>
          <w:sz w:val="20"/>
          <w:szCs w:val="20"/>
        </w:rPr>
        <w:t>"/sitecore/content/home/AboutUs"</w:t>
      </w:r>
      <w:r>
        <w:rPr>
          <w:rFonts w:ascii="Courier New" w:hAnsi="Courier New" w:cs="Courier New"/>
          <w:noProof/>
          <w:sz w:val="20"/>
          <w:szCs w:val="20"/>
        </w:rPr>
        <w:t>);</w:t>
      </w:r>
    </w:p>
    <w:p w:rsidR="001D4A13" w:rsidRDefault="001D4A13" w:rsidP="001D4A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BaseContent</w:t>
      </w:r>
      <w:r>
        <w:rPr>
          <w:rFonts w:ascii="Courier New" w:hAnsi="Courier New" w:cs="Courier New"/>
          <w:noProof/>
          <w:sz w:val="20"/>
          <w:szCs w:val="20"/>
        </w:rPr>
        <w:t xml:space="preserve"> aboutUsPage = testItem1.</w:t>
      </w:r>
      <w:r>
        <w:rPr>
          <w:rFonts w:ascii="Courier New" w:hAnsi="Courier New" w:cs="Courier New"/>
          <w:b/>
          <w:noProof/>
          <w:sz w:val="20"/>
          <w:szCs w:val="20"/>
        </w:rPr>
        <w:t>ToClass</w:t>
      </w:r>
      <w:r w:rsidRPr="00134BBE">
        <w:rPr>
          <w:rFonts w:ascii="Courier New" w:hAnsi="Courier New" w:cs="Courier New"/>
          <w:b/>
          <w:noProof/>
          <w:sz w:val="20"/>
          <w:szCs w:val="20"/>
        </w:rPr>
        <w:t>&lt;</w:t>
      </w:r>
      <w:r w:rsidRPr="00134BBE">
        <w:rPr>
          <w:rFonts w:ascii="Courier New" w:hAnsi="Courier New" w:cs="Courier New"/>
          <w:b/>
          <w:noProof/>
          <w:color w:val="2B91AF"/>
          <w:sz w:val="20"/>
          <w:szCs w:val="20"/>
        </w:rPr>
        <w:t>BaseContent</w:t>
      </w:r>
      <w:r w:rsidRPr="00134BBE">
        <w:rPr>
          <w:rFonts w:ascii="Courier New" w:hAnsi="Courier New" w:cs="Courier New"/>
          <w:b/>
          <w:noProof/>
          <w:sz w:val="20"/>
          <w:szCs w:val="20"/>
        </w:rPr>
        <w:t>&gt;()</w:t>
      </w:r>
      <w:r>
        <w:rPr>
          <w:rFonts w:ascii="Courier New" w:hAnsi="Courier New" w:cs="Courier New"/>
          <w:noProof/>
          <w:sz w:val="20"/>
          <w:szCs w:val="20"/>
        </w:rPr>
        <w:t>;</w:t>
      </w:r>
    </w:p>
    <w:p w:rsidR="001D4A13" w:rsidRDefault="001D4A13" w:rsidP="001D4A13">
      <w:pPr>
        <w:rPr>
          <w:rFonts w:ascii="Courier New" w:hAnsi="Courier New" w:cs="Courier New"/>
          <w:noProof/>
          <w:color w:val="008000"/>
          <w:sz w:val="20"/>
          <w:szCs w:val="20"/>
        </w:rPr>
      </w:pPr>
      <w:r>
        <w:rPr>
          <w:rFonts w:ascii="Courier New" w:hAnsi="Courier New" w:cs="Courier New"/>
          <w:noProof/>
          <w:sz w:val="20"/>
          <w:szCs w:val="20"/>
        </w:rPr>
        <w:t xml:space="preserve">Response.Write(aboutUsPage.Title); </w:t>
      </w:r>
      <w:r>
        <w:rPr>
          <w:rFonts w:ascii="Courier New" w:hAnsi="Courier New" w:cs="Courier New"/>
          <w:noProof/>
          <w:color w:val="008000"/>
          <w:sz w:val="20"/>
          <w:szCs w:val="20"/>
        </w:rPr>
        <w:t>// "About Us"</w:t>
      </w:r>
    </w:p>
    <w:p w:rsidR="00FA60BA" w:rsidRDefault="00FA60BA" w:rsidP="00FA60BA">
      <w:pPr>
        <w:autoSpaceDE w:val="0"/>
        <w:autoSpaceDN w:val="0"/>
        <w:adjustRightInd w:val="0"/>
        <w:spacing w:after="0" w:line="240" w:lineRule="auto"/>
      </w:pPr>
      <w:r>
        <w:t>Database methods</w:t>
      </w:r>
      <w:r w:rsidR="000E098F">
        <w:t xml:space="preserve"> are extended to</w:t>
      </w:r>
      <w:r>
        <w:t xml:space="preserve"> also </w:t>
      </w:r>
      <w:r w:rsidR="000E098F">
        <w:t>cast</w:t>
      </w:r>
      <w:r>
        <w:t xml:space="preserve"> directly like:</w:t>
      </w:r>
    </w:p>
    <w:p w:rsidR="00FA60BA" w:rsidRDefault="00FA60BA" w:rsidP="00FA60BA">
      <w:pPr>
        <w:autoSpaceDE w:val="0"/>
        <w:autoSpaceDN w:val="0"/>
        <w:adjustRightInd w:val="0"/>
        <w:spacing w:after="0" w:line="240" w:lineRule="auto"/>
        <w:rPr>
          <w:rFonts w:ascii="Courier New" w:hAnsi="Courier New" w:cs="Courier New"/>
          <w:noProof/>
          <w:sz w:val="20"/>
          <w:szCs w:val="20"/>
        </w:rPr>
      </w:pPr>
      <w:r>
        <w:br/>
      </w:r>
      <w:r>
        <w:rPr>
          <w:rFonts w:ascii="Courier New" w:hAnsi="Courier New" w:cs="Courier New"/>
          <w:noProof/>
          <w:color w:val="2B91AF"/>
          <w:sz w:val="20"/>
          <w:szCs w:val="20"/>
        </w:rPr>
        <w:t>BaseContent</w:t>
      </w:r>
      <w:r>
        <w:rPr>
          <w:rFonts w:ascii="Courier New" w:hAnsi="Courier New" w:cs="Courier New"/>
          <w:noProof/>
          <w:sz w:val="20"/>
          <w:szCs w:val="20"/>
        </w:rPr>
        <w:t xml:space="preserve"> aboutUsPage = </w:t>
      </w:r>
      <w:r w:rsidR="00C62034">
        <w:rPr>
          <w:rFonts w:ascii="Courier New" w:hAnsi="Courier New" w:cs="Courier New"/>
          <w:noProof/>
          <w:sz w:val="20"/>
          <w:szCs w:val="20"/>
        </w:rPr>
        <w:t>db.GetItem</w:t>
      </w:r>
      <w:r w:rsidR="00C62034" w:rsidRPr="00134BBE">
        <w:rPr>
          <w:rFonts w:ascii="Courier New" w:hAnsi="Courier New" w:cs="Courier New"/>
          <w:b/>
          <w:noProof/>
          <w:sz w:val="20"/>
          <w:szCs w:val="20"/>
        </w:rPr>
        <w:t>&lt;</w:t>
      </w:r>
      <w:r w:rsidR="00C62034" w:rsidRPr="00134BBE">
        <w:rPr>
          <w:rFonts w:ascii="Courier New" w:hAnsi="Courier New" w:cs="Courier New"/>
          <w:b/>
          <w:noProof/>
          <w:color w:val="2B91AF"/>
          <w:sz w:val="20"/>
          <w:szCs w:val="20"/>
        </w:rPr>
        <w:t>BaseContent</w:t>
      </w:r>
      <w:r w:rsidR="00C62034" w:rsidRPr="00134BBE">
        <w:rPr>
          <w:rFonts w:ascii="Courier New" w:hAnsi="Courier New" w:cs="Courier New"/>
          <w:b/>
          <w:noProof/>
          <w:sz w:val="20"/>
          <w:szCs w:val="20"/>
        </w:rPr>
        <w:t>&gt;</w:t>
      </w:r>
      <w:r w:rsidR="00C62034">
        <w:rPr>
          <w:rFonts w:ascii="Courier New" w:hAnsi="Courier New" w:cs="Courier New"/>
          <w:noProof/>
          <w:sz w:val="20"/>
          <w:szCs w:val="20"/>
        </w:rPr>
        <w:t>(</w:t>
      </w:r>
      <w:r w:rsidR="00C62034">
        <w:rPr>
          <w:rFonts w:ascii="Courier New" w:hAnsi="Courier New" w:cs="Courier New"/>
          <w:noProof/>
          <w:color w:val="A31515"/>
          <w:sz w:val="20"/>
          <w:szCs w:val="20"/>
        </w:rPr>
        <w:t>"/sitecore/content/home/AboutUs"</w:t>
      </w:r>
      <w:r w:rsidR="00C62034">
        <w:rPr>
          <w:rFonts w:ascii="Courier New" w:hAnsi="Courier New" w:cs="Courier New"/>
          <w:noProof/>
          <w:sz w:val="20"/>
          <w:szCs w:val="20"/>
        </w:rPr>
        <w:t>);</w:t>
      </w:r>
    </w:p>
    <w:p w:rsidR="00FA60BA" w:rsidRDefault="00FA60BA" w:rsidP="00FA60BA">
      <w:pPr>
        <w:rPr>
          <w:rFonts w:ascii="Courier New" w:hAnsi="Courier New" w:cs="Courier New"/>
          <w:noProof/>
          <w:color w:val="008000"/>
          <w:sz w:val="20"/>
          <w:szCs w:val="20"/>
        </w:rPr>
      </w:pPr>
      <w:r>
        <w:rPr>
          <w:rFonts w:ascii="Courier New" w:hAnsi="Courier New" w:cs="Courier New"/>
          <w:noProof/>
          <w:sz w:val="20"/>
          <w:szCs w:val="20"/>
        </w:rPr>
        <w:t xml:space="preserve">Response.Write(aboutUsPage.Title); </w:t>
      </w:r>
      <w:r>
        <w:rPr>
          <w:rFonts w:ascii="Courier New" w:hAnsi="Courier New" w:cs="Courier New"/>
          <w:noProof/>
          <w:color w:val="008000"/>
          <w:sz w:val="20"/>
          <w:szCs w:val="20"/>
        </w:rPr>
        <w:t>// "About Us"</w:t>
      </w:r>
    </w:p>
    <w:p w:rsidR="00C62034" w:rsidRPr="00F42D2F" w:rsidRDefault="00C62034" w:rsidP="00C62034">
      <w:pPr>
        <w:rPr>
          <w:noProof/>
        </w:rPr>
      </w:pPr>
      <w:r w:rsidRPr="00C62034">
        <w:rPr>
          <w:rFonts w:ascii="Courier New" w:hAnsi="Courier New" w:cs="Courier New"/>
          <w:noProof/>
          <w:sz w:val="20"/>
          <w:szCs w:val="20"/>
        </w:rPr>
        <w:t>The</w:t>
      </w:r>
      <w:r>
        <w:rPr>
          <w:rFonts w:ascii="Courier New" w:hAnsi="Courier New" w:cs="Courier New"/>
          <w:b/>
          <w:noProof/>
          <w:sz w:val="20"/>
          <w:szCs w:val="20"/>
        </w:rPr>
        <w:t xml:space="preserve"> ToClass</w:t>
      </w:r>
      <w:r w:rsidRPr="00572221">
        <w:rPr>
          <w:rFonts w:ascii="Courier New" w:hAnsi="Courier New" w:cs="Courier New"/>
          <w:b/>
          <w:noProof/>
          <w:sz w:val="20"/>
          <w:szCs w:val="20"/>
        </w:rPr>
        <w:t>&lt;T&gt;</w:t>
      </w:r>
      <w:r>
        <w:rPr>
          <w:rFonts w:ascii="Courier New" w:hAnsi="Courier New" w:cs="Courier New"/>
          <w:b/>
          <w:noProof/>
          <w:sz w:val="20"/>
          <w:szCs w:val="20"/>
        </w:rPr>
        <w:t xml:space="preserve"> </w:t>
      </w:r>
      <w:r w:rsidRPr="00C62034">
        <w:rPr>
          <w:rFonts w:ascii="Courier New" w:hAnsi="Courier New" w:cs="Courier New"/>
          <w:noProof/>
          <w:sz w:val="20"/>
          <w:szCs w:val="20"/>
        </w:rPr>
        <w:t>Extension</w:t>
      </w:r>
      <w:r>
        <w:rPr>
          <w:rFonts w:ascii="Courier New" w:hAnsi="Courier New" w:cs="Courier New"/>
          <w:noProof/>
          <w:sz w:val="20"/>
          <w:szCs w:val="20"/>
        </w:rPr>
        <w:t xml:space="preserve"> </w:t>
      </w:r>
      <w:r>
        <w:rPr>
          <w:noProof/>
        </w:rPr>
        <w:t xml:space="preserve">will take the </w:t>
      </w:r>
      <w:r>
        <w:rPr>
          <w:rFonts w:ascii="Courier New" w:hAnsi="Courier New" w:cs="Courier New"/>
          <w:noProof/>
          <w:color w:val="2B91AF"/>
          <w:sz w:val="20"/>
          <w:szCs w:val="20"/>
        </w:rPr>
        <w:t>Item</w:t>
      </w:r>
      <w:r>
        <w:rPr>
          <w:noProof/>
        </w:rPr>
        <w:t xml:space="preserve"> or </w:t>
      </w:r>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2B91AF"/>
          <w:sz w:val="20"/>
          <w:szCs w:val="20"/>
        </w:rPr>
        <w:t>Item</w:t>
      </w:r>
      <w:r>
        <w:rPr>
          <w:rFonts w:ascii="Courier New" w:hAnsi="Courier New" w:cs="Courier New"/>
          <w:noProof/>
          <w:sz w:val="20"/>
          <w:szCs w:val="20"/>
        </w:rPr>
        <w:t>&gt;</w:t>
      </w:r>
      <w:r>
        <w:rPr>
          <w:noProof/>
        </w:rPr>
        <w:t xml:space="preserve"> that you feed it and for each item, find a generated type that matches that Template ID, construct the object in the appropriate class for that Template, then it casts that result as </w:t>
      </w:r>
      <w:r>
        <w:rPr>
          <w:rFonts w:ascii="Courier New" w:hAnsi="Courier New" w:cs="Courier New"/>
          <w:noProof/>
          <w:sz w:val="20"/>
          <w:szCs w:val="20"/>
        </w:rPr>
        <w:t>&lt;T&gt;</w:t>
      </w:r>
      <w:r>
        <w:rPr>
          <w:noProof/>
        </w:rPr>
        <w:t>.</w:t>
      </w:r>
    </w:p>
    <w:p w:rsidR="00C62034" w:rsidRDefault="00C62034" w:rsidP="00C620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2B91AF"/>
          <w:sz w:val="20"/>
          <w:szCs w:val="20"/>
        </w:rPr>
        <w:t>Book</w:t>
      </w:r>
      <w:r>
        <w:rPr>
          <w:rFonts w:ascii="Courier New" w:hAnsi="Courier New" w:cs="Courier New"/>
          <w:noProof/>
          <w:sz w:val="20"/>
          <w:szCs w:val="20"/>
        </w:rPr>
        <w:t>&gt; books = db.SelectItems&lt;</w:t>
      </w:r>
      <w:r>
        <w:rPr>
          <w:rFonts w:ascii="Courier New" w:hAnsi="Courier New" w:cs="Courier New"/>
          <w:noProof/>
          <w:color w:val="2B91AF"/>
          <w:sz w:val="20"/>
          <w:szCs w:val="20"/>
        </w:rPr>
        <w:t>Book</w:t>
      </w:r>
      <w:r>
        <w:rPr>
          <w:rFonts w:ascii="Courier New" w:hAnsi="Courier New" w:cs="Courier New"/>
          <w:noProof/>
          <w:sz w:val="20"/>
          <w:szCs w:val="20"/>
        </w:rPr>
        <w:t>&gt;(</w:t>
      </w:r>
      <w:r>
        <w:rPr>
          <w:rFonts w:ascii="Courier New" w:hAnsi="Courier New" w:cs="Courier New"/>
          <w:noProof/>
          <w:color w:val="A31515"/>
          <w:sz w:val="20"/>
          <w:szCs w:val="20"/>
        </w:rPr>
        <w:t>"/sitecore/content/home/Products/Books/*"</w:t>
      </w:r>
      <w:r>
        <w:rPr>
          <w:rFonts w:ascii="Courier New" w:hAnsi="Courier New" w:cs="Courier New"/>
          <w:noProof/>
          <w:sz w:val="20"/>
          <w:szCs w:val="20"/>
        </w:rPr>
        <w:t>);</w:t>
      </w:r>
    </w:p>
    <w:p w:rsidR="00C62034" w:rsidRDefault="00C62034" w:rsidP="00C620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2B91AF"/>
          <w:sz w:val="20"/>
          <w:szCs w:val="20"/>
        </w:rPr>
        <w:t>Album</w:t>
      </w:r>
      <w:r>
        <w:rPr>
          <w:rFonts w:ascii="Courier New" w:hAnsi="Courier New" w:cs="Courier New"/>
          <w:noProof/>
          <w:sz w:val="20"/>
          <w:szCs w:val="20"/>
        </w:rPr>
        <w:t>&gt; albums = db.SelectItems</w:t>
      </w:r>
      <w:r w:rsidRPr="00134BBE">
        <w:rPr>
          <w:rFonts w:ascii="Courier New" w:hAnsi="Courier New" w:cs="Courier New"/>
          <w:b/>
          <w:noProof/>
          <w:sz w:val="20"/>
          <w:szCs w:val="20"/>
        </w:rPr>
        <w:t>&lt;</w:t>
      </w:r>
      <w:r w:rsidRPr="00134BBE">
        <w:rPr>
          <w:rFonts w:ascii="Courier New" w:hAnsi="Courier New" w:cs="Courier New"/>
          <w:b/>
          <w:noProof/>
          <w:color w:val="2B91AF"/>
          <w:sz w:val="20"/>
          <w:szCs w:val="20"/>
        </w:rPr>
        <w:t>Album</w:t>
      </w:r>
      <w:r w:rsidRPr="00134BBE">
        <w:rPr>
          <w:rFonts w:ascii="Courier New" w:hAnsi="Courier New" w:cs="Courier New"/>
          <w:b/>
          <w:noProof/>
          <w:sz w:val="20"/>
          <w:szCs w:val="20"/>
        </w:rPr>
        <w:t>&gt;</w:t>
      </w:r>
      <w:r>
        <w:rPr>
          <w:rFonts w:ascii="Courier New" w:hAnsi="Courier New" w:cs="Courier New"/>
          <w:noProof/>
          <w:sz w:val="20"/>
          <w:szCs w:val="20"/>
        </w:rPr>
        <w:t>(</w:t>
      </w:r>
      <w:r>
        <w:rPr>
          <w:rFonts w:ascii="Courier New" w:hAnsi="Courier New" w:cs="Courier New"/>
          <w:noProof/>
          <w:color w:val="A31515"/>
          <w:sz w:val="20"/>
          <w:szCs w:val="20"/>
        </w:rPr>
        <w:t>"/sitecore/content/home/Products/Albums/*"</w:t>
      </w:r>
      <w:r>
        <w:rPr>
          <w:rFonts w:ascii="Courier New" w:hAnsi="Courier New" w:cs="Courier New"/>
          <w:noProof/>
          <w:sz w:val="20"/>
          <w:szCs w:val="20"/>
        </w:rPr>
        <w:t>);</w:t>
      </w:r>
    </w:p>
    <w:p w:rsidR="00C62034" w:rsidRPr="00F42D2F" w:rsidRDefault="00C62034" w:rsidP="00C62034">
      <w:pPr>
        <w:autoSpaceDE w:val="0"/>
        <w:autoSpaceDN w:val="0"/>
        <w:adjustRightInd w:val="0"/>
        <w:spacing w:after="0" w:line="240" w:lineRule="auto"/>
        <w:rPr>
          <w:rFonts w:ascii="Courier New" w:hAnsi="Courier New" w:cs="Courier New"/>
          <w:noProof/>
          <w:sz w:val="20"/>
          <w:szCs w:val="20"/>
        </w:rPr>
      </w:pPr>
    </w:p>
    <w:p w:rsidR="00C62034" w:rsidRPr="00F42D2F" w:rsidRDefault="00C62034" w:rsidP="00C62034">
      <w:pPr>
        <w:rPr>
          <w:noProof/>
        </w:rPr>
      </w:pPr>
      <w:r>
        <w:rPr>
          <w:noProof/>
        </w:rPr>
        <w:t>Here  we see class casting collections into classes where we know the results are a single template.  What happens if we want to query a mixed result?</w:t>
      </w:r>
    </w:p>
    <w:p w:rsidR="00C62034" w:rsidRDefault="00C62034" w:rsidP="00C62034">
      <w:pPr>
        <w:rPr>
          <w:rFonts w:ascii="Courier New" w:hAnsi="Courier New" w:cs="Courier New"/>
          <w:noProof/>
          <w:sz w:val="20"/>
          <w:szCs w:val="20"/>
        </w:rPr>
      </w:pPr>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2B91AF"/>
          <w:sz w:val="20"/>
          <w:szCs w:val="20"/>
        </w:rPr>
        <w:t>Product</w:t>
      </w:r>
      <w:r>
        <w:rPr>
          <w:rFonts w:ascii="Courier New" w:hAnsi="Courier New" w:cs="Courier New"/>
          <w:noProof/>
          <w:sz w:val="20"/>
          <w:szCs w:val="20"/>
        </w:rPr>
        <w:t>&gt; products = db.SelectItems</w:t>
      </w:r>
      <w:r w:rsidRPr="00134BBE">
        <w:rPr>
          <w:rFonts w:ascii="Courier New" w:hAnsi="Courier New" w:cs="Courier New"/>
          <w:b/>
          <w:noProof/>
          <w:sz w:val="20"/>
          <w:szCs w:val="20"/>
        </w:rPr>
        <w:t>&lt;</w:t>
      </w:r>
      <w:r w:rsidRPr="00134BBE">
        <w:rPr>
          <w:rFonts w:ascii="Courier New" w:hAnsi="Courier New" w:cs="Courier New"/>
          <w:b/>
          <w:noProof/>
          <w:color w:val="2B91AF"/>
          <w:sz w:val="20"/>
          <w:szCs w:val="20"/>
        </w:rPr>
        <w:t>Product</w:t>
      </w:r>
      <w:r w:rsidRPr="00134BBE">
        <w:rPr>
          <w:rFonts w:ascii="Courier New" w:hAnsi="Courier New" w:cs="Courier New"/>
          <w:b/>
          <w:noProof/>
          <w:sz w:val="20"/>
          <w:szCs w:val="20"/>
        </w:rPr>
        <w:t>&gt;</w:t>
      </w:r>
      <w:r>
        <w:rPr>
          <w:rFonts w:ascii="Courier New" w:hAnsi="Courier New" w:cs="Courier New"/>
          <w:noProof/>
          <w:sz w:val="20"/>
          <w:szCs w:val="20"/>
        </w:rPr>
        <w:t>(</w:t>
      </w:r>
      <w:r>
        <w:rPr>
          <w:rFonts w:ascii="Courier New" w:hAnsi="Courier New" w:cs="Courier New"/>
          <w:noProof/>
          <w:color w:val="A31515"/>
          <w:sz w:val="20"/>
          <w:szCs w:val="20"/>
        </w:rPr>
        <w:t>"/sitecore/content/home/Products//*"</w:t>
      </w:r>
      <w:r>
        <w:rPr>
          <w:rFonts w:ascii="Courier New" w:hAnsi="Courier New" w:cs="Courier New"/>
          <w:noProof/>
          <w:sz w:val="20"/>
          <w:szCs w:val="20"/>
        </w:rPr>
        <w:t>);</w:t>
      </w:r>
    </w:p>
    <w:p w:rsidR="00C62034" w:rsidRDefault="00C62034" w:rsidP="00C62034">
      <w:pPr>
        <w:rPr>
          <w:noProof/>
        </w:rPr>
      </w:pPr>
      <w:r>
        <w:rPr>
          <w:noProof/>
        </w:rPr>
        <w:t xml:space="preserve">When you have an IEnumerable&lt;Item&gt; with mixed templates, cast them into the highest base class that all the results will share.  In </w:t>
      </w:r>
      <w:r w:rsidR="00EC34D6">
        <w:rPr>
          <w:noProof/>
        </w:rPr>
        <w:tab/>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color w:val="0000FF"/>
          <w:sz w:val="20"/>
          <w:szCs w:val="20"/>
        </w:rPr>
        <w:t>foreach</w:t>
      </w:r>
      <w:r w:rsidRPr="004F2312">
        <w:rPr>
          <w:rFonts w:ascii="Courier New" w:hAnsi="Courier New" w:cs="Courier New"/>
          <w:noProof/>
          <w:sz w:val="20"/>
          <w:szCs w:val="20"/>
        </w:rPr>
        <w:t xml:space="preserve"> (</w:t>
      </w:r>
      <w:r w:rsidRPr="004F2312">
        <w:rPr>
          <w:rFonts w:ascii="Courier New" w:hAnsi="Courier New" w:cs="Courier New"/>
          <w:noProof/>
          <w:color w:val="2B91AF"/>
          <w:sz w:val="20"/>
          <w:szCs w:val="20"/>
        </w:rPr>
        <w:t>Product</w:t>
      </w:r>
      <w:r w:rsidRPr="004F2312">
        <w:rPr>
          <w:rFonts w:ascii="Courier New" w:hAnsi="Courier New" w:cs="Courier New"/>
          <w:noProof/>
          <w:sz w:val="20"/>
          <w:szCs w:val="20"/>
        </w:rPr>
        <w:t xml:space="preserve"> product </w:t>
      </w:r>
      <w:r w:rsidRPr="004F2312">
        <w:rPr>
          <w:rFonts w:ascii="Courier New" w:hAnsi="Courier New" w:cs="Courier New"/>
          <w:noProof/>
          <w:color w:val="0000FF"/>
          <w:sz w:val="20"/>
          <w:szCs w:val="20"/>
        </w:rPr>
        <w:t>in</w:t>
      </w:r>
      <w:r w:rsidRPr="004F2312">
        <w:rPr>
          <w:rFonts w:ascii="Courier New" w:hAnsi="Courier New" w:cs="Courier New"/>
          <w:noProof/>
          <w:sz w:val="20"/>
          <w:szCs w:val="20"/>
        </w:rPr>
        <w:t xml:space="preserve"> products)</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 xml:space="preserve">    </w:t>
      </w:r>
      <w:r w:rsidRPr="004F2312">
        <w:rPr>
          <w:rFonts w:ascii="Courier New" w:hAnsi="Courier New" w:cs="Courier New"/>
          <w:noProof/>
          <w:color w:val="0000FF"/>
          <w:sz w:val="20"/>
          <w:szCs w:val="20"/>
        </w:rPr>
        <w:t>if</w:t>
      </w:r>
      <w:r w:rsidRPr="004F2312">
        <w:rPr>
          <w:rFonts w:ascii="Courier New" w:hAnsi="Courier New" w:cs="Courier New"/>
          <w:noProof/>
          <w:sz w:val="20"/>
          <w:szCs w:val="20"/>
        </w:rPr>
        <w:t xml:space="preserve"> (product </w:t>
      </w:r>
      <w:r w:rsidRPr="004F2312">
        <w:rPr>
          <w:rFonts w:ascii="Courier New" w:hAnsi="Courier New" w:cs="Courier New"/>
          <w:noProof/>
          <w:color w:val="0000FF"/>
          <w:sz w:val="20"/>
          <w:szCs w:val="20"/>
        </w:rPr>
        <w:t>is</w:t>
      </w:r>
      <w:r w:rsidRPr="004F2312">
        <w:rPr>
          <w:rFonts w:ascii="Courier New" w:hAnsi="Courier New" w:cs="Courier New"/>
          <w:noProof/>
          <w:sz w:val="20"/>
          <w:szCs w:val="20"/>
        </w:rPr>
        <w:t xml:space="preserve"> </w:t>
      </w:r>
      <w:r w:rsidRPr="004F2312">
        <w:rPr>
          <w:rFonts w:ascii="Courier New" w:hAnsi="Courier New" w:cs="Courier New"/>
          <w:noProof/>
          <w:color w:val="2B91AF"/>
          <w:sz w:val="20"/>
          <w:szCs w:val="20"/>
        </w:rPr>
        <w:t>IBook</w:t>
      </w:r>
      <w:r w:rsidRPr="004F2312">
        <w:rPr>
          <w:rFonts w:ascii="Courier New" w:hAnsi="Courier New" w:cs="Courier New"/>
          <w:noProof/>
          <w:sz w:val="20"/>
          <w:szCs w:val="20"/>
        </w:rPr>
        <w:t>)</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 xml:space="preserve">    {</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 xml:space="preserve">        Response.Write(product.GetType().FullName + </w:t>
      </w:r>
      <w:r w:rsidRPr="004F2312">
        <w:rPr>
          <w:rFonts w:ascii="Courier New" w:hAnsi="Courier New" w:cs="Courier New"/>
          <w:noProof/>
          <w:color w:val="A31515"/>
          <w:sz w:val="20"/>
          <w:szCs w:val="20"/>
        </w:rPr>
        <w:t>" - "</w:t>
      </w:r>
      <w:r w:rsidRPr="004F2312">
        <w:rPr>
          <w:rFonts w:ascii="Courier New" w:hAnsi="Courier New" w:cs="Courier New"/>
          <w:noProof/>
          <w:sz w:val="20"/>
          <w:szCs w:val="20"/>
        </w:rPr>
        <w:t xml:space="preserve"> + product.Title + </w:t>
      </w:r>
      <w:r w:rsidRPr="004F2312">
        <w:rPr>
          <w:rFonts w:ascii="Courier New" w:hAnsi="Courier New" w:cs="Courier New"/>
          <w:noProof/>
          <w:color w:val="A31515"/>
          <w:sz w:val="20"/>
          <w:szCs w:val="20"/>
        </w:rPr>
        <w:t>" by "</w:t>
      </w:r>
      <w:r w:rsidRPr="004F2312">
        <w:rPr>
          <w:rFonts w:ascii="Courier New" w:hAnsi="Courier New" w:cs="Courier New"/>
          <w:noProof/>
          <w:sz w:val="20"/>
          <w:szCs w:val="20"/>
        </w:rPr>
        <w:t xml:space="preserve"> + (product </w:t>
      </w:r>
      <w:r w:rsidRPr="004F2312">
        <w:rPr>
          <w:rFonts w:ascii="Courier New" w:hAnsi="Courier New" w:cs="Courier New"/>
          <w:noProof/>
          <w:color w:val="0000FF"/>
          <w:sz w:val="20"/>
          <w:szCs w:val="20"/>
        </w:rPr>
        <w:t>as</w:t>
      </w:r>
      <w:r w:rsidRPr="004F2312">
        <w:rPr>
          <w:rFonts w:ascii="Courier New" w:hAnsi="Courier New" w:cs="Courier New"/>
          <w:noProof/>
          <w:sz w:val="20"/>
          <w:szCs w:val="20"/>
        </w:rPr>
        <w:t xml:space="preserve"> </w:t>
      </w:r>
      <w:r w:rsidRPr="004F2312">
        <w:rPr>
          <w:rFonts w:ascii="Courier New" w:hAnsi="Courier New" w:cs="Courier New"/>
          <w:noProof/>
          <w:color w:val="2B91AF"/>
          <w:sz w:val="20"/>
          <w:szCs w:val="20"/>
        </w:rPr>
        <w:t>IBook</w:t>
      </w:r>
      <w:r w:rsidRPr="004F2312">
        <w:rPr>
          <w:rFonts w:ascii="Courier New" w:hAnsi="Courier New" w:cs="Courier New"/>
          <w:noProof/>
          <w:sz w:val="20"/>
          <w:szCs w:val="20"/>
        </w:rPr>
        <w:t xml:space="preserve">).Author + </w:t>
      </w:r>
      <w:r w:rsidRPr="004F2312">
        <w:rPr>
          <w:rFonts w:ascii="Courier New" w:hAnsi="Courier New" w:cs="Courier New"/>
          <w:noProof/>
          <w:color w:val="A31515"/>
          <w:sz w:val="20"/>
          <w:szCs w:val="20"/>
        </w:rPr>
        <w:t>"&lt;br/&gt;"</w:t>
      </w:r>
      <w:r w:rsidRPr="004F2312">
        <w:rPr>
          <w:rFonts w:ascii="Courier New" w:hAnsi="Courier New" w:cs="Courier New"/>
          <w:noProof/>
          <w:sz w:val="20"/>
          <w:szCs w:val="20"/>
        </w:rPr>
        <w:t>);</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 xml:space="preserve">    }</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 xml:space="preserve">    </w:t>
      </w:r>
      <w:r w:rsidRPr="004F2312">
        <w:rPr>
          <w:rFonts w:ascii="Courier New" w:hAnsi="Courier New" w:cs="Courier New"/>
          <w:noProof/>
          <w:color w:val="0000FF"/>
          <w:sz w:val="20"/>
          <w:szCs w:val="20"/>
        </w:rPr>
        <w:t>else</w:t>
      </w:r>
      <w:r w:rsidRPr="004F2312">
        <w:rPr>
          <w:rFonts w:ascii="Courier New" w:hAnsi="Courier New" w:cs="Courier New"/>
          <w:noProof/>
          <w:sz w:val="20"/>
          <w:szCs w:val="20"/>
        </w:rPr>
        <w:t xml:space="preserve"> </w:t>
      </w:r>
      <w:r w:rsidRPr="004F2312">
        <w:rPr>
          <w:rFonts w:ascii="Courier New" w:hAnsi="Courier New" w:cs="Courier New"/>
          <w:noProof/>
          <w:color w:val="0000FF"/>
          <w:sz w:val="20"/>
          <w:szCs w:val="20"/>
        </w:rPr>
        <w:t>if</w:t>
      </w:r>
      <w:r w:rsidRPr="004F2312">
        <w:rPr>
          <w:rFonts w:ascii="Courier New" w:hAnsi="Courier New" w:cs="Courier New"/>
          <w:noProof/>
          <w:sz w:val="20"/>
          <w:szCs w:val="20"/>
        </w:rPr>
        <w:t xml:space="preserve"> (product </w:t>
      </w:r>
      <w:r w:rsidRPr="004F2312">
        <w:rPr>
          <w:rFonts w:ascii="Courier New" w:hAnsi="Courier New" w:cs="Courier New"/>
          <w:noProof/>
          <w:color w:val="0000FF"/>
          <w:sz w:val="20"/>
          <w:szCs w:val="20"/>
        </w:rPr>
        <w:t>is</w:t>
      </w:r>
      <w:r w:rsidRPr="004F2312">
        <w:rPr>
          <w:rFonts w:ascii="Courier New" w:hAnsi="Courier New" w:cs="Courier New"/>
          <w:noProof/>
          <w:sz w:val="20"/>
          <w:szCs w:val="20"/>
        </w:rPr>
        <w:t xml:space="preserve"> </w:t>
      </w:r>
      <w:r w:rsidRPr="004F2312">
        <w:rPr>
          <w:rFonts w:ascii="Courier New" w:hAnsi="Courier New" w:cs="Courier New"/>
          <w:noProof/>
          <w:color w:val="2B91AF"/>
          <w:sz w:val="20"/>
          <w:szCs w:val="20"/>
        </w:rPr>
        <w:t>IAlbum</w:t>
      </w:r>
      <w:r w:rsidRPr="004F2312">
        <w:rPr>
          <w:rFonts w:ascii="Courier New" w:hAnsi="Courier New" w:cs="Courier New"/>
          <w:noProof/>
          <w:sz w:val="20"/>
          <w:szCs w:val="20"/>
        </w:rPr>
        <w:t>)</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 xml:space="preserve">    {</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 xml:space="preserve">        Response.Write(product.GetType().FullName + </w:t>
      </w:r>
      <w:r w:rsidRPr="004F2312">
        <w:rPr>
          <w:rFonts w:ascii="Courier New" w:hAnsi="Courier New" w:cs="Courier New"/>
          <w:noProof/>
          <w:color w:val="A31515"/>
          <w:sz w:val="20"/>
          <w:szCs w:val="20"/>
        </w:rPr>
        <w:t>" - "</w:t>
      </w:r>
      <w:r w:rsidRPr="004F2312">
        <w:rPr>
          <w:rFonts w:ascii="Courier New" w:hAnsi="Courier New" w:cs="Courier New"/>
          <w:noProof/>
          <w:sz w:val="20"/>
          <w:szCs w:val="20"/>
        </w:rPr>
        <w:t xml:space="preserve"> + product.Title + </w:t>
      </w:r>
      <w:r w:rsidRPr="004F2312">
        <w:rPr>
          <w:rFonts w:ascii="Courier New" w:hAnsi="Courier New" w:cs="Courier New"/>
          <w:noProof/>
          <w:color w:val="A31515"/>
          <w:sz w:val="20"/>
          <w:szCs w:val="20"/>
        </w:rPr>
        <w:t>" by "</w:t>
      </w:r>
      <w:r w:rsidRPr="004F2312">
        <w:rPr>
          <w:rFonts w:ascii="Courier New" w:hAnsi="Courier New" w:cs="Courier New"/>
          <w:noProof/>
          <w:sz w:val="20"/>
          <w:szCs w:val="20"/>
        </w:rPr>
        <w:t xml:space="preserve"> + (product </w:t>
      </w:r>
      <w:r w:rsidRPr="004F2312">
        <w:rPr>
          <w:rFonts w:ascii="Courier New" w:hAnsi="Courier New" w:cs="Courier New"/>
          <w:noProof/>
          <w:color w:val="0000FF"/>
          <w:sz w:val="20"/>
          <w:szCs w:val="20"/>
        </w:rPr>
        <w:t>as</w:t>
      </w:r>
      <w:r w:rsidRPr="004F2312">
        <w:rPr>
          <w:rFonts w:ascii="Courier New" w:hAnsi="Courier New" w:cs="Courier New"/>
          <w:noProof/>
          <w:sz w:val="20"/>
          <w:szCs w:val="20"/>
        </w:rPr>
        <w:t xml:space="preserve"> </w:t>
      </w:r>
      <w:r w:rsidRPr="004F2312">
        <w:rPr>
          <w:rFonts w:ascii="Courier New" w:hAnsi="Courier New" w:cs="Courier New"/>
          <w:noProof/>
          <w:color w:val="2B91AF"/>
          <w:sz w:val="20"/>
          <w:szCs w:val="20"/>
        </w:rPr>
        <w:t>IAlbum</w:t>
      </w:r>
      <w:r w:rsidRPr="004F2312">
        <w:rPr>
          <w:rFonts w:ascii="Courier New" w:hAnsi="Courier New" w:cs="Courier New"/>
          <w:noProof/>
          <w:sz w:val="20"/>
          <w:szCs w:val="20"/>
        </w:rPr>
        <w:t xml:space="preserve">).Artist + </w:t>
      </w:r>
      <w:r w:rsidRPr="004F2312">
        <w:rPr>
          <w:rFonts w:ascii="Courier New" w:hAnsi="Courier New" w:cs="Courier New"/>
          <w:noProof/>
          <w:color w:val="A31515"/>
          <w:sz w:val="20"/>
          <w:szCs w:val="20"/>
        </w:rPr>
        <w:t>" "</w:t>
      </w:r>
      <w:r w:rsidRPr="004F2312">
        <w:rPr>
          <w:rFonts w:ascii="Courier New" w:hAnsi="Courier New" w:cs="Courier New"/>
          <w:noProof/>
          <w:sz w:val="20"/>
          <w:szCs w:val="20"/>
        </w:rPr>
        <w:t xml:space="preserve"> + </w:t>
      </w:r>
      <w:r w:rsidRPr="004F2312">
        <w:rPr>
          <w:rFonts w:ascii="Courier New" w:hAnsi="Courier New" w:cs="Courier New"/>
          <w:noProof/>
          <w:color w:val="A31515"/>
          <w:sz w:val="20"/>
          <w:szCs w:val="20"/>
        </w:rPr>
        <w:t>"&lt;br/&gt;"</w:t>
      </w:r>
      <w:r w:rsidRPr="004F2312">
        <w:rPr>
          <w:rFonts w:ascii="Courier New" w:hAnsi="Courier New" w:cs="Courier New"/>
          <w:noProof/>
          <w:sz w:val="20"/>
          <w:szCs w:val="20"/>
        </w:rPr>
        <w:t>);</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 xml:space="preserve">    }</w:t>
      </w:r>
    </w:p>
    <w:p w:rsidR="00C62034" w:rsidRPr="004F2312" w:rsidRDefault="00C62034" w:rsidP="00C62034">
      <w:pPr>
        <w:autoSpaceDE w:val="0"/>
        <w:autoSpaceDN w:val="0"/>
        <w:adjustRightInd w:val="0"/>
        <w:spacing w:after="0" w:line="240" w:lineRule="auto"/>
        <w:rPr>
          <w:rFonts w:ascii="Courier New" w:hAnsi="Courier New" w:cs="Courier New"/>
          <w:noProof/>
          <w:sz w:val="20"/>
          <w:szCs w:val="20"/>
        </w:rPr>
      </w:pPr>
      <w:r w:rsidRPr="004F2312">
        <w:rPr>
          <w:rFonts w:ascii="Courier New" w:hAnsi="Courier New" w:cs="Courier New"/>
          <w:noProof/>
          <w:sz w:val="20"/>
          <w:szCs w:val="20"/>
        </w:rPr>
        <w:t>}</w:t>
      </w:r>
    </w:p>
    <w:p w:rsidR="00C62034" w:rsidRDefault="00211AAD" w:rsidP="00C62034">
      <w:pPr>
        <w:autoSpaceDE w:val="0"/>
        <w:autoSpaceDN w:val="0"/>
        <w:adjustRightInd w:val="0"/>
        <w:spacing w:after="0" w:line="240" w:lineRule="auto"/>
      </w:pPr>
      <w:r>
        <w:rPr>
          <w:rFonts w:ascii="Consolas" w:hAnsi="Consolas" w:cs="Consolas"/>
          <w:sz w:val="19"/>
          <w:szCs w:val="19"/>
        </w:rPr>
        <w:t>Sitecore101124.Models.Content.Products</w:t>
      </w:r>
      <w:r w:rsidR="00C62034">
        <w:t xml:space="preserve">.Album - Are You Experienced by </w:t>
      </w:r>
      <w:proofErr w:type="spellStart"/>
      <w:r w:rsidR="00C62034">
        <w:t>Jimi</w:t>
      </w:r>
      <w:proofErr w:type="spellEnd"/>
      <w:r w:rsidR="00C62034">
        <w:t xml:space="preserve"> Hendrix </w:t>
      </w:r>
      <w:r w:rsidR="00C62034">
        <w:br/>
      </w:r>
      <w:r>
        <w:rPr>
          <w:rFonts w:ascii="Consolas" w:hAnsi="Consolas" w:cs="Consolas"/>
          <w:sz w:val="19"/>
          <w:szCs w:val="19"/>
        </w:rPr>
        <w:t>Sitecore101124.Models.Content.Products</w:t>
      </w:r>
      <w:r w:rsidR="00C62034">
        <w:t xml:space="preserve">.Album - Sgt. Pepper's Lonely Hearts Club Band by The Beatles </w:t>
      </w:r>
      <w:r w:rsidR="00C62034">
        <w:br/>
      </w:r>
      <w:r>
        <w:rPr>
          <w:rFonts w:ascii="Consolas" w:hAnsi="Consolas" w:cs="Consolas"/>
          <w:sz w:val="19"/>
          <w:szCs w:val="19"/>
        </w:rPr>
        <w:t>Sitecore101124.Models.Content.Products</w:t>
      </w:r>
      <w:r w:rsidR="00EC34D6">
        <w:t xml:space="preserve">.Book - Dune </w:t>
      </w:r>
      <w:r w:rsidR="00C62034">
        <w:t>by Frank Herbert</w:t>
      </w:r>
      <w:r w:rsidR="00C62034">
        <w:br/>
      </w:r>
      <w:r>
        <w:rPr>
          <w:rFonts w:ascii="Consolas" w:hAnsi="Consolas" w:cs="Consolas"/>
          <w:sz w:val="19"/>
          <w:szCs w:val="19"/>
        </w:rPr>
        <w:t>Sitecore101124.Models.Content.Products</w:t>
      </w:r>
      <w:r w:rsidR="00C62034">
        <w:t>.Book - The Hitchhiker's Guide to the Galaxy by Douglas Adams</w:t>
      </w:r>
      <w:r w:rsidR="00C62034">
        <w:br/>
      </w:r>
      <w:r>
        <w:rPr>
          <w:rFonts w:ascii="Consolas" w:hAnsi="Consolas" w:cs="Consolas"/>
          <w:sz w:val="19"/>
          <w:szCs w:val="19"/>
        </w:rPr>
        <w:t>Sitecore101124.Models.Content.Products</w:t>
      </w:r>
      <w:r w:rsidR="00C62034">
        <w:t>.Book - Nineteen Eighty-Four by George Orwell</w:t>
      </w:r>
    </w:p>
    <w:p w:rsidR="00C62034" w:rsidRDefault="00C62034" w:rsidP="00C62034">
      <w:pPr>
        <w:autoSpaceDE w:val="0"/>
        <w:autoSpaceDN w:val="0"/>
        <w:adjustRightInd w:val="0"/>
        <w:spacing w:after="0" w:line="240" w:lineRule="auto"/>
      </w:pPr>
    </w:p>
    <w:p w:rsidR="00C62034" w:rsidRDefault="00C62034" w:rsidP="00C62034">
      <w:pPr>
        <w:autoSpaceDE w:val="0"/>
        <w:autoSpaceDN w:val="0"/>
        <w:adjustRightInd w:val="0"/>
        <w:spacing w:after="0" w:line="240" w:lineRule="auto"/>
      </w:pPr>
      <w:r>
        <w:t xml:space="preserve">While cast our result to </w:t>
      </w:r>
      <w:r>
        <w:rPr>
          <w:rFonts w:ascii="Courier New" w:hAnsi="Courier New" w:cs="Courier New"/>
          <w:noProof/>
          <w:color w:val="2B91AF"/>
          <w:sz w:val="20"/>
          <w:szCs w:val="20"/>
        </w:rPr>
        <w:t>Product</w:t>
      </w:r>
      <w:r>
        <w:t xml:space="preserve">, the actual types are still </w:t>
      </w:r>
      <w:r>
        <w:rPr>
          <w:rFonts w:ascii="Courier New" w:hAnsi="Courier New" w:cs="Courier New"/>
          <w:noProof/>
          <w:color w:val="2B91AF"/>
          <w:sz w:val="20"/>
          <w:szCs w:val="20"/>
        </w:rPr>
        <w:t>Book</w:t>
      </w:r>
      <w:r>
        <w:t xml:space="preserve"> or </w:t>
      </w:r>
      <w:r>
        <w:rPr>
          <w:rFonts w:ascii="Courier New" w:hAnsi="Courier New" w:cs="Courier New"/>
          <w:noProof/>
          <w:color w:val="2B91AF"/>
          <w:sz w:val="20"/>
          <w:szCs w:val="20"/>
        </w:rPr>
        <w:t>Album</w:t>
      </w:r>
      <w:r>
        <w:t xml:space="preserve"> because they were constructed with their specific class before being cast.  This lets us test an object for the interface of the template we’re looking for in a mixed result, and then cast to that interface in order to get to those </w:t>
      </w:r>
      <w:r>
        <w:lastRenderedPageBreak/>
        <w:t xml:space="preserve">fields.  For this to work correctly you must cast to a base class shared by all the results.  If a </w:t>
      </w:r>
      <w:r>
        <w:rPr>
          <w:rFonts w:ascii="Courier New" w:hAnsi="Courier New" w:cs="Courier New"/>
          <w:noProof/>
          <w:color w:val="2B91AF"/>
          <w:sz w:val="20"/>
          <w:szCs w:val="20"/>
        </w:rPr>
        <w:t>BaseContent</w:t>
      </w:r>
      <w:r>
        <w:t xml:space="preserve"> page were mixed in those results, we’d have to cast to </w:t>
      </w:r>
      <w:r>
        <w:rPr>
          <w:rFonts w:ascii="Courier New" w:hAnsi="Courier New" w:cs="Courier New"/>
          <w:noProof/>
          <w:color w:val="2B91AF"/>
          <w:sz w:val="20"/>
          <w:szCs w:val="20"/>
        </w:rPr>
        <w:t>BaseContent</w:t>
      </w:r>
      <w:r>
        <w:t xml:space="preserve"> since </w:t>
      </w:r>
      <w:r>
        <w:rPr>
          <w:rFonts w:ascii="Courier New" w:hAnsi="Courier New" w:cs="Courier New"/>
          <w:noProof/>
          <w:color w:val="2B91AF"/>
          <w:sz w:val="20"/>
          <w:szCs w:val="20"/>
        </w:rPr>
        <w:t>BaseContent</w:t>
      </w:r>
      <w:r>
        <w:t xml:space="preserve">, </w:t>
      </w:r>
      <w:r>
        <w:rPr>
          <w:rFonts w:ascii="Courier New" w:hAnsi="Courier New" w:cs="Courier New"/>
          <w:noProof/>
          <w:color w:val="2B91AF"/>
          <w:sz w:val="20"/>
          <w:szCs w:val="20"/>
        </w:rPr>
        <w:t>Product</w:t>
      </w:r>
      <w:r>
        <w:t xml:space="preserve">, </w:t>
      </w:r>
      <w:r>
        <w:rPr>
          <w:rFonts w:ascii="Courier New" w:hAnsi="Courier New" w:cs="Courier New"/>
          <w:noProof/>
          <w:color w:val="2B91AF"/>
          <w:sz w:val="20"/>
          <w:szCs w:val="20"/>
        </w:rPr>
        <w:t>Book</w:t>
      </w:r>
      <w:r>
        <w:t xml:space="preserve">, and </w:t>
      </w:r>
      <w:r>
        <w:rPr>
          <w:rFonts w:ascii="Courier New" w:hAnsi="Courier New" w:cs="Courier New"/>
          <w:noProof/>
          <w:color w:val="2B91AF"/>
          <w:sz w:val="20"/>
          <w:szCs w:val="20"/>
        </w:rPr>
        <w:t>Album</w:t>
      </w:r>
      <w:r>
        <w:t xml:space="preserve"> all share </w:t>
      </w:r>
      <w:r>
        <w:rPr>
          <w:rFonts w:ascii="Courier New" w:hAnsi="Courier New" w:cs="Courier New"/>
          <w:noProof/>
          <w:color w:val="2B91AF"/>
          <w:sz w:val="20"/>
          <w:szCs w:val="20"/>
        </w:rPr>
        <w:t>BaseContent</w:t>
      </w:r>
      <w:r>
        <w:t xml:space="preserve"> as their highest common base class.  The worst case for a mixed result is </w:t>
      </w:r>
      <w:proofErr w:type="spellStart"/>
      <w:r>
        <w:t>StandardTemplate</w:t>
      </w:r>
      <w:proofErr w:type="spellEnd"/>
      <w:r>
        <w:t xml:space="preserve">, since </w:t>
      </w:r>
      <w:r w:rsidRPr="00134BBE">
        <w:rPr>
          <w:b/>
        </w:rPr>
        <w:t>all</w:t>
      </w:r>
      <w:r>
        <w:t xml:space="preserve"> items share this.</w:t>
      </w:r>
    </w:p>
    <w:p w:rsidR="00C62034" w:rsidRPr="00C62034" w:rsidRDefault="00C62034" w:rsidP="00C62034">
      <w:pPr>
        <w:pStyle w:val="Heading2"/>
        <w:rPr>
          <w:noProof/>
        </w:rPr>
      </w:pPr>
      <w:bookmarkStart w:id="31" w:name="_Toc263700855"/>
      <w:bookmarkStart w:id="32" w:name="_Toc299455060"/>
      <w:r>
        <w:rPr>
          <w:noProof/>
        </w:rPr>
        <w:t>Editing an Item</w:t>
      </w:r>
      <w:bookmarkEnd w:id="31"/>
      <w:bookmarkEnd w:id="32"/>
    </w:p>
    <w:p w:rsidR="00C62034" w:rsidRDefault="00C62034" w:rsidP="00C62034">
      <w:r>
        <w:t xml:space="preserve">Generated classes are essentially wrapping an Item.  The item is always available via the </w:t>
      </w:r>
      <w:r>
        <w:rPr>
          <w:rFonts w:ascii="Courier New" w:hAnsi="Courier New" w:cs="Courier New"/>
          <w:noProof/>
          <w:sz w:val="20"/>
          <w:szCs w:val="20"/>
        </w:rPr>
        <w:t xml:space="preserve">.InnerItem </w:t>
      </w:r>
      <w:r>
        <w:t>property.</w:t>
      </w:r>
    </w:p>
    <w:p w:rsidR="00C62034" w:rsidRDefault="00C62034" w:rsidP="00C620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EditContext</w:t>
      </w:r>
      <w:r>
        <w:rPr>
          <w:rFonts w:ascii="Courier New" w:hAnsi="Courier New" w:cs="Courier New"/>
          <w:noProof/>
          <w:sz w:val="20"/>
          <w:szCs w:val="20"/>
        </w:rPr>
        <w:t>(product.InnerItem))</w:t>
      </w:r>
    </w:p>
    <w:p w:rsidR="00C62034" w:rsidRDefault="00C62034" w:rsidP="00C620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62034" w:rsidRDefault="00C62034" w:rsidP="00C620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product.QtyStock -= 1;</w:t>
      </w:r>
    </w:p>
    <w:p w:rsidR="00C62034" w:rsidRDefault="00C62034" w:rsidP="00C62034">
      <w:pPr>
        <w:rPr>
          <w:rFonts w:ascii="Courier New" w:hAnsi="Courier New" w:cs="Courier New"/>
          <w:noProof/>
          <w:sz w:val="20"/>
          <w:szCs w:val="20"/>
        </w:rPr>
      </w:pPr>
      <w:r>
        <w:rPr>
          <w:rFonts w:ascii="Courier New" w:hAnsi="Courier New" w:cs="Courier New"/>
          <w:noProof/>
          <w:sz w:val="20"/>
          <w:szCs w:val="20"/>
        </w:rPr>
        <w:t>}</w:t>
      </w:r>
    </w:p>
    <w:p w:rsidR="00C62034" w:rsidRDefault="00C62034" w:rsidP="00C62034">
      <w:pPr>
        <w:pStyle w:val="Heading2"/>
      </w:pPr>
      <w:bookmarkStart w:id="33" w:name="_Toc263700856"/>
      <w:bookmarkStart w:id="34" w:name="_Toc299455061"/>
      <w:r>
        <w:t>Extending the Generated Classes</w:t>
      </w:r>
      <w:bookmarkEnd w:id="33"/>
      <w:bookmarkEnd w:id="34"/>
    </w:p>
    <w:p w:rsidR="00C62034" w:rsidRDefault="00C62034" w:rsidP="00C62034">
      <w:r>
        <w:t>Occasionally the generator won’t be able cover every possible case.   If you need to add your own Properties or methods follow these directions.</w:t>
      </w:r>
    </w:p>
    <w:p w:rsidR="000E098F" w:rsidRDefault="000E098F" w:rsidP="000E098F">
      <w:pPr>
        <w:pStyle w:val="ListParagraph"/>
        <w:numPr>
          <w:ilvl w:val="0"/>
          <w:numId w:val="5"/>
        </w:numPr>
      </w:pPr>
      <w:r>
        <w:t xml:space="preserve">If you’re making your own Property for a field in a template, make sure the field is unchecked in the template’s generation settings from the Edit Template dialog in the </w:t>
      </w:r>
      <w:proofErr w:type="spellStart"/>
      <w:r>
        <w:t>ClassySC</w:t>
      </w:r>
      <w:proofErr w:type="spellEnd"/>
      <w:r>
        <w:t xml:space="preserve"> Manager so that it isn’t generated.</w:t>
      </w:r>
    </w:p>
    <w:p w:rsidR="000E098F" w:rsidRPr="00255AF9" w:rsidRDefault="000E098F" w:rsidP="000E098F">
      <w:pPr>
        <w:pStyle w:val="ListParagraph"/>
        <w:numPr>
          <w:ilvl w:val="0"/>
          <w:numId w:val="5"/>
        </w:numPr>
      </w:pPr>
      <w:r>
        <w:t>Create a separate partial file for the</w:t>
      </w:r>
      <w:r w:rsidR="00BE203F">
        <w:t xml:space="preserve"> class (ex. </w:t>
      </w:r>
      <w:proofErr w:type="spellStart"/>
      <w:r w:rsidR="00BE203F">
        <w:t>Product.Partial.cs</w:t>
      </w:r>
      <w:proofErr w:type="spellEnd"/>
      <w:r w:rsidR="00BE203F">
        <w:t>) with the same namespace,</w:t>
      </w:r>
      <w:r>
        <w:t xml:space="preserve"> add the partial class and, if appropriate, the partial interface.</w:t>
      </w:r>
      <w:r>
        <w:br/>
      </w:r>
      <w:r w:rsidRPr="00255AF9">
        <w:rPr>
          <w:rFonts w:ascii="Courier New" w:hAnsi="Courier New" w:cs="Courier New"/>
          <w:noProof/>
          <w:color w:val="0000FF"/>
          <w:sz w:val="20"/>
          <w:szCs w:val="20"/>
        </w:rPr>
        <w:t>public</w:t>
      </w:r>
      <w:r w:rsidRPr="00255AF9">
        <w:rPr>
          <w:rFonts w:ascii="Courier New" w:hAnsi="Courier New" w:cs="Courier New"/>
          <w:noProof/>
          <w:sz w:val="20"/>
          <w:szCs w:val="20"/>
        </w:rPr>
        <w:t xml:space="preserve"> </w:t>
      </w:r>
      <w:r w:rsidRPr="00255AF9">
        <w:rPr>
          <w:rFonts w:ascii="Courier New" w:hAnsi="Courier New" w:cs="Courier New"/>
          <w:noProof/>
          <w:color w:val="0000FF"/>
          <w:sz w:val="20"/>
          <w:szCs w:val="20"/>
        </w:rPr>
        <w:t>partial</w:t>
      </w:r>
      <w:r w:rsidRPr="00255AF9">
        <w:rPr>
          <w:rFonts w:ascii="Courier New" w:hAnsi="Courier New" w:cs="Courier New"/>
          <w:noProof/>
          <w:sz w:val="20"/>
          <w:szCs w:val="20"/>
        </w:rPr>
        <w:t xml:space="preserve"> </w:t>
      </w:r>
      <w:r w:rsidRPr="00255AF9">
        <w:rPr>
          <w:rFonts w:ascii="Courier New" w:hAnsi="Courier New" w:cs="Courier New"/>
          <w:noProof/>
          <w:color w:val="0000FF"/>
          <w:sz w:val="20"/>
          <w:szCs w:val="20"/>
        </w:rPr>
        <w:t>interface</w:t>
      </w:r>
      <w:r w:rsidRPr="00255AF9">
        <w:rPr>
          <w:rFonts w:ascii="Courier New" w:hAnsi="Courier New" w:cs="Courier New"/>
          <w:noProof/>
          <w:sz w:val="20"/>
          <w:szCs w:val="20"/>
        </w:rPr>
        <w:t xml:space="preserve"> </w:t>
      </w:r>
      <w:r w:rsidRPr="00255AF9">
        <w:rPr>
          <w:rFonts w:ascii="Courier New" w:hAnsi="Courier New" w:cs="Courier New"/>
          <w:noProof/>
          <w:color w:val="2B91AF"/>
          <w:sz w:val="20"/>
          <w:szCs w:val="20"/>
        </w:rPr>
        <w:t>IProduct</w:t>
      </w:r>
      <w:r w:rsidRPr="00255AF9">
        <w:rPr>
          <w:rFonts w:ascii="Courier New" w:hAnsi="Courier New" w:cs="Courier New"/>
          <w:noProof/>
          <w:color w:val="2B91AF"/>
          <w:sz w:val="20"/>
          <w:szCs w:val="20"/>
        </w:rPr>
        <w:br/>
      </w:r>
      <w:r w:rsidRPr="00255AF9">
        <w:rPr>
          <w:rFonts w:ascii="Courier New" w:hAnsi="Courier New" w:cs="Courier New"/>
          <w:noProof/>
          <w:sz w:val="20"/>
          <w:szCs w:val="20"/>
        </w:rPr>
        <w:t>{ }</w:t>
      </w:r>
      <w:r w:rsidRPr="00255AF9">
        <w:rPr>
          <w:rFonts w:ascii="Courier New" w:hAnsi="Courier New" w:cs="Courier New"/>
          <w:noProof/>
          <w:sz w:val="20"/>
          <w:szCs w:val="20"/>
        </w:rPr>
        <w:br/>
      </w:r>
      <w:r w:rsidRPr="00255AF9">
        <w:rPr>
          <w:rFonts w:ascii="Courier New" w:hAnsi="Courier New" w:cs="Courier New"/>
          <w:noProof/>
          <w:color w:val="0000FF"/>
          <w:sz w:val="20"/>
          <w:szCs w:val="20"/>
        </w:rPr>
        <w:t>public</w:t>
      </w:r>
      <w:r w:rsidRPr="00255AF9">
        <w:rPr>
          <w:rFonts w:ascii="Courier New" w:hAnsi="Courier New" w:cs="Courier New"/>
          <w:noProof/>
          <w:sz w:val="20"/>
          <w:szCs w:val="20"/>
        </w:rPr>
        <w:t xml:space="preserve"> </w:t>
      </w:r>
      <w:r w:rsidRPr="00255AF9">
        <w:rPr>
          <w:rFonts w:ascii="Courier New" w:hAnsi="Courier New" w:cs="Courier New"/>
          <w:noProof/>
          <w:color w:val="0000FF"/>
          <w:sz w:val="20"/>
          <w:szCs w:val="20"/>
        </w:rPr>
        <w:t>partial</w:t>
      </w:r>
      <w:r w:rsidRPr="00255AF9">
        <w:rPr>
          <w:rFonts w:ascii="Courier New" w:hAnsi="Courier New" w:cs="Courier New"/>
          <w:noProof/>
          <w:sz w:val="20"/>
          <w:szCs w:val="20"/>
        </w:rPr>
        <w:t xml:space="preserve"> </w:t>
      </w:r>
      <w:r w:rsidRPr="00255AF9">
        <w:rPr>
          <w:rFonts w:ascii="Courier New" w:hAnsi="Courier New" w:cs="Courier New"/>
          <w:noProof/>
          <w:color w:val="0000FF"/>
          <w:sz w:val="20"/>
          <w:szCs w:val="20"/>
        </w:rPr>
        <w:t>class</w:t>
      </w:r>
      <w:r w:rsidRPr="00255AF9">
        <w:rPr>
          <w:rFonts w:ascii="Courier New" w:hAnsi="Courier New" w:cs="Courier New"/>
          <w:noProof/>
          <w:sz w:val="20"/>
          <w:szCs w:val="20"/>
        </w:rPr>
        <w:t xml:space="preserve"> </w:t>
      </w:r>
      <w:r w:rsidRPr="00255AF9">
        <w:rPr>
          <w:rFonts w:ascii="Courier New" w:hAnsi="Courier New" w:cs="Courier New"/>
          <w:noProof/>
          <w:color w:val="2B91AF"/>
          <w:sz w:val="20"/>
          <w:szCs w:val="20"/>
        </w:rPr>
        <w:t>Product</w:t>
      </w:r>
      <w:r w:rsidRPr="00255AF9">
        <w:rPr>
          <w:rFonts w:ascii="Courier New" w:hAnsi="Courier New" w:cs="Courier New"/>
          <w:noProof/>
          <w:color w:val="2B91AF"/>
          <w:sz w:val="20"/>
          <w:szCs w:val="20"/>
        </w:rPr>
        <w:br/>
      </w:r>
      <w:r w:rsidRPr="00255AF9">
        <w:rPr>
          <w:rFonts w:ascii="Courier New" w:hAnsi="Courier New" w:cs="Courier New"/>
          <w:noProof/>
          <w:sz w:val="20"/>
          <w:szCs w:val="20"/>
        </w:rPr>
        <w:t>{ }</w:t>
      </w:r>
      <w:r>
        <w:rPr>
          <w:rFonts w:ascii="Courier New" w:hAnsi="Courier New" w:cs="Courier New"/>
          <w:noProof/>
          <w:sz w:val="20"/>
          <w:szCs w:val="20"/>
        </w:rPr>
        <w:br/>
      </w:r>
      <w:r>
        <w:rPr>
          <w:rFonts w:ascii="Courier New" w:hAnsi="Courier New" w:cs="Courier New"/>
          <w:noProof/>
          <w:sz w:val="20"/>
          <w:szCs w:val="20"/>
        </w:rPr>
        <w:br/>
      </w:r>
    </w:p>
    <w:p w:rsidR="000E098F" w:rsidRDefault="000E098F" w:rsidP="000E098F">
      <w:pPr>
        <w:pStyle w:val="ListParagraph"/>
        <w:numPr>
          <w:ilvl w:val="0"/>
          <w:numId w:val="5"/>
        </w:numPr>
      </w:pPr>
      <w:r>
        <w:lastRenderedPageBreak/>
        <w:t>Add the property back similar to how the generator does, but with your own custom code</w:t>
      </w:r>
      <w:r>
        <w:br/>
      </w:r>
      <w:r>
        <w:rPr>
          <w:noProof/>
          <w:lang w:eastAsia="en-US"/>
        </w:rPr>
        <w:drawing>
          <wp:inline distT="0" distB="0" distL="0" distR="0">
            <wp:extent cx="5943600" cy="4545106"/>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email"/>
                    <a:srcRect/>
                    <a:stretch>
                      <a:fillRect/>
                    </a:stretch>
                  </pic:blipFill>
                  <pic:spPr bwMode="auto">
                    <a:xfrm>
                      <a:off x="0" y="0"/>
                      <a:ext cx="5943600" cy="4545106"/>
                    </a:xfrm>
                    <a:prstGeom prst="rect">
                      <a:avLst/>
                    </a:prstGeom>
                    <a:noFill/>
                    <a:ln w="9525">
                      <a:noFill/>
                      <a:miter lim="800000"/>
                      <a:headEnd/>
                      <a:tailEnd/>
                    </a:ln>
                  </pic:spPr>
                </pic:pic>
              </a:graphicData>
            </a:graphic>
          </wp:inline>
        </w:drawing>
      </w:r>
    </w:p>
    <w:p w:rsidR="000E098F" w:rsidRDefault="000E098F" w:rsidP="000E098F">
      <w:pPr>
        <w:pStyle w:val="ListParagraph"/>
        <w:numPr>
          <w:ilvl w:val="0"/>
          <w:numId w:val="5"/>
        </w:numPr>
      </w:pPr>
      <w:r>
        <w:t xml:space="preserve">You can also add Methods to perform calculations (although that belongs more in Business than Models).  You can add Properties that aren’t based on field values.  You can add Properties that return specific sub-items of the current item (use  for template structures that require multiple sub items) ex: </w:t>
      </w:r>
      <w:r>
        <w:br/>
      </w:r>
      <w:r w:rsidRPr="00B61AF1">
        <w:rPr>
          <w:rFonts w:ascii="Consolas" w:hAnsi="Consolas" w:cs="Consolas"/>
          <w:color w:val="0000FF"/>
          <w:sz w:val="19"/>
          <w:szCs w:val="19"/>
        </w:rPr>
        <w:t>return</w:t>
      </w:r>
      <w:r w:rsidRPr="00B61AF1">
        <w:rPr>
          <w:rFonts w:ascii="Consolas" w:hAnsi="Consolas" w:cs="Consolas"/>
          <w:sz w:val="19"/>
          <w:szCs w:val="19"/>
        </w:rPr>
        <w:t xml:space="preserve"> </w:t>
      </w:r>
      <w:proofErr w:type="spellStart"/>
      <w:r w:rsidRPr="00B61AF1">
        <w:rPr>
          <w:rFonts w:ascii="Consolas" w:hAnsi="Consolas" w:cs="Consolas"/>
          <w:sz w:val="19"/>
          <w:szCs w:val="19"/>
        </w:rPr>
        <w:t>InnerItem.Axes.SelectItems</w:t>
      </w:r>
      <w:proofErr w:type="spellEnd"/>
      <w:r w:rsidRPr="00B61AF1">
        <w:rPr>
          <w:rFonts w:ascii="Consolas" w:hAnsi="Consolas" w:cs="Consolas"/>
          <w:sz w:val="19"/>
          <w:szCs w:val="19"/>
        </w:rPr>
        <w:t>&lt;T&gt;(</w:t>
      </w:r>
      <w:r w:rsidRPr="00B61AF1">
        <w:rPr>
          <w:rFonts w:ascii="Consolas" w:hAnsi="Consolas" w:cs="Consolas"/>
          <w:color w:val="A31515"/>
          <w:sz w:val="19"/>
          <w:szCs w:val="19"/>
        </w:rPr>
        <w:t>"./*[@@</w:t>
      </w:r>
      <w:proofErr w:type="spellStart"/>
      <w:r w:rsidRPr="00B61AF1">
        <w:rPr>
          <w:rFonts w:ascii="Consolas" w:hAnsi="Consolas" w:cs="Consolas"/>
          <w:color w:val="A31515"/>
          <w:sz w:val="19"/>
          <w:szCs w:val="19"/>
        </w:rPr>
        <w:t>templateid</w:t>
      </w:r>
      <w:proofErr w:type="spellEnd"/>
      <w:r w:rsidRPr="00B61AF1">
        <w:rPr>
          <w:rFonts w:ascii="Consolas" w:hAnsi="Consolas" w:cs="Consolas"/>
          <w:color w:val="A31515"/>
          <w:sz w:val="19"/>
          <w:szCs w:val="19"/>
        </w:rPr>
        <w:t>='{</w:t>
      </w:r>
      <w:r>
        <w:rPr>
          <w:rFonts w:ascii="Consolas" w:hAnsi="Consolas" w:cs="Consolas"/>
          <w:color w:val="A31515"/>
          <w:sz w:val="19"/>
          <w:szCs w:val="19"/>
        </w:rPr>
        <w:t xml:space="preserve">Another </w:t>
      </w:r>
      <w:r w:rsidRPr="00B61AF1">
        <w:rPr>
          <w:rFonts w:ascii="Consolas" w:hAnsi="Consolas" w:cs="Consolas"/>
          <w:color w:val="A31515"/>
          <w:sz w:val="19"/>
          <w:szCs w:val="19"/>
        </w:rPr>
        <w:t>ID}'"</w:t>
      </w:r>
      <w:r w:rsidRPr="00B61AF1">
        <w:rPr>
          <w:rFonts w:ascii="Consolas" w:hAnsi="Consolas" w:cs="Consolas"/>
          <w:sz w:val="19"/>
          <w:szCs w:val="19"/>
        </w:rPr>
        <w:t>);</w:t>
      </w:r>
    </w:p>
    <w:p w:rsidR="00046374" w:rsidRDefault="00046374" w:rsidP="00046374"/>
    <w:p w:rsidR="00BE203F" w:rsidRPr="00046374" w:rsidRDefault="00BE203F" w:rsidP="00046374">
      <w:r>
        <w:t xml:space="preserve">Email </w:t>
      </w:r>
      <w:hyperlink r:id="rId17" w:history="1">
        <w:r w:rsidRPr="00ED06BB">
          <w:rPr>
            <w:rStyle w:val="Hyperlink"/>
          </w:rPr>
          <w:t>mhovany@reveregroup.com</w:t>
        </w:r>
      </w:hyperlink>
      <w:r>
        <w:t xml:space="preserve"> for any questions.  </w:t>
      </w:r>
    </w:p>
    <w:sectPr w:rsidR="00BE203F" w:rsidRPr="00046374" w:rsidSect="00E01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A5FBF"/>
    <w:multiLevelType w:val="hybridMultilevel"/>
    <w:tmpl w:val="FDA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5667E7"/>
    <w:multiLevelType w:val="hybridMultilevel"/>
    <w:tmpl w:val="FFA86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D70EC"/>
    <w:multiLevelType w:val="hybridMultilevel"/>
    <w:tmpl w:val="4EE29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DB5F52"/>
    <w:multiLevelType w:val="hybridMultilevel"/>
    <w:tmpl w:val="0C2EA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762F2E"/>
    <w:multiLevelType w:val="hybridMultilevel"/>
    <w:tmpl w:val="E3AC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6374"/>
    <w:rsid w:val="00046374"/>
    <w:rsid w:val="000E098F"/>
    <w:rsid w:val="001D4A13"/>
    <w:rsid w:val="00211AAD"/>
    <w:rsid w:val="00231687"/>
    <w:rsid w:val="003074D9"/>
    <w:rsid w:val="003559F1"/>
    <w:rsid w:val="003E433F"/>
    <w:rsid w:val="003F08A8"/>
    <w:rsid w:val="004E7298"/>
    <w:rsid w:val="00544329"/>
    <w:rsid w:val="005514D8"/>
    <w:rsid w:val="005A7771"/>
    <w:rsid w:val="006414CF"/>
    <w:rsid w:val="006A31C9"/>
    <w:rsid w:val="0071150F"/>
    <w:rsid w:val="00713074"/>
    <w:rsid w:val="007331F0"/>
    <w:rsid w:val="007D71A9"/>
    <w:rsid w:val="008E3095"/>
    <w:rsid w:val="00985542"/>
    <w:rsid w:val="009A6F63"/>
    <w:rsid w:val="00B24EB1"/>
    <w:rsid w:val="00B60DD0"/>
    <w:rsid w:val="00B65BD5"/>
    <w:rsid w:val="00B90DC1"/>
    <w:rsid w:val="00BE203F"/>
    <w:rsid w:val="00C05E74"/>
    <w:rsid w:val="00C62034"/>
    <w:rsid w:val="00C90DDE"/>
    <w:rsid w:val="00CC5B63"/>
    <w:rsid w:val="00CE2F4E"/>
    <w:rsid w:val="00D57023"/>
    <w:rsid w:val="00D6387C"/>
    <w:rsid w:val="00E018F0"/>
    <w:rsid w:val="00E632E2"/>
    <w:rsid w:val="00EC34D6"/>
    <w:rsid w:val="00F86027"/>
    <w:rsid w:val="00F96757"/>
    <w:rsid w:val="00FA60BA"/>
    <w:rsid w:val="00FC48F9"/>
    <w:rsid w:val="00FD20E5"/>
    <w:rsid w:val="00FE6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8F0"/>
  </w:style>
  <w:style w:type="paragraph" w:styleId="Heading1">
    <w:name w:val="heading 1"/>
    <w:basedOn w:val="Normal"/>
    <w:next w:val="Normal"/>
    <w:link w:val="Heading1Char"/>
    <w:uiPriority w:val="9"/>
    <w:qFormat/>
    <w:rsid w:val="00711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095"/>
    <w:pPr>
      <w:keepNext/>
      <w:keepLines/>
      <w:spacing w:before="200" w:after="0"/>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3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150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1150F"/>
    <w:pPr>
      <w:outlineLvl w:val="9"/>
    </w:pPr>
  </w:style>
  <w:style w:type="paragraph" w:styleId="BalloonText">
    <w:name w:val="Balloon Text"/>
    <w:basedOn w:val="Normal"/>
    <w:link w:val="BalloonTextChar"/>
    <w:uiPriority w:val="99"/>
    <w:semiHidden/>
    <w:unhideWhenUsed/>
    <w:rsid w:val="0071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0F"/>
    <w:rPr>
      <w:rFonts w:ascii="Tahoma" w:hAnsi="Tahoma" w:cs="Tahoma"/>
      <w:sz w:val="16"/>
      <w:szCs w:val="16"/>
    </w:rPr>
  </w:style>
  <w:style w:type="paragraph" w:styleId="TOC1">
    <w:name w:val="toc 1"/>
    <w:basedOn w:val="Normal"/>
    <w:next w:val="Normal"/>
    <w:autoRedefine/>
    <w:uiPriority w:val="39"/>
    <w:unhideWhenUsed/>
    <w:rsid w:val="0071150F"/>
    <w:pPr>
      <w:spacing w:after="100"/>
    </w:pPr>
  </w:style>
  <w:style w:type="character" w:styleId="Hyperlink">
    <w:name w:val="Hyperlink"/>
    <w:basedOn w:val="DefaultParagraphFont"/>
    <w:uiPriority w:val="99"/>
    <w:unhideWhenUsed/>
    <w:rsid w:val="0071150F"/>
    <w:rPr>
      <w:color w:val="0000FF" w:themeColor="hyperlink"/>
      <w:u w:val="single"/>
    </w:rPr>
  </w:style>
  <w:style w:type="paragraph" w:styleId="ListParagraph">
    <w:name w:val="List Paragraph"/>
    <w:basedOn w:val="Normal"/>
    <w:uiPriority w:val="34"/>
    <w:qFormat/>
    <w:rsid w:val="0071150F"/>
    <w:pPr>
      <w:ind w:left="720"/>
      <w:contextualSpacing/>
    </w:pPr>
    <w:rPr>
      <w:rFonts w:eastAsiaTheme="minorEastAsia"/>
      <w:lang w:eastAsia="ja-JP"/>
    </w:rPr>
  </w:style>
  <w:style w:type="character" w:customStyle="1" w:styleId="Heading2Char">
    <w:name w:val="Heading 2 Char"/>
    <w:basedOn w:val="DefaultParagraphFont"/>
    <w:link w:val="Heading2"/>
    <w:uiPriority w:val="9"/>
    <w:rsid w:val="008E3095"/>
    <w:rPr>
      <w:rFonts w:asciiTheme="majorHAnsi" w:eastAsiaTheme="majorEastAsia" w:hAnsiTheme="majorHAnsi" w:cstheme="majorBidi"/>
      <w:b/>
      <w:bCs/>
      <w:color w:val="4F81BD" w:themeColor="accent1"/>
      <w:sz w:val="26"/>
      <w:szCs w:val="26"/>
      <w:lang w:eastAsia="ja-JP"/>
    </w:rPr>
  </w:style>
  <w:style w:type="table" w:styleId="TableGrid">
    <w:name w:val="Table Grid"/>
    <w:basedOn w:val="TableNormal"/>
    <w:uiPriority w:val="59"/>
    <w:rsid w:val="001D4A13"/>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D4A13"/>
    <w:pPr>
      <w:spacing w:after="0" w:line="240" w:lineRule="auto"/>
    </w:pPr>
  </w:style>
  <w:style w:type="paragraph" w:styleId="TOC2">
    <w:name w:val="toc 2"/>
    <w:basedOn w:val="Normal"/>
    <w:next w:val="Normal"/>
    <w:autoRedefine/>
    <w:uiPriority w:val="39"/>
    <w:unhideWhenUsed/>
    <w:rsid w:val="00C05E7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mhovany@reveregroup.com"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2540B-909D-4A89-BE15-B33A9AF9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The Revere Group</Company>
  <LinksUpToDate>false</LinksUpToDate>
  <CharactersWithSpaces>21160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revereuser</dc:creator>
  <cp:lastModifiedBy>revereuser</cp:lastModifiedBy>
  <cp:revision>4</cp:revision>
  <dcterms:created xsi:type="dcterms:W3CDTF">2011-10-21T20:34:00Z</dcterms:created>
  <dcterms:modified xsi:type="dcterms:W3CDTF">2011-10-21T20:37:00Z</dcterms:modified>
</cp:coreProperties>
</file>