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03FF" w:rsidRDefault="00086BF9" w:rsidP="00086BF9">
      <w:pPr>
        <w:wordWrap w:val="0"/>
        <w:jc w:val="right"/>
      </w:pPr>
      <w:r>
        <w:rPr>
          <w:rFonts w:hint="eastAsia"/>
        </w:rPr>
        <w:t>L</w:t>
      </w:r>
      <w:r>
        <w:t>SV PA2 Report           b06901054</w:t>
      </w:r>
      <w:r>
        <w:rPr>
          <w:rFonts w:hint="eastAsia"/>
        </w:rPr>
        <w:t xml:space="preserve"> </w:t>
      </w:r>
      <w:r>
        <w:rPr>
          <w:rFonts w:hint="eastAsia"/>
        </w:rPr>
        <w:t>林宛萱</w:t>
      </w:r>
    </w:p>
    <w:p w:rsidR="00933D21" w:rsidRDefault="00086BF9" w:rsidP="00933D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pproach</w:t>
      </w:r>
      <w:r w:rsidR="00933D21">
        <w:t xml:space="preserve"> </w:t>
      </w:r>
    </w:p>
    <w:p w:rsidR="00933D21" w:rsidRDefault="00933D21" w:rsidP="00086B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low</w:t>
      </w:r>
    </w:p>
    <w:p w:rsidR="003819E4" w:rsidRDefault="003819E4" w:rsidP="003819E4">
      <w:pPr>
        <w:pStyle w:val="a4"/>
        <w:ind w:leftChars="0" w:left="720"/>
      </w:pPr>
      <w:r>
        <w:t>We extract the cone of certain PO to construct the corresponding AIG and CNF. Then we add CNF to SAT solver, and the CNF we add to SAT solver is</w:t>
      </w:r>
    </w:p>
    <w:p w:rsidR="003819E4" w:rsidRDefault="003819E4" w:rsidP="003819E4">
      <w:pPr>
        <w:pStyle w:val="a4"/>
        <w:ind w:leftChars="0" w:left="720"/>
      </w:pPr>
      <w:r>
        <w:t xml:space="preserve"> </w:t>
      </w:r>
      <m:oMath>
        <m:r>
          <w:rPr>
            <w:rFonts w:ascii="Cambria Math" w:hAnsi="Cambria Math"/>
          </w:rPr>
          <m:t>F∧¬F∧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the PI of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the PI of </w:t>
      </w:r>
      <m:oMath>
        <m:r>
          <w:rPr>
            <w:rFonts w:ascii="Cambria Math" w:hAnsi="Cambria Math"/>
          </w:rPr>
          <m:t>¬F</m:t>
        </m:r>
      </m:oMath>
      <w:r>
        <w:rPr>
          <w:rFonts w:hint="eastAsia"/>
        </w:rPr>
        <w:t>.</w:t>
      </w:r>
      <w:r>
        <w:t xml:space="preserve"> To prove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positive </w:t>
      </w:r>
      <w:proofErr w:type="spellStart"/>
      <w:r>
        <w:t>unate</w:t>
      </w:r>
      <w:proofErr w:type="spellEnd"/>
      <w:r>
        <w:t xml:space="preserve">, we need to make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=0, j≠i</m:t>
        </m:r>
      </m:oMath>
      <w:r>
        <w:rPr>
          <w:rFonts w:hint="eastAsia"/>
        </w:rPr>
        <w:t>,</w:t>
      </w:r>
      <w:r>
        <w:t xml:space="preserve"> and the result must be UNSAT. To prove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negative </w:t>
      </w:r>
      <w:proofErr w:type="spellStart"/>
      <w:r>
        <w:t>unate</w:t>
      </w:r>
      <w:proofErr w:type="spellEnd"/>
      <w:r>
        <w:t xml:space="preserve">, we just need change the assumption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=0</m:t>
        </m:r>
      </m:oMath>
      <w:r w:rsidR="00703C8B">
        <w:rPr>
          <w:rFonts w:hint="eastAsia"/>
        </w:rPr>
        <w:t>.</w:t>
      </w:r>
      <w:r>
        <w:rPr>
          <w:rFonts w:hint="eastAsia"/>
        </w:rPr>
        <w:t xml:space="preserve"> </w:t>
      </w:r>
      <w:r w:rsidR="00703C8B">
        <w:t>Therefore, we only need to construct CNF for each PO once.</w:t>
      </w:r>
    </w:p>
    <w:p w:rsidR="00933D21" w:rsidRDefault="00933D21" w:rsidP="00933D21">
      <w:pPr>
        <w:ind w:left="720"/>
        <w:jc w:val="center"/>
      </w:pPr>
      <w:r w:rsidRPr="00933D21">
        <w:rPr>
          <w:noProof/>
        </w:rPr>
        <w:drawing>
          <wp:inline distT="0" distB="0" distL="0" distR="0" wp14:anchorId="44FB0E4F" wp14:editId="6E60D11A">
            <wp:extent cx="2734146" cy="30895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724" cy="31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F9" w:rsidRDefault="00086BF9" w:rsidP="00086BF9">
      <w:pPr>
        <w:pStyle w:val="a4"/>
        <w:numPr>
          <w:ilvl w:val="0"/>
          <w:numId w:val="2"/>
        </w:numPr>
        <w:ind w:leftChars="0"/>
      </w:pPr>
      <w:r>
        <w:t>Data structure</w:t>
      </w:r>
    </w:p>
    <w:p w:rsidR="00CB4C4E" w:rsidRDefault="00703C8B" w:rsidP="00CB4C4E">
      <w:pPr>
        <w:ind w:left="720"/>
      </w:pPr>
      <w:r>
        <w:rPr>
          <w:rFonts w:hint="eastAsia"/>
        </w:rPr>
        <w:t>I</w:t>
      </w:r>
      <w:r>
        <w:t xml:space="preserve"> construct a class Network to store the information of the current network. </w:t>
      </w:r>
      <w:r w:rsidR="007F178F">
        <w:t>It contains the pointer of original network, the AIG pointer of original network, the pointer of current PO cone.</w:t>
      </w:r>
    </w:p>
    <w:p w:rsidR="005B5F6E" w:rsidRDefault="005B5F6E" w:rsidP="00CB4C4E">
      <w:pPr>
        <w:ind w:left="720"/>
      </w:pPr>
      <w:r>
        <w:rPr>
          <w:rFonts w:hint="eastAsia"/>
        </w:rPr>
        <w:t>B</w:t>
      </w:r>
      <w:r>
        <w:t>eside</w:t>
      </w:r>
      <w:r w:rsidR="00F73289">
        <w:t>s</w:t>
      </w:r>
      <w:r>
        <w:t>, we also maintain a map of PI name to proving result to have correct result while proving cones.</w:t>
      </w:r>
    </w:p>
    <w:p w:rsidR="00086BF9" w:rsidRDefault="00086BF9" w:rsidP="00086B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ptimization</w:t>
      </w:r>
    </w:p>
    <w:p w:rsidR="005B5F6E" w:rsidRDefault="005B5F6E" w:rsidP="005B5F6E">
      <w:pPr>
        <w:pStyle w:val="a4"/>
        <w:ind w:leftChars="0" w:left="720"/>
      </w:pPr>
      <w:r>
        <w:rPr>
          <w:rFonts w:hint="eastAsia"/>
        </w:rPr>
        <w:t>I</w:t>
      </w:r>
      <w:r>
        <w:t xml:space="preserve"> try four optimization command to reduce the size of </w:t>
      </w:r>
      <w:proofErr w:type="gramStart"/>
      <w:r>
        <w:t>AIG :</w:t>
      </w:r>
      <w:proofErr w:type="gramEnd"/>
      <w:r>
        <w:t xml:space="preserve"> DC2, </w:t>
      </w:r>
      <w:proofErr w:type="spellStart"/>
      <w:r>
        <w:t>drw</w:t>
      </w:r>
      <w:proofErr w:type="spellEnd"/>
      <w:r>
        <w:t xml:space="preserve">, </w:t>
      </w:r>
      <w:proofErr w:type="spellStart"/>
      <w:r>
        <w:t>dfraig</w:t>
      </w:r>
      <w:proofErr w:type="spellEnd"/>
      <w:r>
        <w:t>, balance.</w:t>
      </w:r>
    </w:p>
    <w:p w:rsidR="005B5F6E" w:rsidRDefault="005B5F6E" w:rsidP="005B5F6E">
      <w:pPr>
        <w:pStyle w:val="a4"/>
        <w:ind w:leftChars="0" w:left="720"/>
      </w:pPr>
      <w:r>
        <w:rPr>
          <w:rFonts w:hint="eastAsia"/>
        </w:rPr>
        <w:t>B</w:t>
      </w:r>
      <w:r>
        <w:t xml:space="preserve">esides, I have use </w:t>
      </w:r>
      <w:proofErr w:type="spellStart"/>
      <w:proofErr w:type="gramStart"/>
      <w:r>
        <w:t>a</w:t>
      </w:r>
      <w:proofErr w:type="spellEnd"/>
      <w:proofErr w:type="gramEnd"/>
      <w:r>
        <w:t xml:space="preserve"> alternative SAT solver GLUCOSE to compare with MINISAT.</w:t>
      </w:r>
    </w:p>
    <w:p w:rsidR="00086BF9" w:rsidRDefault="00086BF9" w:rsidP="00086BF9">
      <w:pPr>
        <w:pStyle w:val="a4"/>
        <w:numPr>
          <w:ilvl w:val="0"/>
          <w:numId w:val="1"/>
        </w:numPr>
        <w:ind w:leftChars="0"/>
      </w:pPr>
      <w:r>
        <w:t>Result</w:t>
      </w:r>
    </w:p>
    <w:p w:rsidR="00086BF9" w:rsidRDefault="00086BF9" w:rsidP="00086BF9">
      <w:pPr>
        <w:pStyle w:val="a4"/>
        <w:ind w:leftChars="0" w:left="360"/>
      </w:pPr>
      <w:r>
        <w:t xml:space="preserve">We tried four different approach to solve the problem. The approaches are list </w:t>
      </w:r>
      <w:r>
        <w:lastRenderedPageBreak/>
        <w:t xml:space="preserve">below and the experimental result is shown as the table. There </w:t>
      </w:r>
      <w:proofErr w:type="gramStart"/>
      <w:r>
        <w:t>are</w:t>
      </w:r>
      <w:proofErr w:type="gramEnd"/>
      <w:r>
        <w:t xml:space="preserve"> total 13 cases, and the table shows the runtime to solve each case by different approaches.</w:t>
      </w:r>
    </w:p>
    <w:p w:rsidR="00ED0ECE" w:rsidRDefault="00ED0ECE" w:rsidP="00086BF9">
      <w:pPr>
        <w:pStyle w:val="a4"/>
        <w:ind w:leftChars="0" w:left="360"/>
      </w:pPr>
    </w:p>
    <w:p w:rsidR="00086BF9" w:rsidRDefault="00086BF9" w:rsidP="00086BF9">
      <w:pPr>
        <w:pStyle w:val="a4"/>
        <w:ind w:leftChars="0" w:left="360"/>
      </w:pPr>
      <w:r>
        <w:t xml:space="preserve">Approach </w:t>
      </w:r>
      <w:proofErr w:type="gramStart"/>
      <w:r>
        <w:t>1 :</w:t>
      </w:r>
      <w:proofErr w:type="gramEnd"/>
      <w:r>
        <w:t xml:space="preserve"> Glucose without optimization</w:t>
      </w:r>
    </w:p>
    <w:p w:rsidR="00086BF9" w:rsidRDefault="00086BF9" w:rsidP="00086BF9">
      <w:pPr>
        <w:pStyle w:val="a4"/>
        <w:ind w:leftChars="0" w:left="360"/>
      </w:pPr>
      <w:r>
        <w:t xml:space="preserve">Approach </w:t>
      </w:r>
      <w:proofErr w:type="gramStart"/>
      <w:r>
        <w:t>2 :</w:t>
      </w:r>
      <w:proofErr w:type="gramEnd"/>
      <w:r>
        <w:t xml:space="preserve"> Glucose with ten iteration optimization</w:t>
      </w:r>
    </w:p>
    <w:p w:rsidR="00086BF9" w:rsidRDefault="00086BF9" w:rsidP="00086BF9">
      <w:pPr>
        <w:pStyle w:val="a4"/>
        <w:ind w:leftChars="0" w:left="360"/>
      </w:pPr>
      <w:r>
        <w:t xml:space="preserve">Approach </w:t>
      </w:r>
      <w:proofErr w:type="gramStart"/>
      <w:r>
        <w:t>3 :</w:t>
      </w:r>
      <w:proofErr w:type="gramEnd"/>
      <w:r>
        <w:t xml:space="preserve"> </w:t>
      </w:r>
      <w:proofErr w:type="spellStart"/>
      <w:r>
        <w:t>Minisat</w:t>
      </w:r>
      <w:proofErr w:type="spellEnd"/>
      <w:r>
        <w:t xml:space="preserve"> without optimization</w:t>
      </w:r>
    </w:p>
    <w:p w:rsidR="00086BF9" w:rsidRDefault="00086BF9" w:rsidP="00086BF9">
      <w:pPr>
        <w:pStyle w:val="a4"/>
        <w:ind w:leftChars="0" w:left="360"/>
      </w:pPr>
      <w:r>
        <w:t xml:space="preserve">Approach </w:t>
      </w:r>
      <w:proofErr w:type="gramStart"/>
      <w:r>
        <w:t>4 :</w:t>
      </w:r>
      <w:proofErr w:type="gramEnd"/>
      <w:r>
        <w:t xml:space="preserve"> </w:t>
      </w:r>
      <w:proofErr w:type="spellStart"/>
      <w:r>
        <w:t>Minisat</w:t>
      </w:r>
      <w:proofErr w:type="spellEnd"/>
      <w:r>
        <w:t xml:space="preserve"> with one iteration optimization</w:t>
      </w:r>
    </w:p>
    <w:p w:rsidR="00DC1A3F" w:rsidRDefault="00DC1A3F" w:rsidP="00DC1A3F">
      <w:pPr>
        <w:pStyle w:val="a4"/>
        <w:ind w:leftChars="0" w:left="360"/>
      </w:pPr>
      <w:r>
        <w:t xml:space="preserve">Approach </w:t>
      </w:r>
      <w:proofErr w:type="gramStart"/>
      <w:r>
        <w:t>5</w:t>
      </w:r>
      <w:r>
        <w:t xml:space="preserve"> :</w:t>
      </w:r>
      <w:proofErr w:type="gramEnd"/>
      <w:r>
        <w:t xml:space="preserve"> </w:t>
      </w:r>
      <w:proofErr w:type="spellStart"/>
      <w:r>
        <w:t>Minisat</w:t>
      </w:r>
      <w:proofErr w:type="spellEnd"/>
      <w:r>
        <w:t xml:space="preserve"> with </w:t>
      </w:r>
      <w:r>
        <w:t>ten</w:t>
      </w:r>
      <w:r>
        <w:t xml:space="preserve"> iteration optimization</w:t>
      </w:r>
    </w:p>
    <w:p w:rsidR="00086BF9" w:rsidRDefault="00086BF9" w:rsidP="00086BF9">
      <w:pPr>
        <w:pStyle w:val="a4"/>
        <w:ind w:leftChars="0" w:left="360"/>
      </w:pPr>
    </w:p>
    <w:p w:rsidR="00DC1A3F" w:rsidRDefault="00DC1A3F" w:rsidP="00086BF9">
      <w:pPr>
        <w:pStyle w:val="a4"/>
        <w:ind w:leftChars="0" w:left="360"/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92"/>
        <w:gridCol w:w="1749"/>
        <w:gridCol w:w="1750"/>
        <w:gridCol w:w="1749"/>
        <w:gridCol w:w="1750"/>
      </w:tblGrid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>
              <w:t>Approach 1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>
              <w:t>Approach 2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>
              <w:t>Approach 3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>
              <w:t>Approach 4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case1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6.48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24.36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4.91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4.93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case2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0.53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case3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0.01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0.42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0.03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0.03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case4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0.05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4.37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0.19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case5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0.07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2.87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0.12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0.12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case6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0.01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0.22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0.01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case7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20.5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96.41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50.47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50.18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case8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0.08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0.55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0.08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0.08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case9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0.23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0.02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case10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6.33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19.81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3.34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3.63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case11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2.02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22.36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1.89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2.08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case12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85.56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232.61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51.08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51.26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case13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10.94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74.16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10.38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10.42</w:t>
            </w:r>
          </w:p>
        </w:tc>
      </w:tr>
      <w:tr w:rsidR="00086BF9" w:rsidRPr="00086BF9" w:rsidTr="00086BF9">
        <w:trPr>
          <w:trHeight w:val="300"/>
        </w:trPr>
        <w:tc>
          <w:tcPr>
            <w:tcW w:w="1292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>
              <w:rPr>
                <w:rFonts w:hint="eastAsia"/>
              </w:rPr>
              <w:t>A</w:t>
            </w:r>
            <w:r>
              <w:t>ve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10.1607692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36.8384615</w:t>
            </w:r>
          </w:p>
        </w:tc>
        <w:tc>
          <w:tcPr>
            <w:tcW w:w="1749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9.41384615</w:t>
            </w:r>
          </w:p>
        </w:tc>
        <w:tc>
          <w:tcPr>
            <w:tcW w:w="1750" w:type="dxa"/>
            <w:noWrap/>
            <w:hideMark/>
          </w:tcPr>
          <w:p w:rsidR="00086BF9" w:rsidRPr="00086BF9" w:rsidRDefault="00086BF9" w:rsidP="00086BF9">
            <w:pPr>
              <w:ind w:right="360"/>
            </w:pPr>
            <w:r w:rsidRPr="00086BF9">
              <w:rPr>
                <w:rFonts w:hint="eastAsia"/>
              </w:rPr>
              <w:t>9.45923076</w:t>
            </w:r>
          </w:p>
        </w:tc>
      </w:tr>
    </w:tbl>
    <w:p w:rsidR="00086BF9" w:rsidRDefault="00086BF9" w:rsidP="00086BF9">
      <w:pPr>
        <w:ind w:right="360"/>
      </w:pPr>
    </w:p>
    <w:p w:rsidR="000B715C" w:rsidRDefault="000B715C" w:rsidP="00086BF9">
      <w:pPr>
        <w:ind w:right="360"/>
      </w:pPr>
      <w:r>
        <w:rPr>
          <w:rFonts w:hint="eastAsia"/>
        </w:rPr>
        <w:t>A</w:t>
      </w:r>
      <w:r>
        <w:t>ddition Test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040"/>
        <w:gridCol w:w="1800"/>
      </w:tblGrid>
      <w:tr w:rsidR="00AA2D0F" w:rsidRPr="000B715C" w:rsidTr="000B715C">
        <w:trPr>
          <w:trHeight w:val="300"/>
        </w:trPr>
        <w:tc>
          <w:tcPr>
            <w:tcW w:w="1300" w:type="dxa"/>
            <w:noWrap/>
          </w:tcPr>
          <w:p w:rsidR="00AA2D0F" w:rsidRPr="000B715C" w:rsidRDefault="00AA2D0F" w:rsidP="000B715C">
            <w:pPr>
              <w:ind w:right="360"/>
            </w:pPr>
          </w:p>
        </w:tc>
        <w:tc>
          <w:tcPr>
            <w:tcW w:w="2040" w:type="dxa"/>
            <w:noWrap/>
          </w:tcPr>
          <w:p w:rsidR="00AA2D0F" w:rsidRPr="000B715C" w:rsidRDefault="00AA2D0F" w:rsidP="000B715C">
            <w:pPr>
              <w:ind w:right="360"/>
            </w:pPr>
            <w:r>
              <w:t xml:space="preserve">Approach </w:t>
            </w:r>
            <w:r w:rsidR="00DC1A3F">
              <w:t>5</w:t>
            </w:r>
          </w:p>
        </w:tc>
        <w:tc>
          <w:tcPr>
            <w:tcW w:w="1800" w:type="dxa"/>
            <w:noWrap/>
          </w:tcPr>
          <w:p w:rsidR="00AA2D0F" w:rsidRPr="000B715C" w:rsidRDefault="00AA2D0F" w:rsidP="000B715C">
            <w:pPr>
              <w:ind w:right="360"/>
            </w:pPr>
            <w:r>
              <w:t>Approach 4</w:t>
            </w:r>
          </w:p>
        </w:tc>
      </w:tr>
      <w:tr w:rsidR="000B715C" w:rsidRPr="000B715C" w:rsidTr="000B715C">
        <w:trPr>
          <w:trHeight w:val="300"/>
        </w:trPr>
        <w:tc>
          <w:tcPr>
            <w:tcW w:w="13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proofErr w:type="spellStart"/>
            <w:r w:rsidRPr="000B715C">
              <w:rPr>
                <w:rFonts w:hint="eastAsia"/>
              </w:rPr>
              <w:t>div.aig</w:t>
            </w:r>
            <w:proofErr w:type="spellEnd"/>
          </w:p>
        </w:tc>
        <w:tc>
          <w:tcPr>
            <w:tcW w:w="204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  <w:tc>
          <w:tcPr>
            <w:tcW w:w="18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</w:tr>
      <w:tr w:rsidR="000B715C" w:rsidRPr="000B715C" w:rsidTr="000B715C">
        <w:trPr>
          <w:trHeight w:val="300"/>
        </w:trPr>
        <w:tc>
          <w:tcPr>
            <w:tcW w:w="13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proofErr w:type="spellStart"/>
            <w:r w:rsidRPr="000B715C">
              <w:rPr>
                <w:rFonts w:hint="eastAsia"/>
              </w:rPr>
              <w:t>hyp.aig</w:t>
            </w:r>
            <w:proofErr w:type="spellEnd"/>
          </w:p>
        </w:tc>
        <w:tc>
          <w:tcPr>
            <w:tcW w:w="204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  <w:tc>
          <w:tcPr>
            <w:tcW w:w="18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</w:tr>
      <w:tr w:rsidR="000B715C" w:rsidRPr="000B715C" w:rsidTr="000B715C">
        <w:trPr>
          <w:trHeight w:val="300"/>
        </w:trPr>
        <w:tc>
          <w:tcPr>
            <w:tcW w:w="13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log2.aig</w:t>
            </w:r>
          </w:p>
        </w:tc>
        <w:tc>
          <w:tcPr>
            <w:tcW w:w="204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12212.19</w:t>
            </w:r>
          </w:p>
        </w:tc>
        <w:tc>
          <w:tcPr>
            <w:tcW w:w="18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10583.66</w:t>
            </w:r>
          </w:p>
        </w:tc>
      </w:tr>
      <w:tr w:rsidR="000B715C" w:rsidRPr="000B715C" w:rsidTr="000B715C">
        <w:trPr>
          <w:trHeight w:val="300"/>
        </w:trPr>
        <w:tc>
          <w:tcPr>
            <w:tcW w:w="13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proofErr w:type="spellStart"/>
            <w:r w:rsidRPr="000B715C">
              <w:rPr>
                <w:rFonts w:hint="eastAsia"/>
              </w:rPr>
              <w:t>multiplier.aig</w:t>
            </w:r>
            <w:proofErr w:type="spellEnd"/>
          </w:p>
        </w:tc>
        <w:tc>
          <w:tcPr>
            <w:tcW w:w="204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  <w:tc>
          <w:tcPr>
            <w:tcW w:w="18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</w:tr>
      <w:tr w:rsidR="000B715C" w:rsidRPr="000B715C" w:rsidTr="000B715C">
        <w:trPr>
          <w:trHeight w:val="300"/>
        </w:trPr>
        <w:tc>
          <w:tcPr>
            <w:tcW w:w="13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proofErr w:type="spellStart"/>
            <w:r w:rsidRPr="000B715C">
              <w:rPr>
                <w:rFonts w:hint="eastAsia"/>
              </w:rPr>
              <w:t>sqrt.aig</w:t>
            </w:r>
            <w:proofErr w:type="spellEnd"/>
          </w:p>
        </w:tc>
        <w:tc>
          <w:tcPr>
            <w:tcW w:w="204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  <w:tc>
          <w:tcPr>
            <w:tcW w:w="18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</w:tr>
      <w:tr w:rsidR="000B715C" w:rsidRPr="000B715C" w:rsidTr="000B715C">
        <w:trPr>
          <w:trHeight w:val="300"/>
        </w:trPr>
        <w:tc>
          <w:tcPr>
            <w:tcW w:w="13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proofErr w:type="spellStart"/>
            <w:r w:rsidRPr="000B715C">
              <w:rPr>
                <w:rFonts w:hint="eastAsia"/>
              </w:rPr>
              <w:t>square.aig</w:t>
            </w:r>
            <w:proofErr w:type="spellEnd"/>
          </w:p>
        </w:tc>
        <w:tc>
          <w:tcPr>
            <w:tcW w:w="204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1258.91</w:t>
            </w:r>
          </w:p>
        </w:tc>
        <w:tc>
          <w:tcPr>
            <w:tcW w:w="18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681.93</w:t>
            </w:r>
          </w:p>
        </w:tc>
      </w:tr>
      <w:tr w:rsidR="000B715C" w:rsidRPr="000B715C" w:rsidTr="000B715C">
        <w:trPr>
          <w:trHeight w:val="300"/>
        </w:trPr>
        <w:tc>
          <w:tcPr>
            <w:tcW w:w="13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proofErr w:type="spellStart"/>
            <w:r w:rsidRPr="000B715C">
              <w:rPr>
                <w:rFonts w:hint="eastAsia"/>
              </w:rPr>
              <w:t>voter.aig</w:t>
            </w:r>
            <w:proofErr w:type="spellEnd"/>
          </w:p>
        </w:tc>
        <w:tc>
          <w:tcPr>
            <w:tcW w:w="204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  <w:tc>
          <w:tcPr>
            <w:tcW w:w="1800" w:type="dxa"/>
            <w:noWrap/>
            <w:hideMark/>
          </w:tcPr>
          <w:p w:rsidR="000B715C" w:rsidRPr="000B715C" w:rsidRDefault="000B715C" w:rsidP="000B715C">
            <w:pPr>
              <w:ind w:right="360"/>
            </w:pPr>
            <w:r w:rsidRPr="000B715C">
              <w:rPr>
                <w:rFonts w:hint="eastAsia"/>
              </w:rPr>
              <w:t>x</w:t>
            </w:r>
          </w:p>
        </w:tc>
      </w:tr>
    </w:tbl>
    <w:p w:rsidR="000B715C" w:rsidRDefault="000B715C" w:rsidP="00086BF9">
      <w:pPr>
        <w:ind w:right="360"/>
      </w:pPr>
    </w:p>
    <w:p w:rsidR="00ED0ECE" w:rsidRDefault="00ED0ECE" w:rsidP="00ED0ECE">
      <w:pPr>
        <w:pStyle w:val="a4"/>
        <w:numPr>
          <w:ilvl w:val="0"/>
          <w:numId w:val="1"/>
        </w:numPr>
        <w:ind w:leftChars="0" w:right="360"/>
      </w:pPr>
      <w:r>
        <w:rPr>
          <w:rFonts w:hint="eastAsia"/>
        </w:rPr>
        <w:t>A</w:t>
      </w:r>
      <w:r>
        <w:t>nalysis</w:t>
      </w:r>
    </w:p>
    <w:p w:rsidR="00ED0ECE" w:rsidRDefault="00ED0ECE" w:rsidP="00ED0ECE">
      <w:pPr>
        <w:pStyle w:val="a4"/>
        <w:ind w:leftChars="0" w:left="360" w:right="360"/>
      </w:pPr>
      <w:r>
        <w:t xml:space="preserve">Both approach 3 and approach 4 use </w:t>
      </w:r>
      <w:proofErr w:type="spellStart"/>
      <w:r>
        <w:t>minisat</w:t>
      </w:r>
      <w:proofErr w:type="spellEnd"/>
      <w:r>
        <w:t xml:space="preserve"> as the SAT solver. Compared the </w:t>
      </w:r>
      <w:r>
        <w:lastRenderedPageBreak/>
        <w:t xml:space="preserve">runtime of the two approaches, the results show that optimization only has little improvement to case 7 while doing optimization will increase the runtime in all the other cases. </w:t>
      </w:r>
    </w:p>
    <w:p w:rsidR="00ED0ECE" w:rsidRDefault="00ED0ECE" w:rsidP="00ED0ECE">
      <w:pPr>
        <w:pStyle w:val="a4"/>
        <w:ind w:leftChars="0" w:left="360" w:right="360"/>
      </w:pPr>
      <w:r>
        <w:t>Approach 1 and approach 3 are only differ in SAT solver. The result shows that although approach 1 performs better in case 7, the runtime of approach 3 is faster than the runtime of approach 1.</w:t>
      </w:r>
    </w:p>
    <w:p w:rsidR="000B715C" w:rsidRDefault="00AA2D0F" w:rsidP="00ED0ECE">
      <w:pPr>
        <w:pStyle w:val="a4"/>
        <w:ind w:leftChars="0" w:left="360" w:right="360"/>
      </w:pPr>
      <w:r>
        <w:t>For a longer runtime limit, I can solve two more test case. I have tried two different way, the result can show that approach four can solve the case faster.</w:t>
      </w:r>
    </w:p>
    <w:sectPr w:rsidR="000B715C" w:rsidSect="001C14B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774"/>
    <w:multiLevelType w:val="hybridMultilevel"/>
    <w:tmpl w:val="3D265344"/>
    <w:lvl w:ilvl="0" w:tplc="4D1A4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AE272B"/>
    <w:multiLevelType w:val="hybridMultilevel"/>
    <w:tmpl w:val="65723BA2"/>
    <w:lvl w:ilvl="0" w:tplc="CC5EE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F9"/>
    <w:rsid w:val="00086BF9"/>
    <w:rsid w:val="000B715C"/>
    <w:rsid w:val="001C14B9"/>
    <w:rsid w:val="003819E4"/>
    <w:rsid w:val="003D0A0C"/>
    <w:rsid w:val="005B5F6E"/>
    <w:rsid w:val="00703C8B"/>
    <w:rsid w:val="007F178F"/>
    <w:rsid w:val="00933D21"/>
    <w:rsid w:val="00AA2D0F"/>
    <w:rsid w:val="00B83B9E"/>
    <w:rsid w:val="00BB03FF"/>
    <w:rsid w:val="00CB4C4E"/>
    <w:rsid w:val="00DC1A3F"/>
    <w:rsid w:val="00ED0ECE"/>
    <w:rsid w:val="00F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6CC72"/>
  <w15:chartTrackingRefBased/>
  <w15:docId w15:val="{19A30EA8-67A7-9140-B7CA-F5C783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6BF9"/>
    <w:pPr>
      <w:ind w:leftChars="200" w:left="480"/>
    </w:pPr>
  </w:style>
  <w:style w:type="character" w:styleId="a5">
    <w:name w:val="Placeholder Text"/>
    <w:basedOn w:val="a0"/>
    <w:uiPriority w:val="99"/>
    <w:semiHidden/>
    <w:rsid w:val="003819E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0A0C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D0A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宛萱 林</dc:creator>
  <cp:keywords/>
  <dc:description/>
  <cp:lastModifiedBy>宛萱 林</cp:lastModifiedBy>
  <cp:revision>3</cp:revision>
  <cp:lastPrinted>2020-12-07T09:20:00Z</cp:lastPrinted>
  <dcterms:created xsi:type="dcterms:W3CDTF">2020-12-07T09:20:00Z</dcterms:created>
  <dcterms:modified xsi:type="dcterms:W3CDTF">2020-12-07T09:21:00Z</dcterms:modified>
</cp:coreProperties>
</file>