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B7631" w14:textId="4A525E53" w:rsidR="00B969E5" w:rsidRDefault="00B969E5" w:rsidP="00B969E5">
      <w:pPr>
        <w:jc w:val="center"/>
        <w:rPr>
          <w:rFonts w:ascii="Times New Roman" w:eastAsia="標楷體" w:hAnsi="Times New Roman"/>
          <w:sz w:val="36"/>
          <w:szCs w:val="36"/>
        </w:rPr>
      </w:pPr>
      <w:r w:rsidRPr="00B969E5">
        <w:rPr>
          <w:rFonts w:ascii="Times New Roman" w:eastAsia="標楷體" w:hAnsi="Times New Roman" w:hint="eastAsia"/>
          <w:sz w:val="36"/>
          <w:szCs w:val="36"/>
        </w:rPr>
        <w:t>附錄</w:t>
      </w:r>
    </w:p>
    <w:p w14:paraId="3F7B3607" w14:textId="71366237" w:rsidR="00186490" w:rsidRPr="00186490" w:rsidRDefault="00BC7DC2" w:rsidP="00186490">
      <w:pPr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6"/>
          <w:szCs w:val="36"/>
        </w:rPr>
        <w:t>二</w:t>
      </w:r>
      <w:r w:rsidR="00186490" w:rsidRPr="00186490">
        <w:rPr>
          <w:rFonts w:ascii="Times New Roman" w:eastAsia="標楷體" w:hAnsi="Times New Roman"/>
          <w:sz w:val="36"/>
          <w:szCs w:val="36"/>
        </w:rPr>
        <w:t>、</w:t>
      </w:r>
      <w:r w:rsidR="00186490" w:rsidRPr="00186490">
        <w:rPr>
          <w:rFonts w:ascii="Times New Roman" w:eastAsia="標楷體" w:hAnsi="Times New Roman"/>
          <w:sz w:val="36"/>
          <w:szCs w:val="36"/>
        </w:rPr>
        <w:t xml:space="preserve"> </w:t>
      </w:r>
      <w:r w:rsidR="00186490" w:rsidRPr="00186490">
        <w:rPr>
          <w:rFonts w:ascii="Times New Roman" w:eastAsia="標楷體" w:hAnsi="Times New Roman"/>
          <w:sz w:val="32"/>
          <w:szCs w:val="32"/>
        </w:rPr>
        <w:t>評審建議修正情形</w:t>
      </w:r>
      <w:r w:rsidR="00186490" w:rsidRPr="00186490">
        <w:rPr>
          <w:rFonts w:ascii="Times New Roman" w:eastAsia="標楷體" w:hAnsi="Times New Roman"/>
          <w:sz w:val="32"/>
          <w:szCs w:val="32"/>
        </w:rPr>
        <w:t>-</w:t>
      </w:r>
      <w:proofErr w:type="gramStart"/>
      <w:r>
        <w:rPr>
          <w:rFonts w:ascii="Times New Roman" w:eastAsia="標楷體" w:hAnsi="Times New Roman" w:hint="eastAsia"/>
          <w:sz w:val="32"/>
          <w:szCs w:val="32"/>
        </w:rPr>
        <w:t>複</w:t>
      </w:r>
      <w:proofErr w:type="gramEnd"/>
      <w:r w:rsidR="00186490" w:rsidRPr="00186490">
        <w:rPr>
          <w:rFonts w:ascii="Times New Roman" w:eastAsia="標楷體" w:hAnsi="Times New Roman"/>
          <w:sz w:val="32"/>
          <w:szCs w:val="32"/>
        </w:rPr>
        <w:t>評</w:t>
      </w:r>
    </w:p>
    <w:tbl>
      <w:tblPr>
        <w:tblW w:w="46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4671"/>
      </w:tblGrid>
      <w:tr w:rsidR="008336C0" w:rsidRPr="003E238D" w14:paraId="368BC0F1" w14:textId="77777777" w:rsidTr="008336C0">
        <w:trPr>
          <w:trHeight w:val="541"/>
        </w:trPr>
        <w:tc>
          <w:tcPr>
            <w:tcW w:w="2539" w:type="pct"/>
            <w:vAlign w:val="center"/>
          </w:tcPr>
          <w:p w14:paraId="75193B4F" w14:textId="77777777" w:rsidR="008336C0" w:rsidRPr="003E238D" w:rsidRDefault="008336C0" w:rsidP="001B1E09">
            <w:pPr>
              <w:spacing w:after="0" w:line="6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  <w:szCs w:val="22"/>
              </w:rPr>
            </w:pPr>
            <w:bookmarkStart w:id="0" w:name="_Hlk201314042"/>
            <w:r w:rsidRPr="003E238D">
              <w:rPr>
                <w:rFonts w:ascii="Times New Roman" w:eastAsia="標楷體" w:hAnsi="Times New Roman" w:hint="eastAsia"/>
                <w:b/>
                <w:sz w:val="28"/>
                <w:szCs w:val="22"/>
              </w:rPr>
              <w:t>評審建議事項</w:t>
            </w:r>
          </w:p>
        </w:tc>
        <w:tc>
          <w:tcPr>
            <w:tcW w:w="2461" w:type="pct"/>
            <w:vAlign w:val="center"/>
          </w:tcPr>
          <w:p w14:paraId="6405333E" w14:textId="77777777" w:rsidR="008336C0" w:rsidRPr="003E238D" w:rsidRDefault="008336C0" w:rsidP="001B1E09">
            <w:pPr>
              <w:spacing w:after="0" w:line="600" w:lineRule="exact"/>
              <w:jc w:val="center"/>
              <w:textAlignment w:val="center"/>
              <w:rPr>
                <w:rFonts w:ascii="Times New Roman" w:eastAsia="標楷體" w:hAnsi="Times New Roman"/>
                <w:b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/>
                <w:sz w:val="28"/>
                <w:szCs w:val="22"/>
              </w:rPr>
              <w:t>修正</w:t>
            </w:r>
            <w:r w:rsidRPr="003E238D">
              <w:rPr>
                <w:rFonts w:ascii="Times New Roman" w:eastAsia="標楷體" w:hAnsi="Times New Roman"/>
                <w:b/>
                <w:sz w:val="28"/>
                <w:szCs w:val="22"/>
              </w:rPr>
              <w:t>情形</w:t>
            </w:r>
          </w:p>
        </w:tc>
      </w:tr>
      <w:tr w:rsidR="008336C0" w:rsidRPr="003E238D" w14:paraId="215FEAE6" w14:textId="77777777" w:rsidTr="003E238D">
        <w:trPr>
          <w:trHeight w:val="1130"/>
        </w:trPr>
        <w:tc>
          <w:tcPr>
            <w:tcW w:w="2539" w:type="pct"/>
            <w:vAlign w:val="center"/>
          </w:tcPr>
          <w:p w14:paraId="019BE269" w14:textId="799D3394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1.</w:t>
            </w:r>
            <w:r w:rsidR="00887E59" w:rsidRPr="00BC7DC2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傷口癒合軌跡是本系統重點，務必確實用</w:t>
            </w:r>
            <w:r w:rsidR="00887E59" w:rsidRPr="00BC7DC2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AI</w:t>
            </w:r>
            <w:r w:rsidR="00887E59" w:rsidRPr="00BC7DC2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模型判讀才有價值</w:t>
            </w:r>
          </w:p>
        </w:tc>
        <w:tc>
          <w:tcPr>
            <w:tcW w:w="2461" w:type="pct"/>
            <w:vAlign w:val="center"/>
          </w:tcPr>
          <w:p w14:paraId="544976D0" w14:textId="667B93A0" w:rsidR="008336C0" w:rsidRPr="00E954F5" w:rsidRDefault="00887E59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proofErr w:type="gramStart"/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本組已</w:t>
            </w:r>
            <w:proofErr w:type="gramEnd"/>
            <w:r w:rsidR="00E954F5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重新訓練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傷口分級模型</w:t>
            </w:r>
            <w:r w:rsidR="00E954F5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並加入系統（因時間排程影響，目前只完成瘀青部分的分級模型訓練）</w:t>
            </w:r>
          </w:p>
        </w:tc>
      </w:tr>
      <w:tr w:rsidR="008336C0" w:rsidRPr="003E238D" w14:paraId="57891C62" w14:textId="77777777" w:rsidTr="003E238D">
        <w:trPr>
          <w:trHeight w:val="1124"/>
        </w:trPr>
        <w:tc>
          <w:tcPr>
            <w:tcW w:w="2539" w:type="pct"/>
            <w:vAlign w:val="center"/>
          </w:tcPr>
          <w:p w14:paraId="3001356A" w14:textId="183364BC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2.</w:t>
            </w:r>
            <w:r w:rsidR="00887E59" w:rsidRPr="00BC7DC2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傷口等級分類</w:t>
            </w:r>
            <w:r w:rsidR="00887E59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，</w:t>
            </w:r>
            <w:r w:rsidR="00887E59" w:rsidRPr="00BC7DC2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一個情境的</w:t>
            </w:r>
            <w:r w:rsidR="00887E59" w:rsidRPr="00BC7DC2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demo</w:t>
            </w:r>
            <w:r w:rsidR="00887E59" w:rsidRPr="00BC7DC2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介紹</w:t>
            </w:r>
          </w:p>
        </w:tc>
        <w:tc>
          <w:tcPr>
            <w:tcW w:w="2461" w:type="pct"/>
            <w:vAlign w:val="center"/>
          </w:tcPr>
          <w:p w14:paraId="396AF6C1" w14:textId="11CEB04F" w:rsidR="008336C0" w:rsidRPr="003E238D" w:rsidRDefault="007B0C99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本</w:t>
            </w:r>
            <w:r w:rsidR="00CA7788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系統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已加入傷口分級模型，將使用連續的傷口紀錄照片來做測試</w:t>
            </w:r>
          </w:p>
        </w:tc>
      </w:tr>
      <w:tr w:rsidR="008336C0" w:rsidRPr="003E238D" w14:paraId="7FCCDCA1" w14:textId="77777777" w:rsidTr="003E238D">
        <w:trPr>
          <w:trHeight w:val="1124"/>
        </w:trPr>
        <w:tc>
          <w:tcPr>
            <w:tcW w:w="2539" w:type="pct"/>
            <w:vAlign w:val="center"/>
          </w:tcPr>
          <w:p w14:paraId="6551247E" w14:textId="26DBC350" w:rsidR="008336C0" w:rsidRPr="003E238D" w:rsidRDefault="008336C0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 w:rsidRPr="003E238D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3.</w:t>
            </w:r>
            <w:r w:rsidR="00887E59" w:rsidRPr="00BC7DC2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展示傷口復原軌跡，復原期的</w:t>
            </w:r>
            <w:proofErr w:type="gramStart"/>
            <w:r w:rsidR="00887E59" w:rsidRPr="00BC7DC2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推估待訓練</w:t>
            </w:r>
            <w:proofErr w:type="gramEnd"/>
            <w:r w:rsidR="00887E59" w:rsidRPr="00BC7DC2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，不能用</w:t>
            </w:r>
            <w:r w:rsidR="00887E59" w:rsidRPr="00BC7DC2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GPT</w:t>
            </w:r>
          </w:p>
        </w:tc>
        <w:tc>
          <w:tcPr>
            <w:tcW w:w="2461" w:type="pct"/>
            <w:vAlign w:val="center"/>
          </w:tcPr>
          <w:p w14:paraId="74F1EAE2" w14:textId="0613A000" w:rsidR="008336C0" w:rsidRPr="003E238D" w:rsidRDefault="00E954F5" w:rsidP="001B1E09">
            <w:pPr>
              <w:spacing w:after="0" w:line="600" w:lineRule="exact"/>
              <w:jc w:val="both"/>
              <w:textAlignment w:val="center"/>
              <w:rPr>
                <w:rFonts w:ascii="Times New Roman" w:eastAsia="標楷體" w:hAnsi="Times New Roman"/>
                <w:bCs/>
                <w:sz w:val="28"/>
                <w:szCs w:val="22"/>
              </w:rPr>
            </w:pP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本</w:t>
            </w:r>
            <w:r w:rsidR="00CA7788"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系統</w:t>
            </w:r>
            <w:r>
              <w:rPr>
                <w:rFonts w:ascii="Times New Roman" w:eastAsia="標楷體" w:hAnsi="Times New Roman" w:hint="eastAsia"/>
                <w:bCs/>
                <w:sz w:val="28"/>
                <w:szCs w:val="22"/>
              </w:rPr>
              <w:t>已加入傷口分級模型，將藉由模型判斷的等級結果，來給予使用者更準確的預估癒合時間</w:t>
            </w:r>
          </w:p>
        </w:tc>
      </w:tr>
      <w:bookmarkEnd w:id="0"/>
    </w:tbl>
    <w:p w14:paraId="28202988" w14:textId="77777777" w:rsidR="001C0F89" w:rsidRDefault="001C0F89" w:rsidP="001C0F89">
      <w:pPr>
        <w:rPr>
          <w:rFonts w:ascii="Times New Roman" w:eastAsia="標楷體" w:hAnsi="Times New Roman"/>
          <w:sz w:val="28"/>
          <w:szCs w:val="28"/>
        </w:rPr>
      </w:pPr>
    </w:p>
    <w:sectPr w:rsidR="001C0F89" w:rsidSect="00B969E5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E5"/>
    <w:rsid w:val="000517C1"/>
    <w:rsid w:val="000822CB"/>
    <w:rsid w:val="00147945"/>
    <w:rsid w:val="00154AAB"/>
    <w:rsid w:val="00186490"/>
    <w:rsid w:val="001B1E09"/>
    <w:rsid w:val="001C0F89"/>
    <w:rsid w:val="00204CD1"/>
    <w:rsid w:val="00363706"/>
    <w:rsid w:val="00392473"/>
    <w:rsid w:val="003B2024"/>
    <w:rsid w:val="003E238D"/>
    <w:rsid w:val="00406DE9"/>
    <w:rsid w:val="0041703C"/>
    <w:rsid w:val="00446C2D"/>
    <w:rsid w:val="004F20A8"/>
    <w:rsid w:val="00514097"/>
    <w:rsid w:val="005C6AC2"/>
    <w:rsid w:val="006D33C3"/>
    <w:rsid w:val="007B0C99"/>
    <w:rsid w:val="007F3258"/>
    <w:rsid w:val="00803E04"/>
    <w:rsid w:val="00824C88"/>
    <w:rsid w:val="008336C0"/>
    <w:rsid w:val="00887E59"/>
    <w:rsid w:val="009436DF"/>
    <w:rsid w:val="009C02C5"/>
    <w:rsid w:val="00B0790A"/>
    <w:rsid w:val="00B2615D"/>
    <w:rsid w:val="00B95A26"/>
    <w:rsid w:val="00B969E5"/>
    <w:rsid w:val="00BC4B39"/>
    <w:rsid w:val="00BC7DC2"/>
    <w:rsid w:val="00C120BC"/>
    <w:rsid w:val="00CA7788"/>
    <w:rsid w:val="00CC605B"/>
    <w:rsid w:val="00D04D51"/>
    <w:rsid w:val="00E175D5"/>
    <w:rsid w:val="00E954F5"/>
    <w:rsid w:val="00F8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2D3C8"/>
  <w15:chartTrackingRefBased/>
  <w15:docId w15:val="{AF320B4F-606D-4BDD-A912-7B67CC9A7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69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9E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9E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9E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9E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9E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9E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969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96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969E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96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969E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969E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969E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969E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969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69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96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9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969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6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969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69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69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6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969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6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2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208</Words>
  <Characters>217</Characters>
  <Application>Microsoft Office Word</Application>
  <DocSecurity>0</DocSecurity>
  <Lines>18</Lines>
  <Paragraphs>10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11046012_洪孟筠</dc:creator>
  <cp:keywords/>
  <dc:description/>
  <cp:lastModifiedBy>11046012_洪孟筠</cp:lastModifiedBy>
  <cp:revision>13</cp:revision>
  <dcterms:created xsi:type="dcterms:W3CDTF">2025-06-17T08:40:00Z</dcterms:created>
  <dcterms:modified xsi:type="dcterms:W3CDTF">2025-11-11T04:22:00Z</dcterms:modified>
</cp:coreProperties>
</file>