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proofErr w:type="gramStart"/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6ACA00B6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2023/03/0</w:t>
            </w:r>
            <w:r w:rsidR="009E4AD0">
              <w:rPr>
                <w:rFonts w:ascii="標楷體" w:eastAsia="標楷體" w:hAnsi="標楷體" w:cs="標楷體" w:hint="eastAsia"/>
              </w:rPr>
              <w:t>3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70EA4891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線上</w:t>
            </w:r>
            <w:proofErr w:type="gramEnd"/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9A3F15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76162644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69450775" w14:textId="46421E14" w:rsidR="009E4AD0" w:rsidRDefault="009E4AD0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 w:rsidRPr="009E4AD0">
              <w:rPr>
                <w:rFonts w:ascii="微軟正黑體" w:eastAsia="微軟正黑體" w:hAnsi="微軟正黑體" w:cs="微軟正黑體" w:hint="eastAsia"/>
              </w:rPr>
              <w:t>組員各自報告</w:t>
            </w:r>
            <w:r>
              <w:rPr>
                <w:rFonts w:ascii="微軟正黑體" w:eastAsia="微軟正黑體" w:hAnsi="微軟正黑體" w:cs="微軟正黑體" w:hint="eastAsia"/>
              </w:rPr>
              <w:t>自行提供的</w:t>
            </w:r>
            <w:r w:rsidRPr="009E4AD0">
              <w:rPr>
                <w:rFonts w:ascii="微軟正黑體" w:eastAsia="微軟正黑體" w:hAnsi="微軟正黑體" w:cs="微軟正黑體" w:hint="eastAsia"/>
              </w:rPr>
              <w:t>主題</w:t>
            </w:r>
          </w:p>
          <w:p w14:paraId="250D7A44" w14:textId="37E9A9D1" w:rsidR="0013218F" w:rsidRPr="007A06C7" w:rsidRDefault="009E4AD0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決定</w:t>
            </w:r>
            <w:r w:rsidRPr="009E4AD0">
              <w:rPr>
                <w:rFonts w:ascii="微軟正黑體" w:eastAsia="微軟正黑體" w:hAnsi="微軟正黑體" w:cs="微軟正黑體" w:hint="eastAsia"/>
              </w:rPr>
              <w:t>出要跟老師討論的主</w:t>
            </w:r>
            <w:r>
              <w:rPr>
                <w:rFonts w:ascii="微軟正黑體" w:eastAsia="微軟正黑體" w:hAnsi="微軟正黑體" w:cs="微軟正黑體" w:hint="eastAsia"/>
              </w:rPr>
              <w:t>題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3295322D" w14:textId="3C61DC2C" w:rsidR="009E4AD0" w:rsidRPr="009E4AD0" w:rsidRDefault="03658935" w:rsidP="009E4AD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</w:pPr>
            <w:r w:rsidRPr="009E4AD0">
              <w:rPr>
                <w:rFonts w:ascii="微軟正黑體" w:eastAsia="微軟正黑體" w:hAnsi="微軟正黑體" w:cs="微軟正黑體"/>
                <w:color w:val="000000" w:themeColor="text1"/>
                <w:sz w:val="28"/>
                <w:szCs w:val="28"/>
              </w:rPr>
              <w:t>1.</w:t>
            </w:r>
            <w:r w:rsidR="009E4AD0" w:rsidRPr="009E4AD0">
              <w:rPr>
                <w:rFonts w:ascii="微軟正黑體" w:eastAsia="微軟正黑體" w:hAnsi="微軟正黑體" w:cs="微軟正黑體" w:hint="eastAsia"/>
                <w:color w:val="000000" w:themeColor="text1"/>
                <w:sz w:val="28"/>
                <w:szCs w:val="28"/>
              </w:rPr>
              <w:t>主題提供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68"/>
              <w:gridCol w:w="4068"/>
            </w:tblGrid>
            <w:tr w:rsidR="009E4AD0" w14:paraId="41AA64B5" w14:textId="77777777" w:rsidTr="009E4AD0">
              <w:tc>
                <w:tcPr>
                  <w:tcW w:w="4068" w:type="dxa"/>
                </w:tcPr>
                <w:p w14:paraId="1648CE2C" w14:textId="25966448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組員</w:t>
                  </w:r>
                </w:p>
              </w:tc>
              <w:tc>
                <w:tcPr>
                  <w:tcW w:w="4068" w:type="dxa"/>
                </w:tcPr>
                <w:p w14:paraId="021A2FDA" w14:textId="278EF14B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主題</w:t>
                  </w:r>
                </w:p>
              </w:tc>
            </w:tr>
            <w:tr w:rsidR="009E4AD0" w14:paraId="50F4192D" w14:textId="77777777" w:rsidTr="009E4AD0">
              <w:tc>
                <w:tcPr>
                  <w:tcW w:w="4068" w:type="dxa"/>
                </w:tcPr>
                <w:p w14:paraId="40E65B88" w14:textId="547502E0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林子軒</w:t>
                  </w:r>
                </w:p>
              </w:tc>
              <w:tc>
                <w:tcPr>
                  <w:tcW w:w="4068" w:type="dxa"/>
                </w:tcPr>
                <w:p w14:paraId="605250D6" w14:textId="1050A12F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募資平台</w:t>
                  </w:r>
                </w:p>
              </w:tc>
            </w:tr>
            <w:tr w:rsidR="009E4AD0" w14:paraId="760C4D9A" w14:textId="77777777" w:rsidTr="009E4AD0">
              <w:tc>
                <w:tcPr>
                  <w:tcW w:w="4068" w:type="dxa"/>
                </w:tcPr>
                <w:p w14:paraId="3F76C1B8" w14:textId="15ECA3BC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劉李陽</w:t>
                  </w:r>
                </w:p>
              </w:tc>
              <w:tc>
                <w:tcPr>
                  <w:tcW w:w="4068" w:type="dxa"/>
                </w:tcPr>
                <w:p w14:paraId="49F278AC" w14:textId="5F3AEF7E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艾賓豪斯背單字APP</w:t>
                  </w:r>
                </w:p>
              </w:tc>
            </w:tr>
            <w:tr w:rsidR="009E4AD0" w14:paraId="2982E68D" w14:textId="77777777" w:rsidTr="009E4AD0">
              <w:tc>
                <w:tcPr>
                  <w:tcW w:w="4068" w:type="dxa"/>
                  <w:vAlign w:val="center"/>
                </w:tcPr>
                <w:p w14:paraId="5109F518" w14:textId="6F361BEB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呂依庭</w:t>
                  </w:r>
                </w:p>
              </w:tc>
              <w:tc>
                <w:tcPr>
                  <w:tcW w:w="4068" w:type="dxa"/>
                  <w:vAlign w:val="center"/>
                </w:tcPr>
                <w:p w14:paraId="05CC1978" w14:textId="7FDEF8E5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1.</w:t>
                  </w: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髮型師預約平台</w:t>
                  </w:r>
                </w:p>
                <w:p w14:paraId="7EC278D9" w14:textId="77777777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2.</w:t>
                  </w: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專為女性所製作的美食系統</w:t>
                  </w:r>
                </w:p>
                <w:p w14:paraId="060C8625" w14:textId="380DA6BD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</w:pP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(咖啡廳為主)</w:t>
                  </w:r>
                </w:p>
              </w:tc>
            </w:tr>
            <w:tr w:rsidR="009E4AD0" w14:paraId="202DD2F5" w14:textId="77777777" w:rsidTr="009E4AD0">
              <w:tc>
                <w:tcPr>
                  <w:tcW w:w="4068" w:type="dxa"/>
                  <w:vAlign w:val="center"/>
                </w:tcPr>
                <w:p w14:paraId="1DD3700A" w14:textId="6E5616C7" w:rsidR="009E4AD0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呂奕葳</w:t>
                  </w:r>
                </w:p>
              </w:tc>
              <w:tc>
                <w:tcPr>
                  <w:tcW w:w="4068" w:type="dxa"/>
                </w:tcPr>
                <w:p w14:paraId="537DE7AE" w14:textId="39FD34F6" w:rsidR="009E4AD0" w:rsidRDefault="009E4AD0" w:rsidP="009E4AD0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家庭安全系統＋ａ</w:t>
                  </w:r>
                  <w:proofErr w:type="gramStart"/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ｉ</w:t>
                  </w:r>
                  <w:proofErr w:type="gramEnd"/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智能居家系統</w:t>
                  </w:r>
                </w:p>
              </w:tc>
            </w:tr>
            <w:tr w:rsidR="009E4AD0" w14:paraId="18F47463" w14:textId="77777777" w:rsidTr="009E4AD0">
              <w:tc>
                <w:tcPr>
                  <w:tcW w:w="4068" w:type="dxa"/>
                </w:tcPr>
                <w:p w14:paraId="684FA540" w14:textId="7BD978F6" w:rsidR="009E4AD0" w:rsidRPr="614CF392" w:rsidRDefault="009E4AD0" w:rsidP="009E4AD0">
                  <w:pPr>
                    <w:pStyle w:val="a5"/>
                    <w:ind w:leftChars="0" w:left="0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color w:val="000000" w:themeColor="text1"/>
                    </w:rPr>
                    <w:t>林品佑</w:t>
                  </w:r>
                  <w:proofErr w:type="gramEnd"/>
                </w:p>
              </w:tc>
              <w:tc>
                <w:tcPr>
                  <w:tcW w:w="4068" w:type="dxa"/>
                </w:tcPr>
                <w:p w14:paraId="52837A37" w14:textId="2CFDA46B" w:rsidR="009E4AD0" w:rsidRPr="009E4AD0" w:rsidRDefault="009E4AD0" w:rsidP="009E4AD0">
                  <w:pPr>
                    <w:pStyle w:val="a5"/>
                    <w:jc w:val="center"/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</w:pPr>
                  <w:r w:rsidRPr="009E4AD0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化妝保養品的網頁程式</w:t>
                  </w:r>
                </w:p>
              </w:tc>
            </w:tr>
          </w:tbl>
          <w:p w14:paraId="399BEF2C" w14:textId="2FC84F41" w:rsidR="007552D3" w:rsidRDefault="007552D3" w:rsidP="009E4AD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7BEBE6D3" w14:textId="5E4307CF" w:rsidR="007552D3" w:rsidRPr="00667F53" w:rsidRDefault="6B2215C0" w:rsidP="009E4AD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  <w:sz w:val="28"/>
                <w:szCs w:val="28"/>
              </w:rPr>
            </w:pPr>
            <w:r w:rsidRPr="00667F53">
              <w:rPr>
                <w:rFonts w:ascii="微軟正黑體" w:eastAsia="微軟正黑體" w:hAnsi="微軟正黑體" w:cs="微軟正黑體"/>
                <w:color w:val="000000" w:themeColor="text1"/>
                <w:sz w:val="28"/>
                <w:szCs w:val="28"/>
              </w:rPr>
              <w:t>2.</w:t>
            </w:r>
            <w:r w:rsidR="009E4AD0" w:rsidRPr="00667F53">
              <w:rPr>
                <w:rFonts w:ascii="微軟正黑體" w:eastAsia="微軟正黑體" w:hAnsi="微軟正黑體" w:cs="微軟正黑體" w:hint="eastAsia"/>
                <w:color w:val="000000" w:themeColor="text1"/>
                <w:sz w:val="28"/>
                <w:szCs w:val="28"/>
              </w:rPr>
              <w:t>最終決定:</w:t>
            </w:r>
            <w:r w:rsidR="009E4AD0" w:rsidRPr="00667F53">
              <w:rPr>
                <w:rFonts w:hint="eastAsia"/>
                <w:sz w:val="28"/>
                <w:szCs w:val="28"/>
              </w:rPr>
              <w:t xml:space="preserve"> </w:t>
            </w:r>
            <w:r w:rsidR="009E4AD0" w:rsidRPr="00667F53">
              <w:rPr>
                <w:rFonts w:ascii="微軟正黑體" w:eastAsia="微軟正黑體" w:hAnsi="微軟正黑體" w:cs="微軟正黑體" w:hint="eastAsia"/>
                <w:color w:val="000000" w:themeColor="text1"/>
                <w:sz w:val="28"/>
                <w:szCs w:val="28"/>
              </w:rPr>
              <w:t>專為女性所製作的美食系統(咖啡廳為主)</w:t>
            </w:r>
          </w:p>
          <w:p w14:paraId="0300C2A2" w14:textId="74F55C91" w:rsidR="007552D3" w:rsidRPr="00FF0740" w:rsidRDefault="007552D3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0675D0DC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 w:rsidRPr="009E4AD0">
              <w:rPr>
                <w:rFonts w:ascii="標楷體" w:eastAsia="標楷體" w:hAnsi="標楷體" w:cs="Times New Roman" w:hint="eastAsia"/>
              </w:rPr>
              <w:t>03/06（</w:t>
            </w:r>
            <w:proofErr w:type="gramStart"/>
            <w:r w:rsidRPr="009E4AD0">
              <w:rPr>
                <w:rFonts w:ascii="標楷體" w:eastAsia="標楷體" w:hAnsi="標楷體" w:cs="Times New Roman" w:hint="eastAsia"/>
              </w:rPr>
              <w:t>ㄧ</w:t>
            </w:r>
            <w:proofErr w:type="gramEnd"/>
            <w:r w:rsidRPr="009E4AD0">
              <w:rPr>
                <w:rFonts w:ascii="標楷體" w:eastAsia="標楷體" w:hAnsi="標楷體" w:cs="Times New Roman" w:hint="eastAsia"/>
              </w:rPr>
              <w:t>）</w:t>
            </w:r>
            <w:r>
              <w:rPr>
                <w:rFonts w:ascii="標楷體" w:eastAsia="標楷體" w:hAnsi="標楷體" w:cs="Times New Roman" w:hint="eastAsia"/>
              </w:rPr>
              <w:t>16:00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1ADADB93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資四甲教室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237DD1BE" w14:textId="2CE439F2" w:rsidR="0013218F" w:rsidRPr="009E4AD0" w:rsidRDefault="009E4AD0" w:rsidP="009E4AD0">
            <w:pPr>
              <w:pStyle w:val="a5"/>
              <w:numPr>
                <w:ilvl w:val="3"/>
                <w:numId w:val="1"/>
              </w:numPr>
              <w:ind w:leftChars="0"/>
              <w:rPr>
                <w:rFonts w:ascii="標楷體" w:eastAsia="標楷體" w:hAnsi="標楷體" w:cs="Times New Roman"/>
              </w:rPr>
            </w:pPr>
            <w:r w:rsidRPr="009E4AD0">
              <w:rPr>
                <w:rFonts w:ascii="標楷體" w:eastAsia="標楷體" w:hAnsi="標楷體" w:cs="Times New Roman" w:hint="eastAsia"/>
              </w:rPr>
              <w:t>統整想法</w:t>
            </w:r>
            <w:proofErr w:type="gramStart"/>
            <w:r w:rsidRPr="009E4AD0">
              <w:rPr>
                <w:rFonts w:ascii="標楷體" w:eastAsia="標楷體" w:hAnsi="標楷體" w:cs="Times New Roman" w:hint="eastAsia"/>
              </w:rPr>
              <w:t>（</w:t>
            </w:r>
            <w:proofErr w:type="gramEnd"/>
            <w:r w:rsidRPr="009E4AD0">
              <w:rPr>
                <w:rFonts w:ascii="標楷體" w:eastAsia="標楷體" w:hAnsi="標楷體" w:cs="Times New Roman" w:hint="eastAsia"/>
              </w:rPr>
              <w:t>word)</w:t>
            </w:r>
          </w:p>
          <w:p w14:paraId="3E70CE0D" w14:textId="46A9813F" w:rsidR="009E4AD0" w:rsidRPr="009E4AD0" w:rsidRDefault="009E4AD0" w:rsidP="009E4AD0">
            <w:pPr>
              <w:pStyle w:val="a5"/>
              <w:numPr>
                <w:ilvl w:val="3"/>
                <w:numId w:val="1"/>
              </w:numPr>
              <w:ind w:leftChars="0"/>
              <w:rPr>
                <w:rFonts w:ascii="標楷體" w:eastAsia="標楷體" w:hAnsi="標楷體" w:cs="Times New Roman"/>
              </w:rPr>
            </w:pPr>
            <w:r w:rsidRPr="009E4AD0">
              <w:rPr>
                <w:rFonts w:ascii="標楷體" w:eastAsia="標楷體" w:hAnsi="標楷體" w:cs="Times New Roman" w:hint="eastAsia"/>
              </w:rPr>
              <w:t>約指導老師開會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CAB4306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7C89FF70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009E4AD0">
              <w:rPr>
                <w:rFonts w:ascii="標楷體" w:eastAsia="標楷體" w:hAnsi="標楷體" w:cs="Times New Roman" w:hint="eastAsia"/>
              </w:rPr>
              <w:t>03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5ABE" w14:textId="77777777" w:rsidR="009A3F15" w:rsidRDefault="009A3F15" w:rsidP="001A4350">
      <w:r>
        <w:separator/>
      </w:r>
    </w:p>
  </w:endnote>
  <w:endnote w:type="continuationSeparator" w:id="0">
    <w:p w14:paraId="181065F9" w14:textId="77777777" w:rsidR="009A3F15" w:rsidRDefault="009A3F15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47BC" w14:textId="77777777" w:rsidR="009A3F15" w:rsidRDefault="009A3F15" w:rsidP="001A4350">
      <w:r>
        <w:separator/>
      </w:r>
    </w:p>
  </w:footnote>
  <w:footnote w:type="continuationSeparator" w:id="0">
    <w:p w14:paraId="03C8480D" w14:textId="77777777" w:rsidR="009A3F15" w:rsidRDefault="009A3F15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5139B8"/>
    <w:rsid w:val="00667F53"/>
    <w:rsid w:val="007552D3"/>
    <w:rsid w:val="007A06C7"/>
    <w:rsid w:val="00895B4C"/>
    <w:rsid w:val="008D67A9"/>
    <w:rsid w:val="009A3F15"/>
    <w:rsid w:val="009E4AD0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734792" w:rsidRDefault="0073479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792"/>
    <w:rsid w:val="002444A1"/>
    <w:rsid w:val="007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3</cp:revision>
  <dcterms:created xsi:type="dcterms:W3CDTF">2023-05-02T15:21:00Z</dcterms:created>
  <dcterms:modified xsi:type="dcterms:W3CDTF">2023-05-02T15:35:00Z</dcterms:modified>
</cp:coreProperties>
</file>