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ncentrations"/>
    <w:p>
      <w:pPr>
        <w:pStyle w:val="Heading2"/>
      </w:pPr>
      <w:r>
        <w:t xml:space="preserve">Concentrations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0"/>
        <w:gridCol w:w="1896"/>
        <w:gridCol w:w="557"/>
        <w:gridCol w:w="40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A</m:t>
                  </m:r>
                  <m:r>
                    <m:t>c</m:t>
                  </m:r>
                  <m:r>
                    <m:t>C</m:t>
                  </m:r>
                  <m:r>
                    <m:t>o</m:t>
                  </m:r>
                  <m:r>
                    <m:t>A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0.0001</m:t>
              </m:r>
              <m:r>
                <m:rPr>
                  <m:sty m:val="p"/>
                </m:rPr>
                <m:t>−</m:t>
              </m:r>
              <m:r>
                <m:t>0.01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m</m:t>
              </m:r>
              <m:r>
                <m:t>M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Acetyl CoA concentration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M</m:t>
                      </m:r>
                      <m:sSup>
                        <m:e>
                          <m:r>
                            <m:t>g</m:t>
                          </m:r>
                        </m:e>
                        <m:sup>
                          <m:r>
                            <m:t>2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</m:sup>
                      </m:sSup>
                    </m:e>
                  </m:d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m</m:t>
              </m:r>
              <m:r>
                <m:t>M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Mg2+ concentration in mitochondria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M</m:t>
                      </m:r>
                      <m:sSup>
                        <m:e>
                          <m:r>
                            <m:t>g</m:t>
                          </m:r>
                        </m:e>
                        <m:sup>
                          <m:r>
                            <m:t>2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</m:sup>
                      </m:sSup>
                    </m:e>
                  </m:d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1.0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m</m:t>
              </m:r>
              <m:r>
                <m:t>M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Mg2+ concentration in cytosol/buffer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C</m:t>
                  </m:r>
                  <m:r>
                    <m:t>o</m:t>
                  </m:r>
                  <m:r>
                    <m:t>A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m</m:t>
              </m:r>
              <m:r>
                <m:t>M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Coenzyme A concentration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G</m:t>
                  </m:r>
                  <m:r>
                    <m:t>L</m:t>
                  </m:r>
                  <m:r>
                    <m:t>U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0.0001</m:t>
              </m:r>
              <m:r>
                <m:rPr>
                  <m:sty m:val="p"/>
                </m:rPr>
                <m:t>−</m:t>
              </m:r>
              <m:r>
                <m:t>20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m</m:t>
              </m:r>
              <m:r>
                <m:t>M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Glutamate concentration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p>
                        <m:e>
                          <m:r>
                            <m:t>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+</m:t>
                          </m:r>
                        </m:sup>
                      </m:sSup>
                    </m:e>
                  </m:d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m</m:t>
              </m:r>
              <m:r>
                <m:t>M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cytosolic H+ concentration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N</m:t>
                      </m:r>
                      <m:sSup>
                        <m:e>
                          <m: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+</m:t>
                          </m:r>
                        </m:sup>
                      </m:sSup>
                    </m:e>
                  </m:d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5.0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m</m:t>
              </m:r>
              <m:r>
                <m:t>M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cytosolic Na+ concentration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C</m:t>
                      </m:r>
                      <m:sSup>
                        <m:e>
                          <m:r>
                            <m:t>a</m:t>
                          </m:r>
                        </m:e>
                        <m:sup>
                          <m:r>
                            <m:t>2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</m:sup>
                      </m:sSup>
                    </m:e>
                  </m:d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m</m:t>
              </m:r>
              <m:r>
                <m:t>M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cytosolic Ca+ concentration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A</m:t>
                      </m:r>
                      <m:r>
                        <m:t>D</m:t>
                      </m:r>
                      <m:r>
                        <m:t>P</m:t>
                      </m:r>
                    </m:e>
                  </m:d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0.01</m:t>
              </m:r>
              <m:r>
                <m:rPr>
                  <m:sty m:val="p"/>
                </m:rPr>
                <m:t>−</m:t>
              </m:r>
              <m:r>
                <m:t>1.0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m</m:t>
              </m:r>
              <m:r>
                <m:t>M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cytosolic ADP concentration</w:t>
            </w:r>
          </w:p>
        </w:tc>
      </w:tr>
    </w:tbl>
    <w:bookmarkStart w:id="20" w:name="conservations"/>
    <w:p>
      <w:pPr>
        <w:pStyle w:val="Heading3"/>
      </w:pPr>
      <w:r>
        <w:t xml:space="preserve">Conservations</w:t>
      </w:r>
    </w:p>
    <w:p>
      <w:pPr>
        <w:pStyle w:val="FirstParagraph"/>
      </w:pPr>
      <w:r>
        <w:t xml:space="preserve">$$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The total adenosine concentration and the total creatine might be different in different mice strains: WT, mtCK, mtCaMKII etc.</w:t>
      </w:r>
    </w:p>
    <w:bookmarkEnd w:id="20"/>
    <w:bookmarkEnd w:id="21"/>
    <w:bookmarkStart w:id="22" w:name="initial-conditions"/>
    <w:p>
      <w:pPr>
        <w:pStyle w:val="Heading2"/>
      </w:pPr>
      <w:r>
        <w:t xml:space="preserve">Initial Conditions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085"/>
        <w:gridCol w:w="514"/>
        <w:gridCol w:w="514"/>
        <w:gridCol w:w="38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C</m:t>
                      </m:r>
                      <m:sSup>
                        <m:e>
                          <m:r>
                            <m:t>a</m:t>
                          </m:r>
                        </m:e>
                        <m:sup>
                          <m:r>
                            <m:t>2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</m:sup>
                      </m:sSup>
                    </m:e>
                  </m:d>
                </m:e>
                <m:sub>
                  <m:r>
                    <m:t>m</m:t>
                  </m:r>
                  <m:r>
                    <m:t>i</m:t>
                  </m:r>
                  <m:r>
                    <m:t>t</m:t>
                  </m:r>
                  <m:r>
                    <m:t>o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mitochondrial calcium concentration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A</m:t>
                      </m:r>
                      <m:r>
                        <m:t>D</m:t>
                      </m:r>
                      <m:r>
                        <m:t>P</m:t>
                      </m:r>
                    </m:e>
                  </m:d>
                </m:e>
                <m:sub>
                  <m:r>
                    <m:t>m</m:t>
                  </m:r>
                  <m:r>
                    <m:t>i</m:t>
                  </m:r>
                  <m:r>
                    <m:t>t</m:t>
                  </m:r>
                  <m:r>
                    <m:t>o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mitochondrial ADP concentration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Δ</m:t>
              </m:r>
              <m:sSub>
                <m:e>
                  <m:r>
                    <m:t>Ψ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mitochondrial membrane potential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t>A</m:t>
                      </m:r>
                      <m:r>
                        <m:t>D</m:t>
                      </m:r>
                      <m:r>
                        <m:t>H</m:t>
                      </m:r>
                    </m:e>
                  </m:d>
                </m:e>
                <m:sub>
                  <m:r>
                    <m:t>m</m:t>
                  </m:r>
                  <m:r>
                    <m:t>i</m:t>
                  </m:r>
                  <m:r>
                    <m:t>t</m:t>
                  </m:r>
                  <m:r>
                    <m:t>o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mitochondrial NADH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p>
                        <m:e>
                          <m:r>
                            <m:t>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+</m:t>
                          </m:r>
                        </m:sup>
                      </m:sSup>
                    </m:e>
                  </m:d>
                </m:e>
                <m:sub>
                  <m:r>
                    <m:t>m</m:t>
                  </m:r>
                  <m:r>
                    <m:t>i</m:t>
                  </m:r>
                  <m:r>
                    <m:t>t</m:t>
                  </m:r>
                  <m:r>
                    <m:t>o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mitochondrial proton concentration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P</m:t>
                      </m:r>
                      <m:r>
                        <m:t>i</m:t>
                      </m:r>
                    </m:e>
                  </m:d>
                </m:e>
                <m:sub>
                  <m:r>
                    <m:t>m</m:t>
                  </m:r>
                  <m:r>
                    <m:t>i</m:t>
                  </m:r>
                  <m:r>
                    <m:t>t</m:t>
                  </m:r>
                  <m:r>
                    <m:t>o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mitochondrial phosphate concentration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2023-01-17T22:21:36Z</dcterms:created>
  <dcterms:modified xsi:type="dcterms:W3CDTF">2023-01-17T22:21:36Z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