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Look w:val="04A0" w:firstRow="1" w:lastRow="0" w:firstColumn="1" w:lastColumn="0" w:noHBand="0" w:noVBand="1"/>
      </w:tblPr>
      <w:tblGrid>
        <w:gridCol w:w="3402"/>
        <w:gridCol w:w="3544"/>
        <w:gridCol w:w="1701"/>
        <w:gridCol w:w="1701"/>
      </w:tblGrid>
      <w:tr w:rsidR="00A011F0" w:rsidRPr="00A7144F" w:rsidTr="008E523F">
        <w:trPr>
          <w:trHeight w:val="361"/>
        </w:trPr>
        <w:tc>
          <w:tcPr>
            <w:tcW w:w="10348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011F0" w:rsidRPr="005B6AC8" w:rsidRDefault="00A011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Table 2. </w:t>
            </w:r>
            <w:r w:rsidRPr="005B6AC8">
              <w:rPr>
                <w:rFonts w:ascii="Times New Roman" w:hAnsi="Times New Roman" w:cs="Times New Roman"/>
                <w:i/>
                <w:sz w:val="16"/>
                <w:szCs w:val="16"/>
              </w:rPr>
              <w:t>Parameter values for the adenine nucleotide-</w:t>
            </w:r>
            <w:proofErr w:type="spellStart"/>
            <w:r w:rsidRPr="005B6AC8">
              <w:rPr>
                <w:rFonts w:ascii="Times New Roman" w:hAnsi="Times New Roman" w:cs="Times New Roman"/>
                <w:i/>
                <w:sz w:val="16"/>
                <w:szCs w:val="16"/>
              </w:rPr>
              <w:t>creatine</w:t>
            </w:r>
            <w:proofErr w:type="spellEnd"/>
            <w:r w:rsidRPr="005B6AC8">
              <w:rPr>
                <w:rFonts w:ascii="Times New Roman" w:hAnsi="Times New Roman" w:cs="Times New Roman"/>
                <w:i/>
                <w:sz w:val="16"/>
                <w:szCs w:val="16"/>
              </w:rPr>
              <w:t>-phosphate module and the ATP synthesis and hydrolysis modules</w:t>
            </w:r>
          </w:p>
        </w:tc>
      </w:tr>
      <w:tr w:rsidR="00070D44" w:rsidRPr="00A7144F" w:rsidTr="008E523F">
        <w:trPr>
          <w:trHeight w:val="234"/>
        </w:trPr>
        <w:tc>
          <w:tcPr>
            <w:tcW w:w="340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11F0" w:rsidRPr="005B6AC8" w:rsidRDefault="00A011F0" w:rsidP="00DF1A24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35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11F0" w:rsidRPr="005B6AC8" w:rsidRDefault="00A011F0" w:rsidP="00DF1A24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11F0" w:rsidRPr="005B6AC8" w:rsidRDefault="00A011F0" w:rsidP="005B1EB5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Value and Unit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11F0" w:rsidRPr="005B6AC8" w:rsidRDefault="00A011F0" w:rsidP="00182AF8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Reference No.</w:t>
            </w:r>
          </w:p>
        </w:tc>
      </w:tr>
      <w:tr w:rsidR="00A011F0" w:rsidRPr="00A7144F" w:rsidTr="008E523F">
        <w:trPr>
          <w:trHeight w:val="234"/>
        </w:trPr>
        <w:tc>
          <w:tcPr>
            <w:tcW w:w="103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11F0" w:rsidRPr="005B6AC8" w:rsidRDefault="00A011F0" w:rsidP="00DF1A24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i/>
                <w:sz w:val="16"/>
                <w:szCs w:val="16"/>
              </w:rPr>
              <w:t>Rabbit Parameter Set</w:t>
            </w:r>
          </w:p>
        </w:tc>
      </w:tr>
      <w:tr w:rsidR="005B1EB5" w:rsidRPr="00A7144F" w:rsidTr="008E523F">
        <w:trPr>
          <w:trHeight w:val="333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MiCK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(parameters mitochondrial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creatine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kinase enzyme)</w:t>
            </w:r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max,Mi,f</m:t>
                    </m:r>
                  </m:sub>
                </m:sSub>
              </m:oMath>
            </m:oMathPara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max,Mi,b</m:t>
                    </m:r>
                  </m:sub>
                </m:sSub>
              </m:oMath>
            </m:oMathPara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ia,Mi</m:t>
                    </m:r>
                  </m:sub>
                </m:sSub>
              </m:oMath>
            </m:oMathPara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ib,Mi</m:t>
                    </m:r>
                  </m:sub>
                </m:sSub>
              </m:oMath>
            </m:oMathPara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ic,Mi</m:t>
                    </m:r>
                  </m:sub>
                </m:sSub>
              </m:oMath>
            </m:oMathPara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id,Mi</m:t>
                    </m:r>
                  </m:sub>
                </m:sSub>
              </m:oMath>
            </m:oMathPara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b,Mi</m:t>
                    </m:r>
                  </m:sub>
                </m:sSub>
              </m:oMath>
            </m:oMathPara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d,Mi</m:t>
                    </m:r>
                  </m:sub>
                </m:sSub>
              </m:oMath>
            </m:oMathPara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c,Mi</m:t>
                    </m:r>
                  </m:sub>
                </m:sSub>
              </m:oMath>
            </m:oMathPara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lb,Mi</m:t>
                    </m:r>
                  </m:sub>
                </m:sSub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maximum velocity in the forward direction (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production)</w:t>
            </w:r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maximum velocity in the backward direction (ATP production)</w:t>
            </w:r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binary dissociation constant ATP</w:t>
            </w:r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binary dissociation constant Cr</w:t>
            </w:r>
          </w:p>
          <w:p w:rsidR="005B1EB5" w:rsidRPr="005B6AC8" w:rsidRDefault="005B1EB5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binary dissociation constant ADP</w:t>
            </w:r>
          </w:p>
          <w:p w:rsidR="005B1EB5" w:rsidRPr="005B6AC8" w:rsidRDefault="005B1EB5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binary dissociation constant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</w:p>
          <w:p w:rsidR="005B1EB5" w:rsidRPr="005B6AC8" w:rsidRDefault="005B1EB5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ternary dissociation constant Cr</w:t>
            </w:r>
          </w:p>
          <w:p w:rsidR="005B1EB5" w:rsidRPr="005B6AC8" w:rsidRDefault="005B1EB5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ternary dissociation constant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</w:p>
          <w:p w:rsidR="005B1EB5" w:rsidRPr="005B6AC8" w:rsidRDefault="005B1EB5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ternary dissociation constant ADP</w:t>
            </w:r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ternary dissociation constant Cr from dead end complex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B1EB5" w:rsidRPr="005B6AC8" w:rsidRDefault="005B1EB5" w:rsidP="00DF1A24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8.82∙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μM/s</m:t>
                </m:r>
              </m:oMath>
            </m:oMathPara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3.704∙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μM/s</m:t>
                </m:r>
              </m:oMath>
            </m:oMathPara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7.5∙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2.88∙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2.048∙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1.6∙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5.2∙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5B1EB5" w:rsidRPr="005B6AC8" w:rsidRDefault="005B1EB5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5.0∙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5B1EB5" w:rsidRPr="005B6AC8" w:rsidRDefault="00F07320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ic,Mi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d,Mi</m:t>
                  </m:r>
                </m:sub>
              </m:sSub>
            </m:oMath>
            <w:r w:rsidR="005B1EB5" w:rsidRPr="005B6AC8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id,Mi</m:t>
                  </m:r>
                </m:sub>
              </m:sSub>
            </m:oMath>
          </w:p>
          <w:p w:rsidR="005B1EB5" w:rsidRPr="005B6AC8" w:rsidRDefault="001E19DD" w:rsidP="005B1EB5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ib,Mi</m:t>
                  </m:r>
                </m:sub>
              </m:sSub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17,18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a,b</m:t>
                    </m:r>
                  </m:sup>
                </m:sSup>
              </m:oMath>
            </m:oMathPara>
          </w:p>
          <w:p w:rsidR="005B1EB5" w:rsidRPr="005B6AC8" w:rsidRDefault="005B1EB5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17,18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p>
                </m:sSup>
              </m:oMath>
            </m:oMathPara>
          </w:p>
          <w:p w:rsidR="00CD024B" w:rsidRPr="005B6AC8" w:rsidRDefault="00CD024B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1EB5" w:rsidRPr="005B6AC8" w:rsidRDefault="00F07320" w:rsidP="00CD024B">
            <w:pPr>
              <w:snapToGrid w:val="0"/>
              <w:spacing w:line="240" w:lineRule="exact"/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2, 23</m:t>
                    </m:r>
                  </m:e>
                </m:d>
              </m:oMath>
            </m:oMathPara>
          </w:p>
        </w:tc>
      </w:tr>
      <w:tr w:rsidR="00636091" w:rsidTr="008E523F">
        <w:trPr>
          <w:trHeight w:val="3573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MMCK (parameters muscle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creatine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kinase enzyme in the cytosol)</w:t>
            </w:r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max,MM,f</m:t>
                    </m:r>
                  </m:sub>
                </m:sSub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max,MM,b</m:t>
                    </m:r>
                  </m:sub>
                </m:sSub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ia,MM</m:t>
                    </m:r>
                  </m:sub>
                </m:sSub>
              </m:oMath>
            </m:oMathPara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ib,MM</m:t>
                    </m:r>
                  </m:sub>
                </m:sSub>
              </m:oMath>
            </m:oMathPara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ic,MM</m:t>
                    </m:r>
                  </m:sub>
                </m:sSub>
              </m:oMath>
            </m:oMathPara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id,MM</m:t>
                    </m:r>
                  </m:sub>
                </m:sSub>
              </m:oMath>
            </m:oMathPara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b,MM</m:t>
                    </m:r>
                  </m:sub>
                </m:sSub>
              </m:oMath>
            </m:oMathPara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d,MM</m:t>
                    </m:r>
                  </m:sub>
                </m:sSub>
              </m:oMath>
            </m:oMathPara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c,Mi</m:t>
                    </m:r>
                  </m:sub>
                </m:sSub>
              </m:oMath>
            </m:oMathPara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lb,Mi</m:t>
                    </m:r>
                  </m:sub>
                </m:sSub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maximum velocity in the forward direction (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production)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maximum velocity in the backward direction (ATP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production)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binary dissociation constant ATP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binary dissociation constant Cr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binary dissociation constant ADP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binary dissociation constant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ternary dissociation constant Cr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ternary dissociation constant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</w:p>
          <w:p w:rsidR="00636091" w:rsidRPr="005B6AC8" w:rsidRDefault="00636091" w:rsidP="00DF1A24">
            <w:pPr>
              <w:snapToGrid w:val="0"/>
              <w:spacing w:line="240" w:lineRule="exact"/>
              <w:ind w:left="480" w:hanging="480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ternary dissociation constant ADP</w:t>
            </w:r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ternary dissociation constant Cr for dead end complex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9467D4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1.144∙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μM/s</m:t>
                </m:r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636091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4.804∙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μM/s</m:t>
                </m:r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636091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9.0∙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3.49∙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636091" w:rsidRPr="005B6AC8" w:rsidRDefault="00636091" w:rsidP="0063609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2.224∙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636091" w:rsidRPr="005B6AC8" w:rsidRDefault="00636091" w:rsidP="0063609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4.73∙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636091" w:rsidRPr="005B6AC8" w:rsidRDefault="00636091" w:rsidP="0063609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1.55∙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636091" w:rsidRPr="005B6AC8" w:rsidRDefault="00636091" w:rsidP="0063609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1.67∙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636091" w:rsidRPr="005B6AC8" w:rsidRDefault="00F07320" w:rsidP="00636091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ic,MM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d,MM</m:t>
                  </m:r>
                </m:sub>
              </m:sSub>
            </m:oMath>
            <w:r w:rsidR="00636091" w:rsidRPr="005B6AC8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id,MM</m:t>
                  </m:r>
                </m:sub>
              </m:sSub>
            </m:oMath>
          </w:p>
          <w:p w:rsidR="00636091" w:rsidRPr="005B6AC8" w:rsidRDefault="00F07320" w:rsidP="00636091">
            <w:pPr>
              <w:snapToGrid w:val="0"/>
              <w:spacing w:line="240" w:lineRule="exact"/>
              <w:ind w:firstLineChars="200" w:firstLine="32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ib,MM</m:t>
                    </m:r>
                  </m:sub>
                </m:sSub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17,18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a,c</m:t>
                    </m:r>
                  </m:sup>
                </m:sSup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F0732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17,18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p>
                </m:sSup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36091" w:rsidRPr="005B6AC8" w:rsidRDefault="00636091" w:rsidP="0063609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(2,23)</m:t>
                </m:r>
              </m:oMath>
            </m:oMathPara>
          </w:p>
          <w:p w:rsidR="00636091" w:rsidRPr="005B6AC8" w:rsidRDefault="00636091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024B" w:rsidTr="008E523F">
        <w:trPr>
          <w:trHeight w:val="147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>Diffusional Conductance Cytosolic Compartment</w:t>
            </w:r>
          </w:p>
          <w:p w:rsidR="00CD024B" w:rsidRPr="005B6AC8" w:rsidRDefault="00F07320" w:rsidP="00182AF8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diff,ATP</m:t>
                    </m:r>
                  </m:sub>
                </m:sSub>
              </m:oMath>
            </m:oMathPara>
          </w:p>
          <w:p w:rsidR="00CD024B" w:rsidRPr="005B6AC8" w:rsidRDefault="00F07320" w:rsidP="00182AF8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diff,ADP</m:t>
                    </m:r>
                  </m:sub>
                </m:sSub>
              </m:oMath>
            </m:oMathPara>
          </w:p>
          <w:p w:rsidR="00CD024B" w:rsidRPr="005B6AC8" w:rsidRDefault="00F07320" w:rsidP="00182AF8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diff,PCr</m:t>
                    </m:r>
                  </m:sub>
                </m:sSub>
              </m:oMath>
            </m:oMathPara>
          </w:p>
          <w:p w:rsidR="00CD024B" w:rsidRPr="005B6AC8" w:rsidRDefault="00F07320" w:rsidP="00182AF8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diff,Cr</m:t>
                    </m:r>
                  </m:sub>
                </m:sSub>
              </m:oMath>
            </m:oMathPara>
          </w:p>
          <w:p w:rsidR="00CD024B" w:rsidRPr="005B6AC8" w:rsidRDefault="00F07320" w:rsidP="00182AF8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diff,Pi</m:t>
                    </m:r>
                  </m:sub>
                </m:sSub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diffusional conductance ATP</w:t>
            </w:r>
          </w:p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diffusional conductance ADP</w:t>
            </w:r>
          </w:p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diffusional conductance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</w:p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diffusional conductance Cr</w:t>
            </w:r>
          </w:p>
          <w:p w:rsidR="00CD024B" w:rsidRPr="005B6AC8" w:rsidRDefault="00CD024B" w:rsidP="00182AF8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diffusional conductance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2,208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CD024B" w:rsidRPr="005B6AC8" w:rsidRDefault="00CD024B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2,167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CD024B" w:rsidRPr="005B6AC8" w:rsidRDefault="00CD024B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3,083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CD024B" w:rsidRPr="005B6AC8" w:rsidRDefault="00CD024B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3,792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3,958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CD024B" w:rsidRPr="005B6AC8" w:rsidRDefault="00CD024B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D024B" w:rsidRPr="005B6AC8" w:rsidRDefault="00CD024B" w:rsidP="00CD024B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(11)</w:t>
            </w:r>
          </w:p>
        </w:tc>
      </w:tr>
      <w:tr w:rsidR="00F505C0" w:rsidTr="008E523F">
        <w:trPr>
          <w:trHeight w:val="16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 xml:space="preserve">Outer Membrane </w:t>
            </w:r>
            <w:proofErr w:type="spellStart"/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>Permeabilities</w:t>
            </w:r>
            <w:proofErr w:type="spellEnd"/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 xml:space="preserve"> with Restricted</w:t>
            </w:r>
          </w:p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>Adenine Nucleotide Transfer</w:t>
            </w:r>
          </w:p>
          <w:p w:rsidR="00F505C0" w:rsidRPr="005B6AC8" w:rsidRDefault="00F07320" w:rsidP="00CD024B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mom,ATP</m:t>
                    </m:r>
                  </m:sub>
                </m:sSub>
              </m:oMath>
            </m:oMathPara>
          </w:p>
          <w:p w:rsidR="00F505C0" w:rsidRPr="005B6AC8" w:rsidRDefault="00F07320" w:rsidP="00CD024B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mom,ADP</m:t>
                    </m:r>
                  </m:sub>
                </m:sSub>
              </m:oMath>
            </m:oMathPara>
          </w:p>
          <w:p w:rsidR="00F505C0" w:rsidRPr="005B6AC8" w:rsidRDefault="00F07320" w:rsidP="00CD024B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mom,PCr</m:t>
                    </m:r>
                  </m:sub>
                </m:sSub>
              </m:oMath>
            </m:oMathPara>
          </w:p>
          <w:p w:rsidR="00F505C0" w:rsidRPr="005B6AC8" w:rsidRDefault="00F07320" w:rsidP="00CD024B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mom,Cr</m:t>
                    </m:r>
                  </m:sub>
                </m:sSub>
              </m:oMath>
            </m:oMathPara>
          </w:p>
          <w:p w:rsidR="00F505C0" w:rsidRPr="005B6AC8" w:rsidRDefault="00F07320" w:rsidP="00CD024B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mom,Pi</m:t>
                    </m:r>
                  </m:sub>
                </m:sSub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membrane conductance ATP</w:t>
            </w:r>
          </w:p>
          <w:p w:rsidR="00F505C0" w:rsidRPr="005B6AC8" w:rsidRDefault="00F505C0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membrane conductance ADP</w:t>
            </w:r>
          </w:p>
          <w:p w:rsidR="00F505C0" w:rsidRPr="005B6AC8" w:rsidRDefault="00F505C0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membrane conductance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PCr</w:t>
            </w:r>
            <w:proofErr w:type="spellEnd"/>
          </w:p>
          <w:p w:rsidR="00F505C0" w:rsidRPr="005B6AC8" w:rsidRDefault="00F505C0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membrane conductance Cr</w:t>
            </w:r>
          </w:p>
          <w:p w:rsidR="00F505C0" w:rsidRPr="005B6AC8" w:rsidRDefault="00F505C0" w:rsidP="00CD024B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membrane conductance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A5353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A5353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</w:p>
          <w:p w:rsidR="00F505C0" w:rsidRPr="005B6AC8" w:rsidRDefault="00F505C0" w:rsidP="00A5353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13.3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F505C0" w:rsidRPr="005B6AC8" w:rsidRDefault="00F505C0" w:rsidP="00A5353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13.3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F505C0" w:rsidRPr="005B6AC8" w:rsidRDefault="00F505C0" w:rsidP="00A5353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162.5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F505C0" w:rsidRPr="005B6AC8" w:rsidRDefault="00F505C0" w:rsidP="00A5353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162.5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  <w:p w:rsidR="00F505C0" w:rsidRPr="005B6AC8" w:rsidRDefault="00F505C0" w:rsidP="00A5353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204.4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16"/>
                        <w:szCs w:val="16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vertAlign w:val="subscript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optimized</w:t>
            </w:r>
          </w:p>
          <w:p w:rsidR="00F505C0" w:rsidRPr="005B6AC8" w:rsidRDefault="00F505C0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(41)</w:t>
            </w: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505C0" w:rsidTr="008E523F">
        <w:trPr>
          <w:trHeight w:val="142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>Fractional volumes</w:t>
            </w:r>
          </w:p>
          <w:p w:rsidR="00F505C0" w:rsidRPr="005B6AC8" w:rsidRDefault="00F07320" w:rsidP="0095335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cyt</m:t>
                    </m:r>
                  </m:sub>
                </m:sSub>
              </m:oMath>
            </m:oMathPara>
          </w:p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07320" w:rsidP="008B583D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ims</m:t>
                    </m:r>
                  </m:sub>
                </m:sSub>
              </m:oMath>
            </m:oMathPara>
          </w:p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95335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cytosolic compartment volume (0.461 ml/g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ww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) as fraction of total intracellular water volume (0.615 ml/g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ww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F505C0" w:rsidRPr="005B6AC8" w:rsidRDefault="00F505C0" w:rsidP="00953351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intermembrane space volume (0.038 ml/g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ww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) as fraction of total intracellular water volume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="008E523F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</w:t>
            </w: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3/4</w:t>
            </w: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         1/16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1A02" w:rsidRPr="005B6AC8" w:rsidRDefault="00F07320" w:rsidP="002F1A0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1,35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sup>
                </m:sSup>
              </m:oMath>
            </m:oMathPara>
          </w:p>
        </w:tc>
      </w:tr>
      <w:tr w:rsidR="00F505C0" w:rsidTr="008E523F">
        <w:trPr>
          <w:trHeight w:val="982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>Total metabolite contents</w:t>
            </w:r>
          </w:p>
          <w:p w:rsidR="00F505C0" w:rsidRPr="005B6AC8" w:rsidRDefault="00F07320" w:rsidP="001E19D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AdN,tot</m:t>
                    </m:r>
                  </m:sub>
                </m:sSub>
              </m:oMath>
            </m:oMathPara>
          </w:p>
          <w:p w:rsidR="00F505C0" w:rsidRPr="005B6AC8" w:rsidRDefault="00F07320" w:rsidP="001E19D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cr,tot</m:t>
                    </m:r>
                  </m:sub>
                </m:sSub>
              </m:oMath>
            </m:oMathPara>
          </w:p>
          <w:p w:rsidR="00F505C0" w:rsidRPr="005B6AC8" w:rsidRDefault="00F07320" w:rsidP="001E19D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Pi,tot</m:t>
                    </m:r>
                  </m:sub>
                </m:sSub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total adenine nucleotide content</w:t>
            </w: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  <w:proofErr w:type="spellStart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creatine</w:t>
            </w:r>
            <w:proofErr w:type="spellEnd"/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content</w:t>
            </w: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total content phosphate groups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5.665∙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F505C0" w:rsidRPr="005B6AC8" w:rsidRDefault="00F505C0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1.550∙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F505C0" w:rsidRPr="005B6AC8" w:rsidRDefault="00F505C0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1.2225∙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1A02" w:rsidRPr="005B6AC8" w:rsidRDefault="002F1A02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(12,13)</w:t>
            </w:r>
          </w:p>
        </w:tc>
      </w:tr>
      <w:tr w:rsidR="00F505C0" w:rsidTr="008E523F">
        <w:trPr>
          <w:trHeight w:val="982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>ATP synthesis</w:t>
            </w:r>
          </w:p>
          <w:p w:rsidR="00F505C0" w:rsidRPr="005B6AC8" w:rsidRDefault="00F07320" w:rsidP="001E19D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max,syn</m:t>
                    </m:r>
                  </m:sub>
                </m:sSub>
              </m:oMath>
            </m:oMathPara>
          </w:p>
          <w:p w:rsidR="00F505C0" w:rsidRPr="005B6AC8" w:rsidRDefault="00F07320" w:rsidP="001E19D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ADP</m:t>
                    </m:r>
                  </m:sub>
                </m:sSub>
              </m:oMath>
            </m:oMathPara>
          </w:p>
          <w:p w:rsidR="00F505C0" w:rsidRPr="005B6AC8" w:rsidRDefault="00F07320" w:rsidP="001E19D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maximum ATP synthesis velocity</w:t>
            </w: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apparent K M mitochondria for ADP</w:t>
            </w:r>
          </w:p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apparent K M mitochondria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505C0" w:rsidRPr="005B6AC8" w:rsidRDefault="00F505C0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1.504∙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μM</m:t>
              </m:r>
            </m:oMath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/s</w:t>
            </w:r>
          </w:p>
          <w:p w:rsidR="00F505C0" w:rsidRPr="005B6AC8" w:rsidRDefault="00F505C0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25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  <w:p w:rsidR="00F505C0" w:rsidRPr="005B6AC8" w:rsidRDefault="00F505C0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8.0∙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μM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505C0" w:rsidRPr="005B6AC8" w:rsidRDefault="00F505C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1A02" w:rsidRPr="005B6AC8" w:rsidRDefault="00F07320" w:rsidP="002F1A02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vertAlign w:val="subscript"/>
                          </w:rPr>
                          <m:t>12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vertAlign w:val="subscript"/>
                      </w:rPr>
                      <m:t>d</m:t>
                    </m:r>
                  </m:sup>
                </m:sSup>
              </m:oMath>
            </m:oMathPara>
          </w:p>
          <w:p w:rsidR="002F1A02" w:rsidRPr="005B6AC8" w:rsidRDefault="002F1A02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(19,25)</w:t>
            </w:r>
          </w:p>
          <w:p w:rsidR="002F1A02" w:rsidRPr="005B6AC8" w:rsidRDefault="002F1A02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(19,23)</w:t>
            </w:r>
          </w:p>
        </w:tc>
      </w:tr>
      <w:tr w:rsidR="00F258FC" w:rsidTr="008E523F">
        <w:trPr>
          <w:trHeight w:val="1249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F258FC" w:rsidRPr="005B6AC8" w:rsidRDefault="00F258FC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lastRenderedPageBreak/>
              <w:t>ATP hydrolysis</w:t>
            </w:r>
          </w:p>
          <w:p w:rsidR="00F258FC" w:rsidRPr="005B6AC8" w:rsidRDefault="00F07320" w:rsidP="00F443C9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hyd,basis</m:t>
                    </m:r>
                  </m:sub>
                </m:sSub>
              </m:oMath>
            </m:oMathPara>
          </w:p>
          <w:p w:rsidR="00F258FC" w:rsidRPr="005B6AC8" w:rsidRDefault="00F258FC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</w:p>
          <w:p w:rsidR="00F258FC" w:rsidRPr="005B6AC8" w:rsidRDefault="00F07320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hyd,test</m:t>
                    </m:r>
                  </m:sub>
                </m:sSub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F258FC" w:rsidRPr="005B6AC8" w:rsidRDefault="00F258FC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258FC" w:rsidRPr="005B6AC8" w:rsidRDefault="00F258FC" w:rsidP="00F258FC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ATP hydrolysis at 135 beats/min averaged over cardiac cycle</w:t>
            </w:r>
          </w:p>
          <w:p w:rsidR="00F258FC" w:rsidRPr="005B6AC8" w:rsidRDefault="00F258FC" w:rsidP="00F258FC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ATP hydrolysis at 220 beats/min averaged over</w:t>
            </w:r>
          </w:p>
          <w:p w:rsidR="00F258FC" w:rsidRPr="005B6AC8" w:rsidRDefault="00F258FC" w:rsidP="00F258FC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cardiac cycle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258FC" w:rsidRPr="005B6AC8" w:rsidRDefault="00F258FC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53532" w:rsidRPr="005B6AC8" w:rsidRDefault="00A53532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4.865∙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μM</m:t>
              </m:r>
            </m:oMath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/s</w:t>
            </w:r>
          </w:p>
          <w:p w:rsidR="00A53532" w:rsidRPr="005B6AC8" w:rsidRDefault="00A53532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53532" w:rsidRPr="005B6AC8" w:rsidRDefault="00A53532" w:rsidP="00A53532">
            <w:pPr>
              <w:snapToGrid w:val="0"/>
              <w:spacing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6.276∙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μM</m:t>
              </m:r>
            </m:oMath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/s</w:t>
            </w:r>
          </w:p>
          <w:p w:rsidR="00A53532" w:rsidRPr="005B6AC8" w:rsidRDefault="00A53532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258FC" w:rsidRPr="005B6AC8" w:rsidRDefault="00F258FC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1A02" w:rsidRPr="005B6AC8" w:rsidRDefault="002F1A02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(17,18)</w:t>
            </w:r>
          </w:p>
          <w:p w:rsidR="002F1A02" w:rsidRPr="005B6AC8" w:rsidRDefault="002F1A02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F1A02" w:rsidRPr="005B6AC8" w:rsidRDefault="002F1A02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sz w:val="16"/>
                <w:szCs w:val="16"/>
              </w:rPr>
              <w:t>(17,18)</w:t>
            </w:r>
          </w:p>
          <w:p w:rsidR="002B1CD4" w:rsidRPr="005B6AC8" w:rsidRDefault="002B1CD4" w:rsidP="002F1A02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1630" w:rsidTr="008E523F">
        <w:trPr>
          <w:trHeight w:val="267"/>
        </w:trPr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1630" w:rsidRPr="005B6AC8" w:rsidRDefault="002C1630" w:rsidP="002C1630">
            <w:pPr>
              <w:snapToGrid w:val="0"/>
              <w:spacing w:line="240" w:lineRule="exac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5B6AC8">
              <w:rPr>
                <w:rFonts w:ascii="Times New Roman" w:hAnsi="Times New Roman" w:cs="Times New Roman"/>
                <w:i/>
                <w:sz w:val="16"/>
                <w:szCs w:val="16"/>
              </w:rPr>
              <w:t>Rat Heart Parameter Set</w:t>
            </w:r>
          </w:p>
        </w:tc>
      </w:tr>
      <w:tr w:rsidR="002C1630" w:rsidTr="008E523F">
        <w:trPr>
          <w:trHeight w:val="267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630" w:rsidRPr="005B6AC8" w:rsidRDefault="002C1630" w:rsidP="008B583D">
            <w:pPr>
              <w:snapToGrid w:val="0"/>
              <w:spacing w:line="240" w:lineRule="exact"/>
              <w:rPr>
                <w:rFonts w:ascii="Times New Roman" w:eastAsia="新細明體" w:hAnsi="Times New Roman" w:cs="Times New Roman"/>
                <w:sz w:val="16"/>
                <w:szCs w:val="16"/>
              </w:rPr>
            </w:pPr>
            <w:r w:rsidRPr="005B6AC8">
              <w:rPr>
                <w:rFonts w:ascii="Times New Roman" w:eastAsia="新細明體" w:hAnsi="Times New Roman" w:cs="Times New Roman"/>
                <w:sz w:val="16"/>
                <w:szCs w:val="16"/>
              </w:rPr>
              <w:t>Same as rabbit heart parameter set, except:</w:t>
            </w:r>
          </w:p>
          <w:p w:rsidR="002C1630" w:rsidRPr="005B6AC8" w:rsidRDefault="00F07320" w:rsidP="002C1630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max,Mi,f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=3.01∙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max,Mi,f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(rabbit)</m:t>
                </m:r>
              </m:oMath>
            </m:oMathPara>
          </w:p>
          <w:p w:rsidR="002C1630" w:rsidRPr="005B6AC8" w:rsidRDefault="00F07320" w:rsidP="002C1630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max,Mi,b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=3.01∙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max,Mi,b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(ra</m:t>
                </m:r>
                <w:bookmarkStart w:id="0" w:name="_GoBack"/>
                <w:bookmarkEnd w:id="0"/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bbit)</m:t>
                </m:r>
              </m:oMath>
            </m:oMathPara>
          </w:p>
          <w:p w:rsidR="002C1630" w:rsidRPr="005B6AC8" w:rsidRDefault="00F07320" w:rsidP="002C1630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max,MM,f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=1.65∙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max,MM,f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(rabbit)</m:t>
                </m:r>
              </m:oMath>
            </m:oMathPara>
          </w:p>
          <w:p w:rsidR="002C1630" w:rsidRPr="005B6AC8" w:rsidRDefault="00F07320" w:rsidP="002C1630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max,MM,b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=1.65∙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max,MM,b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(rabbit)</m:t>
                </m:r>
              </m:oMath>
            </m:oMathPara>
          </w:p>
          <w:p w:rsidR="002C1630" w:rsidRPr="005B6AC8" w:rsidRDefault="00F07320" w:rsidP="002C1630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max,syn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=3.06∙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max,syn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(rabbit)</m:t>
                </m:r>
              </m:oMath>
            </m:oMathPara>
          </w:p>
          <w:p w:rsidR="002C1630" w:rsidRPr="005B6AC8" w:rsidRDefault="00F07320" w:rsidP="008B583D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AdN,tot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=1.75∙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Cr,tot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(rabbit)</m:t>
                </m:r>
              </m:oMath>
            </m:oMathPara>
          </w:p>
          <w:p w:rsidR="002C1630" w:rsidRPr="005B6AC8" w:rsidRDefault="00F07320" w:rsidP="008B583D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Cr,tot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=1.68∙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Cr,tot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rabbit</m:t>
                    </m:r>
                  </m:e>
                </m:d>
              </m:oMath>
            </m:oMathPara>
          </w:p>
          <w:p w:rsidR="002C1630" w:rsidRPr="008E523F" w:rsidRDefault="00F07320" w:rsidP="008B583D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Pi,tot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rat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=2.62∙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Pi,tot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(rabbit)</m:t>
                </m:r>
              </m:oMath>
            </m:oMathPara>
          </w:p>
          <w:p w:rsidR="008E523F" w:rsidRPr="005B6AC8" w:rsidRDefault="008E523F" w:rsidP="008B583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630" w:rsidRPr="005B6AC8" w:rsidRDefault="002C163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630" w:rsidRPr="005B6AC8" w:rsidRDefault="002C163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1630" w:rsidRPr="005B6AC8" w:rsidRDefault="002C1630" w:rsidP="00DF1A2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83DE9" w:rsidTr="008E523F">
        <w:trPr>
          <w:trHeight w:val="267"/>
        </w:trPr>
        <w:tc>
          <w:tcPr>
            <w:tcW w:w="103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3DE9" w:rsidRPr="005B6AC8" w:rsidRDefault="00F07320" w:rsidP="000C0F04">
            <w:pPr>
              <w:snapToGrid w:val="0"/>
              <w:spacing w:line="2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  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>Temperature = 37 °C. To convert experimentally measured rates, determined at T = 25°C, to T = 37°C the temperature co</w:t>
            </w:r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>efﬁ</w:t>
            </w:r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cient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sup>
              </m:sSup>
            </m:oMath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2 was used. </w:t>
            </w:r>
            <w:proofErr w:type="gramStart"/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</m:oMath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of</w:t>
            </w:r>
            <w:proofErr w:type="gramEnd"/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MM-CK, Mi-CK, and of ATP synthesis, total metabolite contents, and ATP hydrolysis levels for basis and test </w:t>
            </w:r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conditions were measured in the 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>experimental</w:t>
            </w:r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model simulated here. </w:t>
            </w:r>
            <w:proofErr w:type="spellStart"/>
            <w:proofErr w:type="gramStart"/>
            <w:r w:rsidR="002D23DA" w:rsidRPr="005B6AC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Vb</w:t>
            </w:r>
            <w:proofErr w:type="spellEnd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Vf</w:t>
            </w:r>
            <w:proofErr w:type="spellEnd"/>
            <w:proofErr w:type="gramEnd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=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4.199 (2); b </w:t>
            </w:r>
            <w:proofErr w:type="spellStart"/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>Mi</w:t>
            </w:r>
            <w:proofErr w:type="spellEnd"/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>-CK activity: 1.15</w:t>
            </w:r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IU / mg </w:t>
            </w:r>
            <w:proofErr w:type="spellStart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mito</w:t>
            </w:r>
            <w:proofErr w:type="spellEnd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prot</w:t>
            </w:r>
            <w:proofErr w:type="spellEnd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at T =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25 °C, measured in our</w:t>
            </w:r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laboratory in the experimental 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model which is simulated here (17, 18). </w:t>
            </w:r>
            <w:proofErr w:type="gramStart"/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proofErr w:type="gramEnd"/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MM-CK activity: 4.54 IU total CK activity, corrected for mitochondrial CK activity, me</w:t>
            </w:r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asured in our laboratory in the 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experimental model which is simulated </w:t>
            </w:r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here (18). </w:t>
            </w:r>
            <w:proofErr w:type="gramStart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proofErr w:type="gramEnd"/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Corresponds to 68 =</w:t>
            </w:r>
            <w:r w:rsidR="000C0F04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0C0F04" w:rsidRPr="005B6AC8">
              <w:rPr>
                <w:rFonts w:ascii="Times New Roman" w:hAnsi="Times New Roman" w:cs="Times New Roman"/>
                <w:sz w:val="16"/>
                <w:szCs w:val="16"/>
              </w:rPr>
              <w:t>mol</w:t>
            </w:r>
            <w:proofErr w:type="spellEnd"/>
            <w:r w:rsidR="000C0F04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/(g </w:t>
            </w:r>
            <w:proofErr w:type="spellStart"/>
            <w:r w:rsidR="000C0F04" w:rsidRPr="005B6AC8">
              <w:rPr>
                <w:rFonts w:ascii="Times New Roman" w:hAnsi="Times New Roman" w:cs="Times New Roman"/>
                <w:sz w:val="16"/>
                <w:szCs w:val="16"/>
              </w:rPr>
              <w:t>dw</w:t>
            </w:r>
            <w:proofErr w:type="spellEnd"/>
            <w:r w:rsidR="000C0F04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=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min) </w:t>
            </w:r>
            <w:r w:rsidR="005505D1" w:rsidRPr="005B6AC8">
              <w:rPr>
                <w:rFonts w:ascii="Times New Roman" w:hAnsi="Times New Roman" w:cs="Times New Roman"/>
                <w:sz w:val="16"/>
                <w:szCs w:val="16"/>
              </w:rPr>
              <w:t>of maximal O2 consumption at T =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37 °C, </w:t>
            </w:r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determined from isolated rabbit 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heart mitochondria in our laboratory (12). </w:t>
            </w:r>
            <w:proofErr w:type="gramStart"/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proofErr w:type="gramEnd"/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 total intracellular water volume and distribution in heart tissue, see (1). Note that the m</w:t>
            </w:r>
            <w:r w:rsidR="00C86A3A" w:rsidRPr="005B6AC8">
              <w:rPr>
                <w:rFonts w:ascii="Times New Roman" w:hAnsi="Times New Roman" w:cs="Times New Roman"/>
                <w:sz w:val="16"/>
                <w:szCs w:val="16"/>
              </w:rPr>
              <w:t xml:space="preserve">itochondrial matrix is not part </w:t>
            </w:r>
            <w:r w:rsidR="00A83DE9" w:rsidRPr="005B6AC8">
              <w:rPr>
                <w:rFonts w:ascii="Times New Roman" w:hAnsi="Times New Roman" w:cs="Times New Roman"/>
                <w:sz w:val="16"/>
                <w:szCs w:val="16"/>
              </w:rPr>
              <w:t>of the ACP module.</w:t>
            </w:r>
          </w:p>
        </w:tc>
      </w:tr>
    </w:tbl>
    <w:p w:rsidR="00AF1319" w:rsidRPr="00A011F0" w:rsidRDefault="00AF1319"/>
    <w:sectPr w:rsidR="00AF1319" w:rsidRPr="00A011F0" w:rsidSect="008E52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F5"/>
    <w:rsid w:val="00021391"/>
    <w:rsid w:val="00070D44"/>
    <w:rsid w:val="000C0F04"/>
    <w:rsid w:val="000F15AE"/>
    <w:rsid w:val="0014310E"/>
    <w:rsid w:val="00182AF8"/>
    <w:rsid w:val="00191785"/>
    <w:rsid w:val="001D2751"/>
    <w:rsid w:val="001E19DD"/>
    <w:rsid w:val="002B1CD4"/>
    <w:rsid w:val="002C1630"/>
    <w:rsid w:val="002D0556"/>
    <w:rsid w:val="002D23DA"/>
    <w:rsid w:val="002F1A02"/>
    <w:rsid w:val="003D6BC0"/>
    <w:rsid w:val="003F1D22"/>
    <w:rsid w:val="00423434"/>
    <w:rsid w:val="005505D1"/>
    <w:rsid w:val="005B1EB5"/>
    <w:rsid w:val="005B6AC8"/>
    <w:rsid w:val="005F0329"/>
    <w:rsid w:val="006278FC"/>
    <w:rsid w:val="00636091"/>
    <w:rsid w:val="00731CAE"/>
    <w:rsid w:val="007C0899"/>
    <w:rsid w:val="007D6B10"/>
    <w:rsid w:val="007F760D"/>
    <w:rsid w:val="00804C87"/>
    <w:rsid w:val="008211B2"/>
    <w:rsid w:val="00857B87"/>
    <w:rsid w:val="008B583D"/>
    <w:rsid w:val="008E523F"/>
    <w:rsid w:val="009467D4"/>
    <w:rsid w:val="00953351"/>
    <w:rsid w:val="00A011F0"/>
    <w:rsid w:val="00A53532"/>
    <w:rsid w:val="00A7144F"/>
    <w:rsid w:val="00A749F5"/>
    <w:rsid w:val="00A83DE9"/>
    <w:rsid w:val="00AF1319"/>
    <w:rsid w:val="00B16A2A"/>
    <w:rsid w:val="00C86A3A"/>
    <w:rsid w:val="00CD024B"/>
    <w:rsid w:val="00D33F2B"/>
    <w:rsid w:val="00DF1A24"/>
    <w:rsid w:val="00F07320"/>
    <w:rsid w:val="00F258FC"/>
    <w:rsid w:val="00F443C9"/>
    <w:rsid w:val="00F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5883"/>
  <w15:chartTrackingRefBased/>
  <w15:docId w15:val="{0CD7DC80-7034-4088-933C-77B72D3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011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大</dc:creator>
  <cp:keywords/>
  <dc:description/>
  <cp:lastModifiedBy>邱 大</cp:lastModifiedBy>
  <cp:revision>26</cp:revision>
  <dcterms:created xsi:type="dcterms:W3CDTF">2018-06-14T08:25:00Z</dcterms:created>
  <dcterms:modified xsi:type="dcterms:W3CDTF">2018-06-15T10:38:00Z</dcterms:modified>
</cp:coreProperties>
</file>