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38383B"/>
  <w:body>
    <w:p w:rsidR="00000000" w:rsidDel="00000000" w:rsidP="00000000" w:rsidRDefault="00000000" w:rsidRPr="00000000" w14:paraId="00000001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color w:val="d9d9d9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d9d9d9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060.0" w:type="dxa"/>
        <w:jc w:val="left"/>
        <w:tblInd w:w="-259.99999999999994" w:type="dxa"/>
        <w:tblLayout w:type="fixed"/>
        <w:tblLook w:val="0600"/>
      </w:tblPr>
      <w:tblGrid>
        <w:gridCol w:w="2419.9999999999995"/>
        <w:gridCol w:w="2160"/>
        <w:gridCol w:w="2160"/>
        <w:gridCol w:w="2400"/>
        <w:gridCol w:w="1920"/>
        <w:tblGridChange w:id="0">
          <w:tblGrid>
            <w:gridCol w:w="2419.9999999999995"/>
            <w:gridCol w:w="2160"/>
            <w:gridCol w:w="2160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8dd9bf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8dd9bf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right="-27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07/2021 - Current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righ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PIRATE KING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Software Engineering, SWE Skits &amp; Entertainment, Tech Life, Coding, Career Advice, LeetCode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050.0" w:type="dxa"/>
        <w:jc w:val="left"/>
        <w:tblInd w:w="-249.99999999999997" w:type="dxa"/>
        <w:tblLayout w:type="fixed"/>
        <w:tblLook w:val="0600"/>
      </w:tblPr>
      <w:tblGrid>
        <w:gridCol w:w="2410"/>
        <w:gridCol w:w="2160"/>
        <w:gridCol w:w="2160"/>
        <w:gridCol w:w="2385"/>
        <w:gridCol w:w="1935"/>
        <w:tblGridChange w:id="0">
          <w:tblGrid>
            <w:gridCol w:w="2410"/>
            <w:gridCol w:w="2160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270"/>
              <w:jc w:val="lef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0"/>
              <w:jc w:val="left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Redmond,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05/2018 - 04/2022</w:t>
            </w:r>
          </w:p>
        </w:tc>
      </w:tr>
    </w:tbl>
    <w:p w:rsidR="00000000" w:rsidDel="00000000" w:rsidP="00000000" w:rsidRDefault="00000000" w:rsidRPr="00000000" w14:paraId="0000000F">
      <w:pPr>
        <w:spacing w:after="0" w:before="0" w:line="240" w:lineRule="auto"/>
        <w:ind w:left="-270" w:right="-270" w:firstLine="0"/>
        <w:rPr>
          <w:rFonts w:ascii="Nunito" w:cs="Nunito" w:eastAsia="Nunito" w:hAnsi="Nunito"/>
          <w:color w:val="434343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060.0" w:type="dxa"/>
        <w:jc w:val="left"/>
        <w:tblInd w:w="-260.00000000000006" w:type="dxa"/>
        <w:tblLayout w:type="fixed"/>
        <w:tblLook w:val="0600"/>
      </w:tblPr>
      <w:tblGrid>
        <w:gridCol w:w="3245.0000000000005"/>
        <w:gridCol w:w="1335"/>
        <w:gridCol w:w="2160"/>
        <w:gridCol w:w="2385"/>
        <w:gridCol w:w="1935"/>
        <w:tblGridChange w:id="0">
          <w:tblGrid>
            <w:gridCol w:w="3245.0000000000005"/>
            <w:gridCol w:w="1335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Development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Seattle,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right="15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AngularJS, AWS, and DynamoDB.</w:t>
      </w:r>
    </w:p>
    <w:p w:rsidR="00000000" w:rsidDel="00000000" w:rsidP="00000000" w:rsidRDefault="00000000" w:rsidRPr="00000000" w14:paraId="00000016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developed systems that facilitate marketers to perform various optimization experiments within the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Prime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040.0" w:type="dxa"/>
        <w:jc w:val="left"/>
        <w:tblInd w:w="-240.0" w:type="dxa"/>
        <w:tblLayout w:type="fixed"/>
        <w:tblLook w:val="0600"/>
      </w:tblPr>
      <w:tblGrid>
        <w:gridCol w:w="3240"/>
        <w:gridCol w:w="1320"/>
        <w:gridCol w:w="2160"/>
        <w:gridCol w:w="2385"/>
        <w:gridCol w:w="1935"/>
        <w:tblGridChange w:id="0">
          <w:tblGrid>
            <w:gridCol w:w="3240"/>
            <w:gridCol w:w="1320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ebay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12/2014 - 03/2017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d9d9d9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Lead engineer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060.0" w:type="dxa"/>
        <w:jc w:val="left"/>
        <w:tblInd w:w="-260.00000000000006" w:type="dxa"/>
        <w:tblLayout w:type="fixed"/>
        <w:tblLook w:val="0600"/>
      </w:tblPr>
      <w:tblGrid>
        <w:gridCol w:w="3275.0000000000005"/>
        <w:gridCol w:w="1305"/>
        <w:gridCol w:w="2160"/>
        <w:gridCol w:w="2370"/>
        <w:gridCol w:w="1950"/>
        <w:tblGridChange w:id="0">
          <w:tblGrid>
            <w:gridCol w:w="3275.0000000000005"/>
            <w:gridCol w:w="1305"/>
            <w:gridCol w:w="2160"/>
            <w:gridCol w:w="2370"/>
            <w:gridCol w:w="1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NCSoft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right="9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right="3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07/2014 - 08/2014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Fashion Street: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Mobile social game application development (Cocos2D/C++)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060.0" w:type="dxa"/>
        <w:jc w:val="left"/>
        <w:tblInd w:w="-259.99999999999994" w:type="dxa"/>
        <w:tblLayout w:type="fixed"/>
        <w:tblLook w:val="0600"/>
      </w:tblPr>
      <w:tblGrid>
        <w:gridCol w:w="3275"/>
        <w:gridCol w:w="1305"/>
        <w:gridCol w:w="2160"/>
        <w:gridCol w:w="2385"/>
        <w:gridCol w:w="1935"/>
        <w:tblGridChange w:id="0">
          <w:tblGrid>
            <w:gridCol w:w="3275"/>
            <w:gridCol w:w="1305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Engineer,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Cyberstep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06/2013 - 12/2013</w:t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Combat Bots Cosmic Commander: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Mobile RTS game client and server development (ActionScript3 &amp; Java)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035.0" w:type="dxa"/>
        <w:jc w:val="left"/>
        <w:tblInd w:w="-250.00000000000006" w:type="dxa"/>
        <w:tblLayout w:type="fixed"/>
        <w:tblLook w:val="0600"/>
      </w:tblPr>
      <w:tblGrid>
        <w:gridCol w:w="3265.0000000000005"/>
        <w:gridCol w:w="1089.9999999999995"/>
        <w:gridCol w:w="2720.0000000000005"/>
        <w:gridCol w:w="2055"/>
        <w:gridCol w:w="1905"/>
        <w:tblGridChange w:id="0">
          <w:tblGrid>
            <w:gridCol w:w="3265.0000000000005"/>
            <w:gridCol w:w="1089.9999999999995"/>
            <w:gridCol w:w="2720.0000000000005"/>
            <w:gridCol w:w="2055"/>
            <w:gridCol w:w="19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right="95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right="-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999999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Creator of a 2D mobile strategy puzzle game (Unity 2D, C#, Android, iOS). Link to </w:t>
      </w:r>
      <w:hyperlink r:id="rId8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999999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Designed and developed an award-winning action puzzle game </w:t>
      </w:r>
      <w:hyperlink r:id="rId9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  </w:t>
      </w:r>
      <w:r w:rsidDel="00000000" w:rsidR="00000000" w:rsidRPr="00000000">
        <w:rPr>
          <w:rFonts w:ascii="Nunito" w:cs="Nunito" w:eastAsia="Nunito" w:hAnsi="Nunito"/>
          <w:color w:val="ffffff"/>
          <w:sz w:val="18"/>
          <w:szCs w:val="18"/>
          <w:rtl w:val="0"/>
        </w:rPr>
        <w:t xml:space="preserve">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8dd9bf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(01/2021 - 04/2022)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rogramming 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right="-270" w:firstLine="0"/>
        <w:rPr>
          <w:rFonts w:ascii="Nunito" w:cs="Nunito" w:eastAsia="Nunito" w:hAnsi="Nunito"/>
          <w:b w:val="1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: Won 4th prize for the development of action game </w:t>
      </w:r>
      <w:hyperlink r:id="rId11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: The highest-level certificate of Japanese proficiency (</w:t>
      </w:r>
      <w:hyperlink r:id="rId12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(02/2014)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355" w:top="495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color w:val="ffffff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color w:val="ffffff"/>
        <w:sz w:val="32"/>
        <w:szCs w:val="32"/>
        <w:rtl w:val="0"/>
      </w:rPr>
      <w:t xml:space="preserve">P</w:t>
    </w:r>
    <w:r w:rsidDel="00000000" w:rsidR="00000000" w:rsidRPr="00000000">
      <w:rPr>
        <w:rFonts w:ascii="Spectral Medium" w:cs="Spectral Medium" w:eastAsia="Spectral Medium" w:hAnsi="Spectral Medium"/>
        <w:color w:val="ffffff"/>
        <w:sz w:val="28"/>
        <w:szCs w:val="28"/>
        <w:rtl w:val="0"/>
      </w:rPr>
      <w:t xml:space="preserve">IRATE </w:t>
    </w:r>
    <w:r w:rsidDel="00000000" w:rsidR="00000000" w:rsidRPr="00000000">
      <w:rPr>
        <w:rFonts w:ascii="Spectral Medium" w:cs="Spectral Medium" w:eastAsia="Spectral Medium" w:hAnsi="Spectral Medium"/>
        <w:color w:val="ffffff"/>
        <w:sz w:val="32"/>
        <w:szCs w:val="32"/>
        <w:rtl w:val="0"/>
      </w:rPr>
      <w:t xml:space="preserve">K</w:t>
    </w:r>
    <w:r w:rsidDel="00000000" w:rsidR="00000000" w:rsidRPr="00000000">
      <w:rPr>
        <w:rFonts w:ascii="Spectral Medium" w:cs="Spectral Medium" w:eastAsia="Spectral Medium" w:hAnsi="Spectral Medium"/>
        <w:color w:val="ffffff"/>
        <w:sz w:val="28"/>
        <w:szCs w:val="28"/>
        <w:rtl w:val="0"/>
      </w:rPr>
      <w:t xml:space="preserve">ING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8dd9bf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ffffff"/>
        <w:sz w:val="20"/>
        <w:szCs w:val="20"/>
        <w:rtl w:val="0"/>
      </w:rPr>
      <w:t xml:space="preserve">123-456-7890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8dd9bf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Nunito" w:cs="Nunito" w:eastAsia="Nunito" w:hAnsi="Nunito"/>
        <w:color w:val="d9d9d9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ffffff"/>
        <w:sz w:val="20"/>
        <w:szCs w:val="20"/>
        <w:rtl w:val="0"/>
      </w:rPr>
      <w:t xml:space="preserve">pirateking@gmail.com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XcmrRloeSEw?t=929" TargetMode="External"/><Relationship Id="rId10" Type="http://schemas.openxmlformats.org/officeDocument/2006/relationships/hyperlink" Target="https://www.piratekingdom.com/deals" TargetMode="External"/><Relationship Id="rId13" Type="http://schemas.openxmlformats.org/officeDocument/2006/relationships/header" Target="header1.xml"/><Relationship Id="rId12" Type="http://schemas.openxmlformats.org/officeDocument/2006/relationships/hyperlink" Target="http://www.jlpt.jp/e/statistics/archive/20120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yperlink" Target="https://youtu.be/XcmrRloeSEw?t=82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3.png"/><Relationship Id="rId4" Type="http://schemas.openxmlformats.org/officeDocument/2006/relationships/image" Target="media/image1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piratekingdom.com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