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169D6" w14:textId="1025E7AC" w:rsidR="00835A97" w:rsidRDefault="00835A97" w:rsidP="007C293B">
      <w:pPr>
        <w:rPr>
          <w:rFonts w:ascii="Arial" w:hAnsi="Arial" w:cs="Arial"/>
        </w:rPr>
      </w:pPr>
      <w:r>
        <w:rPr>
          <w:rFonts w:ascii="Arial" w:hAnsi="Arial" w:cs="Arial"/>
          <w:noProof/>
        </w:rPr>
        <mc:AlternateContent>
          <mc:Choice Requires="wps">
            <w:drawing>
              <wp:anchor distT="0" distB="0" distL="114300" distR="114300" simplePos="0" relativeHeight="251663360" behindDoc="0" locked="0" layoutInCell="1" allowOverlap="1" wp14:anchorId="19357C6A" wp14:editId="33F2BA90">
                <wp:simplePos x="0" y="0"/>
                <wp:positionH relativeFrom="column">
                  <wp:posOffset>0</wp:posOffset>
                </wp:positionH>
                <wp:positionV relativeFrom="paragraph">
                  <wp:posOffset>0</wp:posOffset>
                </wp:positionV>
                <wp:extent cx="5699051" cy="0"/>
                <wp:effectExtent l="0" t="0" r="16510" b="12700"/>
                <wp:wrapNone/>
                <wp:docPr id="2085823903" name="Straight Connector 1"/>
                <wp:cNvGraphicFramePr/>
                <a:graphic xmlns:a="http://schemas.openxmlformats.org/drawingml/2006/main">
                  <a:graphicData uri="http://schemas.microsoft.com/office/word/2010/wordprocessingShape">
                    <wps:wsp>
                      <wps:cNvCnPr/>
                      <wps:spPr>
                        <a:xfrm>
                          <a:off x="0" y="0"/>
                          <a:ext cx="569905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00183B"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 to="448.7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" strokecolor="black [3213]" strokeweight=".5pt">
                <v:stroke joinstyle="miter"/>
              </v:line>
            </w:pict>
          </mc:Fallback>
        </mc:AlternateContent>
      </w:r>
    </w:p>
    <w:p w14:paraId="37114A9A" w14:textId="2BC3AA1A" w:rsidR="00C1560E" w:rsidRPr="00835A97" w:rsidRDefault="001258B7" w:rsidP="007C293B">
      <w:pPr>
        <w:rPr>
          <w:rFonts w:ascii="Arial" w:hAnsi="Arial" w:cs="Arial"/>
          <w:color w:val="747474" w:themeColor="background2" w:themeShade="80"/>
        </w:rPr>
      </w:pPr>
      <w:r w:rsidRPr="00835A97">
        <w:rPr>
          <w:rFonts w:ascii="Arial" w:hAnsi="Arial" w:cs="Arial"/>
          <w:color w:val="747474" w:themeColor="background2" w:themeShade="80"/>
        </w:rPr>
        <w:t xml:space="preserve">This document </w:t>
      </w:r>
      <w:r w:rsidR="00BF2CF6" w:rsidRPr="00835A97">
        <w:rPr>
          <w:rFonts w:ascii="Arial" w:hAnsi="Arial" w:cs="Arial"/>
          <w:color w:val="747474" w:themeColor="background2" w:themeShade="80"/>
        </w:rPr>
        <w:t>contains research on existing projects.</w:t>
      </w:r>
    </w:p>
    <w:p w14:paraId="0DD8A1B0" w14:textId="77777777" w:rsidR="00835A97" w:rsidRPr="00835A97" w:rsidRDefault="00835A97" w:rsidP="007C293B">
      <w:pPr>
        <w:rPr>
          <w:rFonts w:ascii="Arial" w:hAnsi="Arial" w:cs="Arial"/>
          <w:color w:val="747474" w:themeColor="background2" w:themeShade="80"/>
        </w:rPr>
      </w:pPr>
    </w:p>
    <w:p w14:paraId="3F437B5F" w14:textId="0FBEDF36" w:rsidR="00BF2CF6" w:rsidRPr="00835A97" w:rsidRDefault="00D32019" w:rsidP="007C293B">
      <w:pPr>
        <w:rPr>
          <w:rFonts w:ascii="Arial" w:hAnsi="Arial" w:cs="Arial"/>
          <w:color w:val="747474" w:themeColor="background2" w:themeShade="80"/>
        </w:rPr>
      </w:pPr>
      <w:r w:rsidRPr="00835A97">
        <w:rPr>
          <w:rFonts w:ascii="Arial" w:hAnsi="Arial" w:cs="Arial"/>
          <w:color w:val="747474" w:themeColor="background2" w:themeShade="80"/>
        </w:rPr>
        <w:t>It will critique them so that we can locate a gap in tenant support, from which we can approach our project critically.</w:t>
      </w:r>
    </w:p>
    <w:p w14:paraId="320E4471" w14:textId="77777777" w:rsidR="00835A97" w:rsidRPr="00835A97" w:rsidRDefault="00835A97" w:rsidP="007C293B">
      <w:pPr>
        <w:rPr>
          <w:rFonts w:ascii="Arial" w:hAnsi="Arial" w:cs="Arial"/>
          <w:color w:val="747474" w:themeColor="background2" w:themeShade="80"/>
        </w:rPr>
      </w:pPr>
    </w:p>
    <w:p w14:paraId="7DF4D151" w14:textId="39BE6DC0" w:rsidR="00835A97" w:rsidRPr="00835A97" w:rsidRDefault="00835A97" w:rsidP="007C293B">
      <w:pPr>
        <w:rPr>
          <w:rFonts w:ascii="Arial" w:hAnsi="Arial" w:cs="Arial"/>
          <w:color w:val="747474" w:themeColor="background2" w:themeShade="80"/>
        </w:rPr>
      </w:pPr>
      <w:r w:rsidRPr="00835A97">
        <w:rPr>
          <w:rFonts w:ascii="Arial" w:hAnsi="Arial" w:cs="Arial"/>
          <w:color w:val="747474" w:themeColor="background2" w:themeShade="80"/>
        </w:rPr>
        <w:t>This is Blythe’s task; however, edits have been made following group discussion.</w:t>
      </w:r>
    </w:p>
    <w:p w14:paraId="6D833D43" w14:textId="77777777" w:rsidR="00835A97" w:rsidRDefault="00835A97" w:rsidP="007C293B">
      <w:pPr>
        <w:rPr>
          <w:rFonts w:ascii="Arial" w:hAnsi="Arial" w:cs="Arial"/>
        </w:rPr>
      </w:pPr>
    </w:p>
    <w:p w14:paraId="485E06DA" w14:textId="0C8928F0" w:rsidR="00835A97" w:rsidRPr="00C1560E" w:rsidRDefault="00835A97" w:rsidP="007C293B">
      <w:pPr>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04F43511" wp14:editId="6EF81164">
                <wp:simplePos x="0" y="0"/>
                <wp:positionH relativeFrom="column">
                  <wp:posOffset>10632</wp:posOffset>
                </wp:positionH>
                <wp:positionV relativeFrom="paragraph">
                  <wp:posOffset>17189</wp:posOffset>
                </wp:positionV>
                <wp:extent cx="5699051" cy="0"/>
                <wp:effectExtent l="0" t="0" r="16510" b="12700"/>
                <wp:wrapNone/>
                <wp:docPr id="772679076" name="Straight Connector 1"/>
                <wp:cNvGraphicFramePr/>
                <a:graphic xmlns:a="http://schemas.openxmlformats.org/drawingml/2006/main">
                  <a:graphicData uri="http://schemas.microsoft.com/office/word/2010/wordprocessingShape">
                    <wps:wsp>
                      <wps:cNvCnPr/>
                      <wps:spPr>
                        <a:xfrm>
                          <a:off x="0" y="0"/>
                          <a:ext cx="569905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634693"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5pt,1.35pt" to="449.6pt,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" strokecolor="black [3213]" strokeweight=".5pt">
                <v:stroke joinstyle="miter"/>
              </v:line>
            </w:pict>
          </mc:Fallback>
        </mc:AlternateContent>
      </w:r>
    </w:p>
    <w:p w14:paraId="54B07EFC" w14:textId="1FF28CD3" w:rsidR="007C293B" w:rsidRDefault="007C293B" w:rsidP="007C293B">
      <w:pPr>
        <w:rPr>
          <w:rFonts w:ascii="Arial" w:hAnsi="Arial" w:cs="Arial"/>
          <w:b/>
          <w:bCs/>
        </w:rPr>
      </w:pPr>
      <w:r w:rsidRPr="007C293B">
        <w:rPr>
          <w:rFonts w:ascii="Arial" w:hAnsi="Arial" w:cs="Arial"/>
          <w:b/>
          <w:bCs/>
        </w:rPr>
        <w:t>Key:</w:t>
      </w:r>
    </w:p>
    <w:p w14:paraId="1694798F" w14:textId="77777777" w:rsidR="007C293B" w:rsidRPr="007C293B" w:rsidRDefault="007C293B" w:rsidP="007C293B">
      <w:pPr>
        <w:rPr>
          <w:rFonts w:ascii="Arial" w:hAnsi="Arial" w:cs="Arial"/>
          <w:b/>
          <w:bCs/>
        </w:rPr>
      </w:pPr>
    </w:p>
    <w:p w14:paraId="5F605A48" w14:textId="77777777" w:rsidR="007C293B" w:rsidRPr="007C293B" w:rsidRDefault="007C293B" w:rsidP="007C293B">
      <w:pPr>
        <w:pStyle w:val="ListParagraph"/>
        <w:numPr>
          <w:ilvl w:val="0"/>
          <w:numId w:val="9"/>
        </w:numPr>
        <w:rPr>
          <w:rFonts w:ascii="Arial" w:hAnsi="Arial" w:cs="Arial"/>
          <w:b/>
          <w:bCs/>
          <w:color w:val="A02B93" w:themeColor="accent5"/>
        </w:rPr>
      </w:pPr>
      <w:r w:rsidRPr="007C293B">
        <w:rPr>
          <w:rFonts w:ascii="Arial" w:hAnsi="Arial" w:cs="Arial"/>
          <w:b/>
          <w:bCs/>
          <w:color w:val="A02B93" w:themeColor="accent5"/>
        </w:rPr>
        <w:t xml:space="preserve">Related to our topics of landlords and/or </w:t>
      </w:r>
      <w:proofErr w:type="gramStart"/>
      <w:r w:rsidRPr="007C293B">
        <w:rPr>
          <w:rFonts w:ascii="Arial" w:hAnsi="Arial" w:cs="Arial"/>
          <w:b/>
          <w:bCs/>
          <w:color w:val="A02B93" w:themeColor="accent5"/>
        </w:rPr>
        <w:t>gentrification</w:t>
      </w:r>
      <w:proofErr w:type="gramEnd"/>
    </w:p>
    <w:p w14:paraId="0C67FDDA" w14:textId="77777777" w:rsidR="007C293B" w:rsidRPr="007C293B" w:rsidRDefault="007C293B" w:rsidP="007C293B">
      <w:pPr>
        <w:ind w:left="360"/>
        <w:rPr>
          <w:rFonts w:ascii="Arial" w:hAnsi="Arial" w:cs="Arial"/>
          <w:b/>
          <w:bCs/>
        </w:rPr>
      </w:pPr>
    </w:p>
    <w:p w14:paraId="310825AB" w14:textId="5F2DE8AF" w:rsidR="007C293B" w:rsidRPr="007C293B" w:rsidRDefault="007C293B" w:rsidP="007C293B">
      <w:pPr>
        <w:pStyle w:val="ListParagraph"/>
        <w:numPr>
          <w:ilvl w:val="0"/>
          <w:numId w:val="10"/>
        </w:numPr>
        <w:rPr>
          <w:rFonts w:ascii="Arial" w:hAnsi="Arial" w:cs="Arial"/>
          <w:b/>
          <w:bCs/>
          <w:color w:val="E97132" w:themeColor="accent2"/>
        </w:rPr>
      </w:pPr>
      <w:r w:rsidRPr="007C293B">
        <w:rPr>
          <w:rFonts w:ascii="Arial" w:hAnsi="Arial" w:cs="Arial"/>
          <w:b/>
          <w:bCs/>
          <w:color w:val="E97132" w:themeColor="accent2"/>
        </w:rPr>
        <w:t xml:space="preserve">Unrelated to our topics, but have useful approaches we should </w:t>
      </w:r>
      <w:proofErr w:type="gramStart"/>
      <w:r w:rsidRPr="007C293B">
        <w:rPr>
          <w:rFonts w:ascii="Arial" w:hAnsi="Arial" w:cs="Arial"/>
          <w:b/>
          <w:bCs/>
          <w:color w:val="E97132" w:themeColor="accent2"/>
        </w:rPr>
        <w:t>consider</w:t>
      </w:r>
      <w:proofErr w:type="gramEnd"/>
    </w:p>
    <w:p w14:paraId="7C4E7052" w14:textId="77777777" w:rsidR="007C293B" w:rsidRDefault="007C293B" w:rsidP="007C293B">
      <w:pPr>
        <w:ind w:left="360"/>
        <w:rPr>
          <w:rFonts w:ascii="Arial" w:hAnsi="Arial" w:cs="Arial"/>
          <w:color w:val="E97132" w:themeColor="accent2"/>
        </w:rPr>
      </w:pPr>
    </w:p>
    <w:p w14:paraId="050947FF" w14:textId="77777777" w:rsidR="007C293B" w:rsidRDefault="007C293B" w:rsidP="007C293B">
      <w:pPr>
        <w:ind w:left="360"/>
        <w:jc w:val="right"/>
        <w:rPr>
          <w:rFonts w:ascii="Arial" w:hAnsi="Arial" w:cs="Arial"/>
          <w:color w:val="E97132" w:themeColor="accent2"/>
        </w:rPr>
      </w:pPr>
    </w:p>
    <w:p w14:paraId="1B715606" w14:textId="045CD472" w:rsidR="007C293B" w:rsidRPr="007C293B" w:rsidRDefault="007C293B" w:rsidP="007C293B">
      <w:pPr>
        <w:pStyle w:val="ListParagraph"/>
        <w:numPr>
          <w:ilvl w:val="0"/>
          <w:numId w:val="10"/>
        </w:numPr>
        <w:jc w:val="right"/>
        <w:rPr>
          <w:rFonts w:ascii="Arial" w:hAnsi="Arial" w:cs="Arial"/>
          <w:color w:val="4EA72E" w:themeColor="accent6"/>
        </w:rPr>
      </w:pPr>
      <w:r w:rsidRPr="007C293B">
        <w:rPr>
          <w:rFonts w:ascii="Arial" w:hAnsi="Arial" w:cs="Arial"/>
          <w:color w:val="4EA72E" w:themeColor="accent6"/>
        </w:rPr>
        <w:t>Key positives</w:t>
      </w:r>
    </w:p>
    <w:p w14:paraId="5756E418" w14:textId="77777777" w:rsidR="007C293B" w:rsidRPr="007C293B" w:rsidRDefault="007C293B" w:rsidP="007C293B">
      <w:pPr>
        <w:pStyle w:val="ListParagraph"/>
        <w:jc w:val="right"/>
        <w:rPr>
          <w:rFonts w:ascii="Arial" w:hAnsi="Arial" w:cs="Arial"/>
          <w:color w:val="E97132" w:themeColor="accent2"/>
        </w:rPr>
      </w:pPr>
    </w:p>
    <w:p w14:paraId="7F681768" w14:textId="7D85DBEC" w:rsidR="007C293B" w:rsidRDefault="007C293B" w:rsidP="007C293B">
      <w:pPr>
        <w:pStyle w:val="ListParagraph"/>
        <w:numPr>
          <w:ilvl w:val="0"/>
          <w:numId w:val="10"/>
        </w:numPr>
        <w:jc w:val="right"/>
        <w:rPr>
          <w:rFonts w:ascii="Arial" w:hAnsi="Arial" w:cs="Arial"/>
          <w:color w:val="C00000"/>
        </w:rPr>
      </w:pPr>
      <w:r w:rsidRPr="007C293B">
        <w:rPr>
          <w:rFonts w:ascii="Arial" w:hAnsi="Arial" w:cs="Arial"/>
          <w:color w:val="C00000"/>
        </w:rPr>
        <w:t>Key negatives</w:t>
      </w:r>
    </w:p>
    <w:p w14:paraId="01B9CB24" w14:textId="77777777" w:rsidR="00835A97" w:rsidRPr="00835A97" w:rsidRDefault="00835A97" w:rsidP="00835A97">
      <w:pPr>
        <w:pStyle w:val="ListParagraph"/>
        <w:rPr>
          <w:rFonts w:ascii="Arial" w:hAnsi="Arial" w:cs="Arial"/>
          <w:color w:val="C00000"/>
        </w:rPr>
      </w:pPr>
    </w:p>
    <w:p w14:paraId="4061C470" w14:textId="3EA8EB22" w:rsidR="00835A97" w:rsidRPr="007C293B" w:rsidRDefault="00835A97" w:rsidP="00835A97">
      <w:pPr>
        <w:pStyle w:val="ListParagraph"/>
        <w:jc w:val="center"/>
        <w:rPr>
          <w:rFonts w:ascii="Arial" w:hAnsi="Arial" w:cs="Arial"/>
          <w:color w:val="C00000"/>
        </w:rPr>
      </w:pPr>
      <w:r>
        <w:rPr>
          <w:rFonts w:ascii="Arial" w:hAnsi="Arial" w:cs="Arial"/>
          <w:noProof/>
        </w:rPr>
        <mc:AlternateContent>
          <mc:Choice Requires="wps">
            <w:drawing>
              <wp:anchor distT="0" distB="0" distL="114300" distR="114300" simplePos="0" relativeHeight="251661312" behindDoc="0" locked="0" layoutInCell="1" allowOverlap="1" wp14:anchorId="71513E9B" wp14:editId="54DBB68B">
                <wp:simplePos x="0" y="0"/>
                <wp:positionH relativeFrom="column">
                  <wp:posOffset>0</wp:posOffset>
                </wp:positionH>
                <wp:positionV relativeFrom="paragraph">
                  <wp:posOffset>-635</wp:posOffset>
                </wp:positionV>
                <wp:extent cx="5699051" cy="0"/>
                <wp:effectExtent l="0" t="0" r="16510" b="12700"/>
                <wp:wrapNone/>
                <wp:docPr id="1766702154" name="Straight Connector 1"/>
                <wp:cNvGraphicFramePr/>
                <a:graphic xmlns:a="http://schemas.openxmlformats.org/drawingml/2006/main">
                  <a:graphicData uri="http://schemas.microsoft.com/office/word/2010/wordprocessingShape">
                    <wps:wsp>
                      <wps:cNvCnPr/>
                      <wps:spPr>
                        <a:xfrm>
                          <a:off x="0" y="0"/>
                          <a:ext cx="569905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B59BCC"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5pt" to="448.75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" strokecolor="black [3213]" strokeweight=".5pt">
                <v:stroke joinstyle="miter"/>
              </v:line>
            </w:pict>
          </mc:Fallback>
        </mc:AlternateContent>
      </w:r>
    </w:p>
    <w:p w14:paraId="136FD1FC" w14:textId="0AD6275B" w:rsidR="007C293B" w:rsidRDefault="007C293B"/>
    <w:tbl>
      <w:tblPr>
        <w:tblW w:w="0" w:type="auto"/>
        <w:tblCellMar>
          <w:top w:w="15" w:type="dxa"/>
          <w:left w:w="15" w:type="dxa"/>
          <w:bottom w:w="15" w:type="dxa"/>
          <w:right w:w="15" w:type="dxa"/>
        </w:tblCellMar>
        <w:tblLook w:val="04A0" w:firstRow="1" w:lastRow="0" w:firstColumn="1" w:lastColumn="0" w:noHBand="0" w:noVBand="1"/>
      </w:tblPr>
      <w:tblGrid>
        <w:gridCol w:w="4660"/>
        <w:gridCol w:w="4346"/>
      </w:tblGrid>
      <w:tr w:rsidR="00F77A61" w:rsidRPr="00A8375A" w14:paraId="06A604DB" w14:textId="77777777" w:rsidTr="007C293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5D4730C" w14:textId="77777777" w:rsidR="00F77A61" w:rsidRPr="007C293B" w:rsidRDefault="00F77A61" w:rsidP="00443336">
            <w:pPr>
              <w:rPr>
                <w:rFonts w:ascii="Arial" w:eastAsia="Times New Roman" w:hAnsi="Arial" w:cs="Arial"/>
                <w:color w:val="000000" w:themeColor="text1"/>
                <w:kern w:val="0"/>
                <w:lang w:eastAsia="en-GB"/>
                <w14:ligatures w14:val="none"/>
              </w:rPr>
            </w:pPr>
            <w:r w:rsidRPr="007C293B">
              <w:rPr>
                <w:rFonts w:ascii="Arial" w:eastAsia="Times New Roman" w:hAnsi="Arial" w:cs="Arial"/>
                <w:color w:val="000000" w:themeColor="text1"/>
                <w:kern w:val="0"/>
                <w:lang w:eastAsia="en-GB"/>
                <w14:ligatures w14:val="none"/>
              </w:rPr>
              <w:t>Existing project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24E7332" w14:textId="77777777" w:rsidR="00F77A61" w:rsidRPr="007C293B" w:rsidRDefault="00F77A61" w:rsidP="00443336">
            <w:pPr>
              <w:rPr>
                <w:rFonts w:ascii="Arial" w:eastAsia="Times New Roman" w:hAnsi="Arial" w:cs="Arial"/>
                <w:color w:val="000000" w:themeColor="text1"/>
                <w:kern w:val="0"/>
                <w:lang w:eastAsia="en-GB"/>
                <w14:ligatures w14:val="none"/>
              </w:rPr>
            </w:pPr>
            <w:r w:rsidRPr="007C293B">
              <w:rPr>
                <w:rFonts w:ascii="Arial" w:eastAsia="Times New Roman" w:hAnsi="Arial" w:cs="Arial"/>
                <w:color w:val="000000" w:themeColor="text1"/>
                <w:kern w:val="0"/>
                <w:lang w:eastAsia="en-GB"/>
                <w14:ligatures w14:val="none"/>
              </w:rPr>
              <w:t>About their project and an evaluation</w:t>
            </w:r>
          </w:p>
        </w:tc>
      </w:tr>
      <w:tr w:rsidR="00F77A61" w:rsidRPr="00A8375A" w14:paraId="74D15DEB" w14:textId="77777777" w:rsidTr="004433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5082C" w14:textId="77777777" w:rsidR="00F77A61" w:rsidRPr="00A8375A" w:rsidRDefault="00F77A61" w:rsidP="00443336">
            <w:pPr>
              <w:rPr>
                <w:rFonts w:ascii="Arial" w:eastAsia="Times New Roman" w:hAnsi="Arial" w:cs="Arial"/>
                <w:kern w:val="0"/>
                <w:lang w:eastAsia="en-GB"/>
                <w14:ligatures w14:val="none"/>
              </w:rPr>
            </w:pPr>
            <w:r w:rsidRPr="007C293B">
              <w:rPr>
                <w:rFonts w:ascii="Arial" w:eastAsia="Times New Roman" w:hAnsi="Arial" w:cs="Arial"/>
                <w:b/>
                <w:bCs/>
                <w:color w:val="A02B93" w:themeColor="accent5"/>
                <w:kern w:val="0"/>
                <w:lang w:eastAsia="en-GB"/>
                <w14:ligatures w14:val="none"/>
              </w:rPr>
              <w:t>Anti-Eviction Mapping Project</w:t>
            </w:r>
            <w:r w:rsidRPr="007C293B">
              <w:rPr>
                <w:rFonts w:ascii="Arial" w:eastAsia="Times New Roman" w:hAnsi="Arial" w:cs="Arial"/>
                <w:color w:val="A02B93" w:themeColor="accent5"/>
                <w:kern w:val="0"/>
                <w:lang w:eastAsia="en-GB"/>
                <w14:ligatures w14:val="none"/>
              </w:rPr>
              <w:t xml:space="preserve">: </w:t>
            </w:r>
            <w:hyperlink r:id="rId5" w:history="1">
              <w:r w:rsidRPr="00A8375A">
                <w:rPr>
                  <w:rFonts w:ascii="Arial" w:eastAsia="Times New Roman" w:hAnsi="Arial" w:cs="Arial"/>
                  <w:color w:val="1155CC"/>
                  <w:kern w:val="0"/>
                  <w:u w:val="single"/>
                  <w:lang w:eastAsia="en-GB"/>
                  <w14:ligatures w14:val="none"/>
                </w:rPr>
                <w:t>http</w:t>
              </w:r>
              <w:r w:rsidRPr="00A8375A">
                <w:rPr>
                  <w:rFonts w:ascii="Arial" w:eastAsia="Times New Roman" w:hAnsi="Arial" w:cs="Arial"/>
                  <w:color w:val="1155CC"/>
                  <w:kern w:val="0"/>
                  <w:u w:val="single"/>
                  <w:lang w:eastAsia="en-GB"/>
                  <w14:ligatures w14:val="none"/>
                </w:rPr>
                <w:t>s</w:t>
              </w:r>
              <w:r w:rsidRPr="00A8375A">
                <w:rPr>
                  <w:rFonts w:ascii="Arial" w:eastAsia="Times New Roman" w:hAnsi="Arial" w:cs="Arial"/>
                  <w:color w:val="1155CC"/>
                  <w:kern w:val="0"/>
                  <w:u w:val="single"/>
                  <w:lang w:eastAsia="en-GB"/>
                  <w14:ligatures w14:val="none"/>
                </w:rPr>
                <w:t>://antievictionma</w:t>
              </w:r>
              <w:r w:rsidRPr="00A8375A">
                <w:rPr>
                  <w:rFonts w:ascii="Arial" w:eastAsia="Times New Roman" w:hAnsi="Arial" w:cs="Arial"/>
                  <w:color w:val="1155CC"/>
                  <w:kern w:val="0"/>
                  <w:u w:val="single"/>
                  <w:lang w:eastAsia="en-GB"/>
                  <w14:ligatures w14:val="none"/>
                </w:rPr>
                <w:t>p</w:t>
              </w:r>
              <w:r w:rsidRPr="00A8375A">
                <w:rPr>
                  <w:rFonts w:ascii="Arial" w:eastAsia="Times New Roman" w:hAnsi="Arial" w:cs="Arial"/>
                  <w:color w:val="1155CC"/>
                  <w:kern w:val="0"/>
                  <w:u w:val="single"/>
                  <w:lang w:eastAsia="en-GB"/>
                  <w14:ligatures w14:val="none"/>
                </w:rPr>
                <w:t>.com/</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745D2" w14:textId="77777777" w:rsidR="00F77A61" w:rsidRPr="00526509" w:rsidRDefault="00F77A61" w:rsidP="00F77A61">
            <w:pPr>
              <w:numPr>
                <w:ilvl w:val="0"/>
                <w:numId w:val="1"/>
              </w:numPr>
              <w:textAlignment w:val="baseline"/>
              <w:rPr>
                <w:rFonts w:ascii="Arial" w:eastAsia="Times New Roman" w:hAnsi="Arial" w:cs="Arial"/>
                <w:color w:val="000000"/>
                <w:kern w:val="0"/>
                <w:lang w:eastAsia="en-GB"/>
                <w14:ligatures w14:val="none"/>
              </w:rPr>
            </w:pPr>
            <w:r w:rsidRPr="00526509">
              <w:rPr>
                <w:rFonts w:ascii="Arial" w:eastAsia="Times New Roman" w:hAnsi="Arial" w:cs="Arial"/>
                <w:color w:val="000000"/>
                <w:kern w:val="0"/>
                <w:lang w:eastAsia="en-GB"/>
                <w14:ligatures w14:val="none"/>
              </w:rPr>
              <w:t xml:space="preserve">The ‘Worst Evictors’ tab offers an open, exposing critique of landlords which </w:t>
            </w:r>
            <w:r w:rsidRPr="007C293B">
              <w:rPr>
                <w:rFonts w:ascii="Arial" w:eastAsia="Times New Roman" w:hAnsi="Arial" w:cs="Arial"/>
                <w:color w:val="4EA72E" w:themeColor="accent6"/>
                <w:kern w:val="0"/>
                <w:lang w:eastAsia="en-GB"/>
                <w14:ligatures w14:val="none"/>
              </w:rPr>
              <w:t xml:space="preserve">relates to </w:t>
            </w:r>
            <w:proofErr w:type="spellStart"/>
            <w:r w:rsidRPr="007C293B">
              <w:rPr>
                <w:rFonts w:ascii="Arial" w:eastAsia="Times New Roman" w:hAnsi="Arial" w:cs="Arial"/>
                <w:color w:val="4EA72E" w:themeColor="accent6"/>
                <w:kern w:val="0"/>
                <w:lang w:eastAsia="en-GB"/>
                <w14:ligatures w14:val="none"/>
              </w:rPr>
              <w:t>HtN’s</w:t>
            </w:r>
            <w:proofErr w:type="spellEnd"/>
            <w:r w:rsidRPr="007C293B">
              <w:rPr>
                <w:rFonts w:ascii="Arial" w:eastAsia="Times New Roman" w:hAnsi="Arial" w:cs="Arial"/>
                <w:color w:val="4EA72E" w:themeColor="accent6"/>
                <w:kern w:val="0"/>
                <w:lang w:eastAsia="en-GB"/>
                <w14:ligatures w14:val="none"/>
              </w:rPr>
              <w:t xml:space="preserve"> aims</w:t>
            </w:r>
            <w:r w:rsidRPr="00526509">
              <w:rPr>
                <w:rFonts w:ascii="Arial" w:eastAsia="Times New Roman" w:hAnsi="Arial" w:cs="Arial"/>
                <w:color w:val="000000"/>
                <w:kern w:val="0"/>
                <w:lang w:eastAsia="en-GB"/>
                <w14:ligatures w14:val="none"/>
              </w:rPr>
              <w:t xml:space="preserve"> for our </w:t>
            </w:r>
            <w:proofErr w:type="gramStart"/>
            <w:r w:rsidRPr="00526509">
              <w:rPr>
                <w:rFonts w:ascii="Arial" w:eastAsia="Times New Roman" w:hAnsi="Arial" w:cs="Arial"/>
                <w:color w:val="000000"/>
                <w:kern w:val="0"/>
                <w:lang w:eastAsia="en-GB"/>
                <w14:ligatures w14:val="none"/>
              </w:rPr>
              <w:t>campaign</w:t>
            </w:r>
            <w:proofErr w:type="gramEnd"/>
          </w:p>
          <w:p w14:paraId="5A6E47DA" w14:textId="77777777" w:rsidR="00F77A61" w:rsidRPr="007C293B" w:rsidRDefault="00F77A61" w:rsidP="00F77A61">
            <w:pPr>
              <w:numPr>
                <w:ilvl w:val="0"/>
                <w:numId w:val="1"/>
              </w:numPr>
              <w:textAlignment w:val="baseline"/>
              <w:rPr>
                <w:rFonts w:ascii="Arial" w:eastAsia="Times New Roman" w:hAnsi="Arial" w:cs="Arial"/>
                <w:color w:val="C00000"/>
                <w:kern w:val="0"/>
                <w:lang w:eastAsia="en-GB"/>
                <w14:ligatures w14:val="none"/>
              </w:rPr>
            </w:pPr>
            <w:r>
              <w:rPr>
                <w:rFonts w:ascii="Arial" w:eastAsia="Times New Roman" w:hAnsi="Arial" w:cs="Arial"/>
                <w:color w:val="000000"/>
                <w:kern w:val="0"/>
                <w:lang w:eastAsia="en-GB"/>
                <w14:ligatures w14:val="none"/>
              </w:rPr>
              <w:t xml:space="preserve">We like how </w:t>
            </w:r>
            <w:r w:rsidRPr="007C293B">
              <w:rPr>
                <w:rFonts w:ascii="Arial" w:eastAsia="Times New Roman" w:hAnsi="Arial" w:cs="Arial"/>
                <w:color w:val="4EA72E" w:themeColor="accent6"/>
                <w:kern w:val="0"/>
                <w:lang w:eastAsia="en-GB"/>
                <w14:ligatures w14:val="none"/>
              </w:rPr>
              <w:t xml:space="preserve">radical </w:t>
            </w:r>
            <w:r>
              <w:rPr>
                <w:rFonts w:ascii="Arial" w:eastAsia="Times New Roman" w:hAnsi="Arial" w:cs="Arial"/>
                <w:color w:val="000000"/>
                <w:kern w:val="0"/>
                <w:lang w:eastAsia="en-GB"/>
                <w14:ligatures w14:val="none"/>
              </w:rPr>
              <w:t>this is, h</w:t>
            </w:r>
            <w:r w:rsidRPr="00526509">
              <w:rPr>
                <w:rFonts w:ascii="Arial" w:eastAsia="Times New Roman" w:hAnsi="Arial" w:cs="Arial"/>
                <w:color w:val="000000"/>
                <w:kern w:val="0"/>
                <w:lang w:eastAsia="en-GB"/>
                <w14:ligatures w14:val="none"/>
              </w:rPr>
              <w:t xml:space="preserve">owever, </w:t>
            </w:r>
            <w:r>
              <w:rPr>
                <w:rFonts w:ascii="Arial" w:eastAsia="Times New Roman" w:hAnsi="Arial" w:cs="Arial"/>
                <w:color w:val="000000"/>
                <w:kern w:val="0"/>
                <w:lang w:eastAsia="en-GB"/>
                <w14:ligatures w14:val="none"/>
              </w:rPr>
              <w:t>we feel it</w:t>
            </w:r>
            <w:r w:rsidRPr="00526509">
              <w:rPr>
                <w:rFonts w:ascii="Arial" w:eastAsia="Times New Roman" w:hAnsi="Arial" w:cs="Arial"/>
                <w:color w:val="000000"/>
                <w:kern w:val="0"/>
                <w:lang w:eastAsia="en-GB"/>
                <w14:ligatures w14:val="none"/>
              </w:rPr>
              <w:t xml:space="preserve"> is </w:t>
            </w:r>
            <w:r w:rsidRPr="007C293B">
              <w:rPr>
                <w:rFonts w:ascii="Arial" w:eastAsia="Times New Roman" w:hAnsi="Arial" w:cs="Arial"/>
                <w:color w:val="C00000"/>
                <w:kern w:val="0"/>
                <w:lang w:eastAsia="en-GB"/>
                <w14:ligatures w14:val="none"/>
              </w:rPr>
              <w:t xml:space="preserve">not very contributory approach/ does not allow for nor foster community collaboration which is arguably a crucial element to any </w:t>
            </w:r>
            <w:proofErr w:type="gramStart"/>
            <w:r w:rsidRPr="007C293B">
              <w:rPr>
                <w:rFonts w:ascii="Arial" w:eastAsia="Times New Roman" w:hAnsi="Arial" w:cs="Arial"/>
                <w:color w:val="C00000"/>
                <w:kern w:val="0"/>
                <w:lang w:eastAsia="en-GB"/>
                <w14:ligatures w14:val="none"/>
              </w:rPr>
              <w:t>campaign</w:t>
            </w:r>
            <w:proofErr w:type="gramEnd"/>
          </w:p>
          <w:p w14:paraId="53C769BC" w14:textId="77777777" w:rsidR="00F77A61" w:rsidRPr="007C293B" w:rsidRDefault="00F77A61" w:rsidP="00F77A61">
            <w:pPr>
              <w:numPr>
                <w:ilvl w:val="0"/>
                <w:numId w:val="1"/>
              </w:numPr>
              <w:textAlignment w:val="baseline"/>
              <w:rPr>
                <w:rFonts w:ascii="Arial" w:eastAsia="Times New Roman" w:hAnsi="Arial" w:cs="Arial"/>
                <w:color w:val="C00000"/>
                <w:kern w:val="0"/>
                <w:lang w:eastAsia="en-GB"/>
                <w14:ligatures w14:val="none"/>
              </w:rPr>
            </w:pPr>
            <w:r w:rsidRPr="00526509">
              <w:rPr>
                <w:rFonts w:ascii="Arial" w:hAnsi="Arial" w:cs="Arial"/>
                <w:color w:val="000000"/>
                <w:shd w:val="clear" w:color="auto" w:fill="FFFFFF"/>
              </w:rPr>
              <w:t xml:space="preserve">Equally, merely ‘calling out’ </w:t>
            </w:r>
            <w:r>
              <w:rPr>
                <w:rFonts w:ascii="Arial" w:hAnsi="Arial" w:cs="Arial"/>
                <w:color w:val="000000"/>
                <w:shd w:val="clear" w:color="auto" w:fill="FFFFFF"/>
              </w:rPr>
              <w:t xml:space="preserve">landlords </w:t>
            </w:r>
            <w:proofErr w:type="gramStart"/>
            <w:r w:rsidRPr="007C293B">
              <w:rPr>
                <w:rFonts w:ascii="Arial" w:hAnsi="Arial" w:cs="Arial"/>
                <w:color w:val="C00000"/>
                <w:shd w:val="clear" w:color="auto" w:fill="FFFFFF"/>
              </w:rPr>
              <w:t>does</w:t>
            </w:r>
            <w:proofErr w:type="gramEnd"/>
            <w:r w:rsidRPr="007C293B">
              <w:rPr>
                <w:rFonts w:ascii="Arial" w:hAnsi="Arial" w:cs="Arial"/>
                <w:color w:val="C00000"/>
                <w:shd w:val="clear" w:color="auto" w:fill="FFFFFF"/>
              </w:rPr>
              <w:t xml:space="preserve"> not get to the roots and complexity of the issues at hand</w:t>
            </w:r>
            <w:r>
              <w:rPr>
                <w:rFonts w:ascii="Arial" w:hAnsi="Arial" w:cs="Arial"/>
                <w:color w:val="000000"/>
                <w:shd w:val="clear" w:color="auto" w:fill="FFFFFF"/>
              </w:rPr>
              <w:t>. T</w:t>
            </w:r>
            <w:r w:rsidRPr="00526509">
              <w:rPr>
                <w:rFonts w:ascii="Arial" w:hAnsi="Arial" w:cs="Arial"/>
                <w:color w:val="000000"/>
                <w:shd w:val="clear" w:color="auto" w:fill="FFFFFF"/>
              </w:rPr>
              <w:t>hereby</w:t>
            </w:r>
            <w:r>
              <w:rPr>
                <w:rFonts w:ascii="Arial" w:hAnsi="Arial" w:cs="Arial"/>
                <w:color w:val="000000"/>
                <w:shd w:val="clear" w:color="auto" w:fill="FFFFFF"/>
              </w:rPr>
              <w:t>,</w:t>
            </w:r>
            <w:r w:rsidRPr="00526509">
              <w:rPr>
                <w:rFonts w:ascii="Arial" w:hAnsi="Arial" w:cs="Arial"/>
                <w:color w:val="000000"/>
                <w:shd w:val="clear" w:color="auto" w:fill="FFFFFF"/>
              </w:rPr>
              <w:t xml:space="preserve"> if we</w:t>
            </w:r>
            <w:r>
              <w:rPr>
                <w:rFonts w:ascii="Arial" w:hAnsi="Arial" w:cs="Arial"/>
                <w:color w:val="000000"/>
                <w:shd w:val="clear" w:color="auto" w:fill="FFFFFF"/>
              </w:rPr>
              <w:t xml:space="preserve"> </w:t>
            </w:r>
            <w:r w:rsidRPr="00526509">
              <w:rPr>
                <w:rFonts w:ascii="Arial" w:hAnsi="Arial" w:cs="Arial"/>
                <w:color w:val="000000"/>
                <w:shd w:val="clear" w:color="auto" w:fill="FFFFFF"/>
              </w:rPr>
              <w:t xml:space="preserve">merely </w:t>
            </w:r>
            <w:r>
              <w:rPr>
                <w:rFonts w:ascii="Arial" w:hAnsi="Arial" w:cs="Arial"/>
                <w:color w:val="000000"/>
                <w:shd w:val="clear" w:color="auto" w:fill="FFFFFF"/>
              </w:rPr>
              <w:t>adopted th</w:t>
            </w:r>
            <w:r w:rsidRPr="00526509">
              <w:rPr>
                <w:rFonts w:ascii="Arial" w:hAnsi="Arial" w:cs="Arial"/>
                <w:color w:val="000000"/>
                <w:shd w:val="clear" w:color="auto" w:fill="FFFFFF"/>
              </w:rPr>
              <w:t>is approach</w:t>
            </w:r>
            <w:r>
              <w:rPr>
                <w:rFonts w:ascii="Arial" w:hAnsi="Arial" w:cs="Arial"/>
                <w:color w:val="000000"/>
                <w:shd w:val="clear" w:color="auto" w:fill="FFFFFF"/>
              </w:rPr>
              <w:t>,</w:t>
            </w:r>
            <w:r w:rsidRPr="00526509">
              <w:rPr>
                <w:rFonts w:ascii="Arial" w:hAnsi="Arial" w:cs="Arial"/>
                <w:color w:val="000000"/>
                <w:shd w:val="clear" w:color="auto" w:fill="FFFFFF"/>
              </w:rPr>
              <w:t xml:space="preserve"> </w:t>
            </w:r>
            <w:r w:rsidRPr="007C293B">
              <w:rPr>
                <w:rFonts w:ascii="Arial" w:hAnsi="Arial" w:cs="Arial"/>
                <w:color w:val="C00000"/>
                <w:shd w:val="clear" w:color="auto" w:fill="FFFFFF"/>
              </w:rPr>
              <w:t xml:space="preserve">we would fail to facilitate critical engagement with the client’s stipulated campaign </w:t>
            </w:r>
            <w:proofErr w:type="gramStart"/>
            <w:r w:rsidRPr="007C293B">
              <w:rPr>
                <w:rFonts w:ascii="Arial" w:hAnsi="Arial" w:cs="Arial"/>
                <w:color w:val="C00000"/>
                <w:shd w:val="clear" w:color="auto" w:fill="FFFFFF"/>
              </w:rPr>
              <w:t>problems</w:t>
            </w:r>
            <w:proofErr w:type="gramEnd"/>
          </w:p>
          <w:p w14:paraId="24302E96" w14:textId="77777777" w:rsidR="00F77A61" w:rsidRPr="007C293B" w:rsidRDefault="00F77A61" w:rsidP="00F77A61">
            <w:pPr>
              <w:numPr>
                <w:ilvl w:val="0"/>
                <w:numId w:val="1"/>
              </w:numPr>
              <w:textAlignment w:val="baseline"/>
              <w:rPr>
                <w:rFonts w:ascii="Arial" w:eastAsia="Times New Roman" w:hAnsi="Arial" w:cs="Arial"/>
                <w:color w:val="4EA72E" w:themeColor="accent6"/>
                <w:kern w:val="0"/>
                <w:lang w:eastAsia="en-GB"/>
                <w14:ligatures w14:val="none"/>
              </w:rPr>
            </w:pPr>
            <w:r w:rsidRPr="00526509">
              <w:rPr>
                <w:rFonts w:ascii="Arial" w:eastAsia="Times New Roman" w:hAnsi="Arial" w:cs="Arial"/>
                <w:color w:val="000000"/>
                <w:kern w:val="0"/>
                <w:lang w:eastAsia="en-GB"/>
                <w14:ligatures w14:val="none"/>
              </w:rPr>
              <w:t xml:space="preserve">However, the ‘Tenants Rise Up!’ film does focus on housing injustice experiences within </w:t>
            </w:r>
            <w:proofErr w:type="gramStart"/>
            <w:r w:rsidRPr="00526509">
              <w:rPr>
                <w:rFonts w:ascii="Arial" w:eastAsia="Times New Roman" w:hAnsi="Arial" w:cs="Arial"/>
                <w:color w:val="000000"/>
                <w:kern w:val="0"/>
                <w:lang w:eastAsia="en-GB"/>
                <w14:ligatures w14:val="none"/>
              </w:rPr>
              <w:t>particular location-based</w:t>
            </w:r>
            <w:proofErr w:type="gramEnd"/>
            <w:r w:rsidRPr="00526509">
              <w:rPr>
                <w:rFonts w:ascii="Arial" w:eastAsia="Times New Roman" w:hAnsi="Arial" w:cs="Arial"/>
                <w:color w:val="000000"/>
                <w:kern w:val="0"/>
                <w:lang w:eastAsia="en-GB"/>
                <w14:ligatures w14:val="none"/>
              </w:rPr>
              <w:t xml:space="preserve"> communities. </w:t>
            </w:r>
            <w:r>
              <w:rPr>
                <w:rFonts w:ascii="Arial" w:eastAsia="Times New Roman" w:hAnsi="Arial" w:cs="Arial"/>
                <w:color w:val="000000"/>
                <w:kern w:val="0"/>
                <w:lang w:eastAsia="en-GB"/>
                <w14:ligatures w14:val="none"/>
              </w:rPr>
              <w:t>This c</w:t>
            </w:r>
            <w:r w:rsidRPr="00526509">
              <w:rPr>
                <w:rFonts w:ascii="Arial" w:eastAsia="Times New Roman" w:hAnsi="Arial" w:cs="Arial"/>
                <w:color w:val="000000"/>
                <w:kern w:val="0"/>
                <w:lang w:eastAsia="en-GB"/>
                <w14:ligatures w14:val="none"/>
              </w:rPr>
              <w:t xml:space="preserve">aptures the community spirit of tenants </w:t>
            </w:r>
            <w:r w:rsidRPr="00526509">
              <w:rPr>
                <w:rFonts w:ascii="Arial" w:eastAsia="Times New Roman" w:hAnsi="Arial" w:cs="Arial"/>
                <w:color w:val="000000"/>
                <w:kern w:val="0"/>
                <w:lang w:eastAsia="en-GB"/>
                <w14:ligatures w14:val="none"/>
              </w:rPr>
              <w:lastRenderedPageBreak/>
              <w:t>suffering from similar experiences and the rhetoric of the film pivots around the idea of ‘winning housing for all</w:t>
            </w:r>
            <w:r>
              <w:rPr>
                <w:rFonts w:ascii="Arial" w:eastAsia="Times New Roman" w:hAnsi="Arial" w:cs="Arial"/>
                <w:color w:val="000000"/>
                <w:kern w:val="0"/>
                <w:lang w:eastAsia="en-GB"/>
                <w14:ligatures w14:val="none"/>
              </w:rPr>
              <w:t xml:space="preserve">’. </w:t>
            </w:r>
            <w:r w:rsidRPr="007C293B">
              <w:rPr>
                <w:rFonts w:ascii="Arial" w:eastAsia="Times New Roman" w:hAnsi="Arial" w:cs="Arial"/>
                <w:color w:val="4EA72E" w:themeColor="accent6"/>
                <w:kern w:val="0"/>
                <w:lang w:eastAsia="en-GB"/>
                <w14:ligatures w14:val="none"/>
              </w:rPr>
              <w:t xml:space="preserve">This could work productively in terms of a campaign </w:t>
            </w:r>
            <w:proofErr w:type="gramStart"/>
            <w:r w:rsidRPr="007C293B">
              <w:rPr>
                <w:rFonts w:ascii="Arial" w:eastAsia="Times New Roman" w:hAnsi="Arial" w:cs="Arial"/>
                <w:color w:val="4EA72E" w:themeColor="accent6"/>
                <w:kern w:val="0"/>
                <w:lang w:eastAsia="en-GB"/>
                <w14:ligatures w14:val="none"/>
              </w:rPr>
              <w:t>approach</w:t>
            </w:r>
            <w:proofErr w:type="gramEnd"/>
          </w:p>
          <w:p w14:paraId="6777E970" w14:textId="77777777" w:rsidR="00F77A61" w:rsidRPr="00526509" w:rsidRDefault="00F77A61" w:rsidP="00F77A61">
            <w:pPr>
              <w:numPr>
                <w:ilvl w:val="0"/>
                <w:numId w:val="1"/>
              </w:numPr>
              <w:textAlignment w:val="baseline"/>
              <w:rPr>
                <w:rFonts w:ascii="Arial" w:eastAsia="Times New Roman" w:hAnsi="Arial" w:cs="Arial"/>
                <w:color w:val="000000"/>
                <w:kern w:val="0"/>
                <w:lang w:eastAsia="en-GB"/>
                <w14:ligatures w14:val="none"/>
              </w:rPr>
            </w:pPr>
            <w:r w:rsidRPr="00526509">
              <w:rPr>
                <w:rFonts w:ascii="Arial" w:eastAsia="Times New Roman" w:hAnsi="Arial" w:cs="Arial"/>
                <w:color w:val="000000"/>
                <w:kern w:val="0"/>
                <w:lang w:eastAsia="en-GB"/>
                <w14:ligatures w14:val="none"/>
              </w:rPr>
              <w:t xml:space="preserve">So, maybe we pursue a blend of both these ideas in our campaign- focussing on </w:t>
            </w:r>
            <w:r>
              <w:rPr>
                <w:rFonts w:ascii="Arial" w:eastAsia="Times New Roman" w:hAnsi="Arial" w:cs="Arial"/>
                <w:color w:val="000000"/>
                <w:kern w:val="0"/>
                <w:lang w:eastAsia="en-GB"/>
                <w14:ligatures w14:val="none"/>
              </w:rPr>
              <w:t xml:space="preserve">both </w:t>
            </w:r>
            <w:r w:rsidRPr="00526509">
              <w:rPr>
                <w:rFonts w:ascii="Arial" w:eastAsia="Times New Roman" w:hAnsi="Arial" w:cs="Arial"/>
                <w:color w:val="000000"/>
                <w:kern w:val="0"/>
                <w:lang w:eastAsia="en-GB"/>
                <w14:ligatures w14:val="none"/>
              </w:rPr>
              <w:t xml:space="preserve">critiques of the renting system and impacts on the </w:t>
            </w:r>
            <w:proofErr w:type="gramStart"/>
            <w:r w:rsidRPr="00526509">
              <w:rPr>
                <w:rFonts w:ascii="Arial" w:eastAsia="Times New Roman" w:hAnsi="Arial" w:cs="Arial"/>
                <w:color w:val="000000"/>
                <w:kern w:val="0"/>
                <w:lang w:eastAsia="en-GB"/>
                <w14:ligatures w14:val="none"/>
              </w:rPr>
              <w:t>community</w:t>
            </w:r>
            <w:proofErr w:type="gramEnd"/>
          </w:p>
          <w:p w14:paraId="7E434952" w14:textId="77777777" w:rsidR="00F77A61" w:rsidRDefault="00F77A61" w:rsidP="00F77A61">
            <w:pPr>
              <w:numPr>
                <w:ilvl w:val="0"/>
                <w:numId w:val="1"/>
              </w:numPr>
              <w:textAlignment w:val="baseline"/>
              <w:rPr>
                <w:rFonts w:ascii="Arial" w:eastAsia="Times New Roman" w:hAnsi="Arial" w:cs="Arial"/>
                <w:color w:val="000000"/>
                <w:kern w:val="0"/>
                <w:lang w:eastAsia="en-GB"/>
                <w14:ligatures w14:val="none"/>
              </w:rPr>
            </w:pPr>
            <w:r w:rsidRPr="00526509">
              <w:rPr>
                <w:rFonts w:ascii="Arial" w:eastAsia="Times New Roman" w:hAnsi="Arial" w:cs="Arial"/>
                <w:color w:val="000000"/>
                <w:kern w:val="0"/>
                <w:lang w:eastAsia="en-GB"/>
                <w14:ligatures w14:val="none"/>
              </w:rPr>
              <w:t xml:space="preserve">The ‘Ellis Act Evictions’ page stipulates a specific right of a landlord and critiques it through displaying the vast </w:t>
            </w:r>
            <w:proofErr w:type="gramStart"/>
            <w:r w:rsidRPr="00526509">
              <w:rPr>
                <w:rFonts w:ascii="Arial" w:eastAsia="Times New Roman" w:hAnsi="Arial" w:cs="Arial"/>
                <w:color w:val="000000"/>
                <w:kern w:val="0"/>
                <w:lang w:eastAsia="en-GB"/>
                <w14:ligatures w14:val="none"/>
              </w:rPr>
              <w:t>amount</w:t>
            </w:r>
            <w:proofErr w:type="gramEnd"/>
            <w:r w:rsidRPr="00526509">
              <w:rPr>
                <w:rFonts w:ascii="Arial" w:eastAsia="Times New Roman" w:hAnsi="Arial" w:cs="Arial"/>
                <w:color w:val="000000"/>
                <w:kern w:val="0"/>
                <w:lang w:eastAsia="en-GB"/>
                <w14:ligatures w14:val="none"/>
              </w:rPr>
              <w:t xml:space="preserve"> of evictions over time displayed on an interactive map</w:t>
            </w:r>
            <w:r>
              <w:rPr>
                <w:rFonts w:ascii="Arial" w:eastAsia="Times New Roman" w:hAnsi="Arial" w:cs="Arial"/>
                <w:color w:val="000000"/>
                <w:kern w:val="0"/>
                <w:lang w:eastAsia="en-GB"/>
                <w14:ligatures w14:val="none"/>
              </w:rPr>
              <w:t xml:space="preserve">. This works well as a </w:t>
            </w:r>
            <w:r w:rsidRPr="007C293B">
              <w:rPr>
                <w:rFonts w:ascii="Arial" w:eastAsia="Times New Roman" w:hAnsi="Arial" w:cs="Arial"/>
                <w:color w:val="4EA72E" w:themeColor="accent6"/>
                <w:kern w:val="0"/>
                <w:lang w:eastAsia="en-GB"/>
                <w14:ligatures w14:val="none"/>
              </w:rPr>
              <w:t xml:space="preserve">data advocacy </w:t>
            </w:r>
            <w:proofErr w:type="gramStart"/>
            <w:r>
              <w:rPr>
                <w:rFonts w:ascii="Arial" w:eastAsia="Times New Roman" w:hAnsi="Arial" w:cs="Arial"/>
                <w:color w:val="000000"/>
                <w:kern w:val="0"/>
                <w:lang w:eastAsia="en-GB"/>
                <w14:ligatures w14:val="none"/>
              </w:rPr>
              <w:t>approach</w:t>
            </w:r>
            <w:proofErr w:type="gramEnd"/>
          </w:p>
          <w:p w14:paraId="7660D49C" w14:textId="77777777" w:rsidR="00F77A61" w:rsidRPr="00526509" w:rsidRDefault="00F77A61" w:rsidP="00F77A61">
            <w:pPr>
              <w:numPr>
                <w:ilvl w:val="0"/>
                <w:numId w:val="1"/>
              </w:numPr>
              <w:textAlignment w:val="baseline"/>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t>However, we need to consider if we want to narrow our focus as much as this, or whether we could create a lot of different pages like this project does (which covers more bases)</w:t>
            </w:r>
          </w:p>
          <w:p w14:paraId="7BC94E64" w14:textId="77777777" w:rsidR="00F77A61" w:rsidRPr="00526509" w:rsidRDefault="00F77A61" w:rsidP="00F77A61">
            <w:pPr>
              <w:numPr>
                <w:ilvl w:val="0"/>
                <w:numId w:val="1"/>
              </w:numPr>
              <w:textAlignment w:val="baseline"/>
              <w:rPr>
                <w:rFonts w:ascii="Arial" w:eastAsia="Times New Roman" w:hAnsi="Arial" w:cs="Arial"/>
                <w:color w:val="000000"/>
                <w:kern w:val="0"/>
                <w:lang w:eastAsia="en-GB"/>
                <w14:ligatures w14:val="none"/>
              </w:rPr>
            </w:pPr>
            <w:r w:rsidRPr="00526509">
              <w:rPr>
                <w:rFonts w:ascii="Arial" w:eastAsia="Times New Roman" w:hAnsi="Arial" w:cs="Arial"/>
                <w:color w:val="000000"/>
                <w:kern w:val="0"/>
                <w:lang w:eastAsia="en-GB"/>
                <w14:ligatures w14:val="none"/>
              </w:rPr>
              <w:t xml:space="preserve">A lot of the information they present on their site is effectively backed up by interactive data visualisations- </w:t>
            </w:r>
            <w:r>
              <w:rPr>
                <w:rFonts w:ascii="Arial" w:eastAsia="Times New Roman" w:hAnsi="Arial" w:cs="Arial"/>
                <w:color w:val="000000"/>
                <w:kern w:val="0"/>
                <w:lang w:eastAsia="en-GB"/>
                <w14:ligatures w14:val="none"/>
              </w:rPr>
              <w:t xml:space="preserve">important </w:t>
            </w:r>
            <w:r w:rsidRPr="007C293B">
              <w:rPr>
                <w:rFonts w:ascii="Arial" w:eastAsia="Times New Roman" w:hAnsi="Arial" w:cs="Arial"/>
                <w:color w:val="4EA72E" w:themeColor="accent6"/>
                <w:kern w:val="0"/>
                <w:lang w:eastAsia="en-GB"/>
                <w14:ligatures w14:val="none"/>
              </w:rPr>
              <w:t>tools in conveying social problems</w:t>
            </w:r>
          </w:p>
        </w:tc>
      </w:tr>
      <w:tr w:rsidR="00F77A61" w:rsidRPr="00A8375A" w14:paraId="1A5BC9DA" w14:textId="77777777" w:rsidTr="004433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CE97F" w14:textId="77777777" w:rsidR="00F77A61" w:rsidRPr="00A8375A" w:rsidRDefault="00F77A61" w:rsidP="00443336">
            <w:pPr>
              <w:rPr>
                <w:rFonts w:ascii="Arial" w:eastAsia="Times New Roman" w:hAnsi="Arial" w:cs="Arial"/>
                <w:kern w:val="0"/>
                <w:lang w:eastAsia="en-GB"/>
                <w14:ligatures w14:val="none"/>
              </w:rPr>
            </w:pPr>
            <w:r w:rsidRPr="00A8375A">
              <w:rPr>
                <w:rFonts w:ascii="Arial" w:eastAsia="Times New Roman" w:hAnsi="Arial" w:cs="Arial"/>
                <w:color w:val="000000"/>
                <w:kern w:val="0"/>
                <w:lang w:eastAsia="en-GB"/>
                <w14:ligatures w14:val="none"/>
              </w:rPr>
              <w:lastRenderedPageBreak/>
              <w:t xml:space="preserve">International student housing services like </w:t>
            </w:r>
            <w:r w:rsidRPr="007C293B">
              <w:rPr>
                <w:rFonts w:ascii="Arial" w:eastAsia="Times New Roman" w:hAnsi="Arial" w:cs="Arial"/>
                <w:b/>
                <w:bCs/>
                <w:color w:val="A02B93" w:themeColor="accent5"/>
                <w:kern w:val="0"/>
                <w:lang w:eastAsia="en-GB"/>
                <w14:ligatures w14:val="none"/>
              </w:rPr>
              <w:t>UKCISA</w:t>
            </w:r>
            <w:r w:rsidRPr="00A8375A">
              <w:rPr>
                <w:rFonts w:ascii="Arial" w:eastAsia="Times New Roman" w:hAnsi="Arial" w:cs="Arial"/>
                <w:color w:val="000000"/>
                <w:kern w:val="0"/>
                <w:lang w:eastAsia="en-GB"/>
                <w14:ligatures w14:val="none"/>
              </w:rPr>
              <w:t xml:space="preserve"> (UK Council for International Student Affairs) </w:t>
            </w:r>
            <w:hyperlink r:id="rId6" w:history="1">
              <w:r w:rsidRPr="00A8375A">
                <w:rPr>
                  <w:rFonts w:ascii="Arial" w:eastAsia="Times New Roman" w:hAnsi="Arial" w:cs="Arial"/>
                  <w:color w:val="1155CC"/>
                  <w:kern w:val="0"/>
                  <w:u w:val="single"/>
                  <w:lang w:eastAsia="en-GB"/>
                  <w14:ligatures w14:val="none"/>
                </w:rPr>
                <w:t>https://www.ukcisa.org.uk/Information--Advice/Studying--living-</w:t>
              </w:r>
              <w:r w:rsidRPr="00A8375A">
                <w:rPr>
                  <w:rFonts w:ascii="Arial" w:eastAsia="Times New Roman" w:hAnsi="Arial" w:cs="Arial"/>
                  <w:color w:val="1155CC"/>
                  <w:kern w:val="0"/>
                  <w:u w:val="single"/>
                  <w:lang w:eastAsia="en-GB"/>
                  <w14:ligatures w14:val="none"/>
                </w:rPr>
                <w:t>i</w:t>
              </w:r>
              <w:r w:rsidRPr="00A8375A">
                <w:rPr>
                  <w:rFonts w:ascii="Arial" w:eastAsia="Times New Roman" w:hAnsi="Arial" w:cs="Arial"/>
                  <w:color w:val="1155CC"/>
                  <w:kern w:val="0"/>
                  <w:u w:val="single"/>
                  <w:lang w:eastAsia="en-GB"/>
                  <w14:ligatures w14:val="none"/>
                </w:rPr>
                <w:t>n</w:t>
              </w:r>
              <w:r w:rsidRPr="00A8375A">
                <w:rPr>
                  <w:rFonts w:ascii="Arial" w:eastAsia="Times New Roman" w:hAnsi="Arial" w:cs="Arial"/>
                  <w:color w:val="1155CC"/>
                  <w:kern w:val="0"/>
                  <w:u w:val="single"/>
                  <w:lang w:eastAsia="en-GB"/>
                  <w14:ligatures w14:val="none"/>
                </w:rPr>
                <w:t>-</w:t>
              </w:r>
              <w:r w:rsidRPr="00A8375A">
                <w:rPr>
                  <w:rFonts w:ascii="Arial" w:eastAsia="Times New Roman" w:hAnsi="Arial" w:cs="Arial"/>
                  <w:color w:val="1155CC"/>
                  <w:kern w:val="0"/>
                  <w:u w:val="single"/>
                  <w:lang w:eastAsia="en-GB"/>
                  <w14:ligatures w14:val="none"/>
                </w:rPr>
                <w:t>the-UK/Housing</w:t>
              </w:r>
            </w:hyperlink>
            <w:r w:rsidRPr="00A8375A">
              <w:rPr>
                <w:rFonts w:ascii="Arial" w:eastAsia="Times New Roman" w:hAnsi="Arial" w:cs="Arial"/>
                <w:color w:val="000000"/>
                <w:kern w:val="0"/>
                <w:lang w:eastAsia="en-GB"/>
                <w14:ligatures w14:val="none"/>
              </w:rPr>
              <w:t> </w:t>
            </w:r>
          </w:p>
          <w:p w14:paraId="4D6680FB" w14:textId="77777777" w:rsidR="00F77A61" w:rsidRPr="00A8375A" w:rsidRDefault="00F77A61" w:rsidP="00443336">
            <w:pPr>
              <w:spacing w:after="240"/>
              <w:rPr>
                <w:rFonts w:ascii="Arial" w:eastAsia="Times New Roman" w:hAnsi="Arial" w:cs="Arial"/>
                <w:kern w:val="0"/>
                <w:lang w:eastAsia="en-GB"/>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F00D6" w14:textId="77777777" w:rsidR="00F77A61" w:rsidRPr="009A00CA" w:rsidRDefault="00F77A61" w:rsidP="00F77A61">
            <w:pPr>
              <w:pStyle w:val="ListParagraph"/>
              <w:numPr>
                <w:ilvl w:val="0"/>
                <w:numId w:val="6"/>
              </w:numPr>
              <w:textAlignment w:val="baseline"/>
              <w:rPr>
                <w:rFonts w:ascii="Arial" w:eastAsia="Times New Roman" w:hAnsi="Arial" w:cs="Arial"/>
                <w:color w:val="000000"/>
                <w:kern w:val="0"/>
                <w:lang w:eastAsia="en-GB"/>
                <w14:ligatures w14:val="none"/>
              </w:rPr>
            </w:pPr>
            <w:r w:rsidRPr="009A00CA">
              <w:rPr>
                <w:rFonts w:ascii="Arial" w:eastAsia="Times New Roman" w:hAnsi="Arial" w:cs="Arial"/>
                <w:color w:val="000000"/>
                <w:kern w:val="0"/>
                <w:lang w:eastAsia="en-GB"/>
                <w14:ligatures w14:val="none"/>
              </w:rPr>
              <w:t xml:space="preserve">Defines otherwise complicated housing terminology in simple terms </w:t>
            </w:r>
            <w:proofErr w:type="spellStart"/>
            <w:r w:rsidRPr="009A00CA">
              <w:rPr>
                <w:rFonts w:ascii="Arial" w:eastAsia="Times New Roman" w:hAnsi="Arial" w:cs="Arial"/>
                <w:color w:val="000000"/>
                <w:kern w:val="0"/>
                <w:lang w:eastAsia="en-GB"/>
                <w14:ligatures w14:val="none"/>
              </w:rPr>
              <w:t>eg.</w:t>
            </w:r>
            <w:proofErr w:type="spellEnd"/>
            <w:r w:rsidRPr="009A00CA">
              <w:rPr>
                <w:rFonts w:ascii="Arial" w:eastAsia="Times New Roman" w:hAnsi="Arial" w:cs="Arial"/>
                <w:color w:val="000000"/>
                <w:kern w:val="0"/>
                <w:lang w:eastAsia="en-GB"/>
                <w14:ligatures w14:val="none"/>
              </w:rPr>
              <w:t xml:space="preserve"> Explanations of types of commonly used housing terms like studio, </w:t>
            </w:r>
            <w:proofErr w:type="spellStart"/>
            <w:r w:rsidRPr="009A00CA">
              <w:rPr>
                <w:rFonts w:ascii="Arial" w:eastAsia="Times New Roman" w:hAnsi="Arial" w:cs="Arial"/>
                <w:color w:val="000000"/>
                <w:kern w:val="0"/>
                <w:lang w:eastAsia="en-GB"/>
                <w14:ligatures w14:val="none"/>
              </w:rPr>
              <w:t>homeshare</w:t>
            </w:r>
            <w:proofErr w:type="spellEnd"/>
            <w:r w:rsidRPr="009A00CA">
              <w:rPr>
                <w:rFonts w:ascii="Arial" w:eastAsia="Times New Roman" w:hAnsi="Arial" w:cs="Arial"/>
                <w:color w:val="000000"/>
                <w:kern w:val="0"/>
                <w:lang w:eastAsia="en-GB"/>
                <w14:ligatures w14:val="none"/>
              </w:rPr>
              <w:t>, hostels etc </w:t>
            </w:r>
          </w:p>
          <w:p w14:paraId="6D8001E8" w14:textId="77777777" w:rsidR="00F77A61" w:rsidRPr="009A00CA" w:rsidRDefault="00F77A61" w:rsidP="00F77A61">
            <w:pPr>
              <w:pStyle w:val="ListParagraph"/>
              <w:numPr>
                <w:ilvl w:val="0"/>
                <w:numId w:val="6"/>
              </w:numPr>
              <w:textAlignment w:val="baseline"/>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t>Provides i</w:t>
            </w:r>
            <w:r w:rsidRPr="009A00CA">
              <w:rPr>
                <w:rFonts w:ascii="Arial" w:eastAsia="Times New Roman" w:hAnsi="Arial" w:cs="Arial"/>
                <w:color w:val="000000"/>
                <w:kern w:val="0"/>
                <w:lang w:eastAsia="en-GB"/>
                <w14:ligatures w14:val="none"/>
              </w:rPr>
              <w:t xml:space="preserve">nformation </w:t>
            </w:r>
            <w:r>
              <w:rPr>
                <w:rFonts w:ascii="Arial" w:eastAsia="Times New Roman" w:hAnsi="Arial" w:cs="Arial"/>
                <w:color w:val="000000"/>
                <w:kern w:val="0"/>
                <w:lang w:eastAsia="en-GB"/>
                <w14:ligatures w14:val="none"/>
              </w:rPr>
              <w:t xml:space="preserve">to </w:t>
            </w:r>
            <w:r w:rsidRPr="009A00CA">
              <w:rPr>
                <w:rFonts w:ascii="Arial" w:eastAsia="Times New Roman" w:hAnsi="Arial" w:cs="Arial"/>
                <w:color w:val="000000"/>
                <w:kern w:val="0"/>
                <w:lang w:eastAsia="en-GB"/>
                <w14:ligatures w14:val="none"/>
              </w:rPr>
              <w:t>guid</w:t>
            </w:r>
            <w:r>
              <w:rPr>
                <w:rFonts w:ascii="Arial" w:eastAsia="Times New Roman" w:hAnsi="Arial" w:cs="Arial"/>
                <w:color w:val="000000"/>
                <w:kern w:val="0"/>
                <w:lang w:eastAsia="en-GB"/>
                <w14:ligatures w14:val="none"/>
              </w:rPr>
              <w:t>e</w:t>
            </w:r>
            <w:r w:rsidRPr="009A00CA">
              <w:rPr>
                <w:rFonts w:ascii="Arial" w:eastAsia="Times New Roman" w:hAnsi="Arial" w:cs="Arial"/>
                <w:color w:val="000000"/>
                <w:kern w:val="0"/>
                <w:lang w:eastAsia="en-GB"/>
                <w14:ligatures w14:val="none"/>
              </w:rPr>
              <w:t xml:space="preserve"> individuals in understanding university and other </w:t>
            </w:r>
            <w:r>
              <w:rPr>
                <w:rFonts w:ascii="Arial" w:eastAsia="Times New Roman" w:hAnsi="Arial" w:cs="Arial"/>
                <w:color w:val="000000"/>
                <w:kern w:val="0"/>
                <w:lang w:eastAsia="en-GB"/>
                <w14:ligatures w14:val="none"/>
              </w:rPr>
              <w:t>private renting</w:t>
            </w:r>
            <w:r w:rsidRPr="009A00CA">
              <w:rPr>
                <w:rFonts w:ascii="Arial" w:eastAsia="Times New Roman" w:hAnsi="Arial" w:cs="Arial"/>
                <w:color w:val="000000"/>
                <w:kern w:val="0"/>
                <w:lang w:eastAsia="en-GB"/>
                <w14:ligatures w14:val="none"/>
              </w:rPr>
              <w:t xml:space="preserve"> </w:t>
            </w:r>
            <w:proofErr w:type="gramStart"/>
            <w:r w:rsidRPr="009A00CA">
              <w:rPr>
                <w:rFonts w:ascii="Arial" w:eastAsia="Times New Roman" w:hAnsi="Arial" w:cs="Arial"/>
                <w:color w:val="000000"/>
                <w:kern w:val="0"/>
                <w:lang w:eastAsia="en-GB"/>
                <w14:ligatures w14:val="none"/>
              </w:rPr>
              <w:t>options</w:t>
            </w:r>
            <w:proofErr w:type="gramEnd"/>
            <w:r w:rsidRPr="009A00CA">
              <w:rPr>
                <w:rFonts w:ascii="Arial" w:eastAsia="Times New Roman" w:hAnsi="Arial" w:cs="Arial"/>
                <w:color w:val="000000"/>
                <w:kern w:val="0"/>
                <w:lang w:eastAsia="en-GB"/>
                <w14:ligatures w14:val="none"/>
              </w:rPr>
              <w:t xml:space="preserve"> </w:t>
            </w:r>
          </w:p>
          <w:p w14:paraId="62D61E56" w14:textId="77777777" w:rsidR="00F77A61" w:rsidRDefault="00F77A61" w:rsidP="00F77A61">
            <w:pPr>
              <w:pStyle w:val="ListParagraph"/>
              <w:numPr>
                <w:ilvl w:val="0"/>
                <w:numId w:val="6"/>
              </w:numPr>
              <w:textAlignment w:val="baseline"/>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t>Consists of ta</w:t>
            </w:r>
            <w:r w:rsidRPr="009A00CA">
              <w:rPr>
                <w:rFonts w:ascii="Arial" w:eastAsia="Times New Roman" w:hAnsi="Arial" w:cs="Arial"/>
                <w:color w:val="000000"/>
                <w:kern w:val="0"/>
                <w:lang w:eastAsia="en-GB"/>
                <w14:ligatures w14:val="none"/>
              </w:rPr>
              <w:t xml:space="preserve">b-based drop-down menus revealing explanations to what they stipulated as essential questions that would need answering for </w:t>
            </w:r>
            <w:proofErr w:type="gramStart"/>
            <w:r w:rsidRPr="009A00CA">
              <w:rPr>
                <w:rFonts w:ascii="Arial" w:eastAsia="Times New Roman" w:hAnsi="Arial" w:cs="Arial"/>
                <w:color w:val="000000"/>
                <w:kern w:val="0"/>
                <w:lang w:eastAsia="en-GB"/>
                <w14:ligatures w14:val="none"/>
              </w:rPr>
              <w:t>immigrants</w:t>
            </w:r>
            <w:proofErr w:type="gramEnd"/>
            <w:r w:rsidRPr="009A00CA">
              <w:rPr>
                <w:rFonts w:ascii="Arial" w:eastAsia="Times New Roman" w:hAnsi="Arial" w:cs="Arial"/>
                <w:color w:val="000000"/>
                <w:kern w:val="0"/>
                <w:lang w:eastAsia="en-GB"/>
                <w14:ligatures w14:val="none"/>
              </w:rPr>
              <w:t>  </w:t>
            </w:r>
          </w:p>
          <w:p w14:paraId="4B56A93A" w14:textId="77777777" w:rsidR="00F77A61" w:rsidRPr="007C293B" w:rsidRDefault="00F77A61" w:rsidP="00F77A61">
            <w:pPr>
              <w:pStyle w:val="ListParagraph"/>
              <w:numPr>
                <w:ilvl w:val="0"/>
                <w:numId w:val="6"/>
              </w:numPr>
              <w:textAlignment w:val="baseline"/>
              <w:rPr>
                <w:rFonts w:ascii="Arial" w:eastAsia="Times New Roman" w:hAnsi="Arial" w:cs="Arial"/>
                <w:color w:val="C00000"/>
                <w:kern w:val="0"/>
                <w:lang w:eastAsia="en-GB"/>
                <w14:ligatures w14:val="none"/>
              </w:rPr>
            </w:pPr>
            <w:r>
              <w:rPr>
                <w:rFonts w:ascii="Arial" w:eastAsia="Times New Roman" w:hAnsi="Arial" w:cs="Arial"/>
                <w:color w:val="000000"/>
                <w:kern w:val="0"/>
                <w:lang w:eastAsia="en-GB"/>
                <w14:ligatures w14:val="none"/>
              </w:rPr>
              <w:lastRenderedPageBreak/>
              <w:t xml:space="preserve">However, these contain *very* </w:t>
            </w:r>
            <w:r w:rsidRPr="007C293B">
              <w:rPr>
                <w:rFonts w:ascii="Arial" w:eastAsia="Times New Roman" w:hAnsi="Arial" w:cs="Arial"/>
                <w:color w:val="C00000"/>
                <w:kern w:val="0"/>
                <w:lang w:eastAsia="en-GB"/>
                <w14:ligatures w14:val="none"/>
              </w:rPr>
              <w:t xml:space="preserve">heavy readable content </w:t>
            </w:r>
            <w:r>
              <w:rPr>
                <w:rFonts w:ascii="Arial" w:eastAsia="Times New Roman" w:hAnsi="Arial" w:cs="Arial"/>
                <w:color w:val="000000"/>
                <w:kern w:val="0"/>
                <w:lang w:eastAsia="en-GB"/>
                <w14:ligatures w14:val="none"/>
              </w:rPr>
              <w:t xml:space="preserve">and the website is </w:t>
            </w:r>
            <w:r w:rsidRPr="007C293B">
              <w:rPr>
                <w:rFonts w:ascii="Arial" w:eastAsia="Times New Roman" w:hAnsi="Arial" w:cs="Arial"/>
                <w:color w:val="C00000"/>
                <w:kern w:val="0"/>
                <w:lang w:eastAsia="en-GB"/>
                <w14:ligatures w14:val="none"/>
              </w:rPr>
              <w:t xml:space="preserve">not very </w:t>
            </w:r>
            <w:proofErr w:type="gramStart"/>
            <w:r w:rsidRPr="007C293B">
              <w:rPr>
                <w:rFonts w:ascii="Arial" w:eastAsia="Times New Roman" w:hAnsi="Arial" w:cs="Arial"/>
                <w:color w:val="C00000"/>
                <w:kern w:val="0"/>
                <w:lang w:eastAsia="en-GB"/>
                <w14:ligatures w14:val="none"/>
              </w:rPr>
              <w:t>interactive</w:t>
            </w:r>
            <w:proofErr w:type="gramEnd"/>
          </w:p>
          <w:p w14:paraId="56A6E3B2" w14:textId="77777777" w:rsidR="00F77A61" w:rsidRPr="009A00CA" w:rsidRDefault="00F77A61" w:rsidP="00F77A61">
            <w:pPr>
              <w:pStyle w:val="ListParagraph"/>
              <w:numPr>
                <w:ilvl w:val="0"/>
                <w:numId w:val="6"/>
              </w:numPr>
              <w:textAlignment w:val="baseline"/>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t>There are lists of</w:t>
            </w:r>
            <w:r w:rsidRPr="009A00CA">
              <w:rPr>
                <w:rFonts w:ascii="Arial" w:eastAsia="Times New Roman" w:hAnsi="Arial" w:cs="Arial"/>
                <w:color w:val="000000"/>
                <w:kern w:val="0"/>
                <w:lang w:eastAsia="en-GB"/>
                <w14:ligatures w14:val="none"/>
              </w:rPr>
              <w:t xml:space="preserve"> </w:t>
            </w:r>
            <w:r>
              <w:rPr>
                <w:rFonts w:ascii="Arial" w:eastAsia="Times New Roman" w:hAnsi="Arial" w:cs="Arial"/>
                <w:color w:val="000000"/>
                <w:kern w:val="0"/>
                <w:lang w:eastAsia="en-GB"/>
                <w14:ligatures w14:val="none"/>
              </w:rPr>
              <w:t xml:space="preserve">elements tenants should consider and </w:t>
            </w:r>
            <w:r w:rsidRPr="009A00CA">
              <w:rPr>
                <w:rFonts w:ascii="Arial" w:eastAsia="Times New Roman" w:hAnsi="Arial" w:cs="Arial"/>
                <w:color w:val="000000"/>
                <w:kern w:val="0"/>
                <w:lang w:eastAsia="en-GB"/>
                <w14:ligatures w14:val="none"/>
              </w:rPr>
              <w:t xml:space="preserve">then check </w:t>
            </w:r>
            <w:r>
              <w:rPr>
                <w:rFonts w:ascii="Arial" w:eastAsia="Times New Roman" w:hAnsi="Arial" w:cs="Arial"/>
                <w:color w:val="000000"/>
                <w:kern w:val="0"/>
                <w:lang w:eastAsia="en-GB"/>
                <w14:ligatures w14:val="none"/>
              </w:rPr>
              <w:t>against t</w:t>
            </w:r>
            <w:r w:rsidRPr="009A00CA">
              <w:rPr>
                <w:rFonts w:ascii="Arial" w:eastAsia="Times New Roman" w:hAnsi="Arial" w:cs="Arial"/>
                <w:color w:val="000000"/>
                <w:kern w:val="0"/>
                <w:lang w:eastAsia="en-GB"/>
                <w14:ligatures w14:val="none"/>
              </w:rPr>
              <w:t xml:space="preserve">he property </w:t>
            </w:r>
            <w:r>
              <w:rPr>
                <w:rFonts w:ascii="Arial" w:eastAsia="Times New Roman" w:hAnsi="Arial" w:cs="Arial"/>
                <w:color w:val="000000"/>
                <w:kern w:val="0"/>
                <w:lang w:eastAsia="en-GB"/>
                <w14:ligatures w14:val="none"/>
              </w:rPr>
              <w:t xml:space="preserve">before </w:t>
            </w:r>
            <w:r w:rsidRPr="009A00CA">
              <w:rPr>
                <w:rFonts w:ascii="Arial" w:eastAsia="Times New Roman" w:hAnsi="Arial" w:cs="Arial"/>
                <w:color w:val="000000"/>
                <w:kern w:val="0"/>
                <w:lang w:eastAsia="en-GB"/>
                <w14:ligatures w14:val="none"/>
              </w:rPr>
              <w:t xml:space="preserve">agreeing to rent </w:t>
            </w:r>
            <w:proofErr w:type="spellStart"/>
            <w:r w:rsidRPr="009A00CA">
              <w:rPr>
                <w:rFonts w:ascii="Arial" w:eastAsia="Times New Roman" w:hAnsi="Arial" w:cs="Arial"/>
                <w:color w:val="000000"/>
                <w:kern w:val="0"/>
                <w:lang w:eastAsia="en-GB"/>
                <w14:ligatures w14:val="none"/>
              </w:rPr>
              <w:t>eg.</w:t>
            </w:r>
            <w:proofErr w:type="spellEnd"/>
            <w:r w:rsidRPr="009A00CA">
              <w:rPr>
                <w:rFonts w:ascii="Arial" w:eastAsia="Times New Roman" w:hAnsi="Arial" w:cs="Arial"/>
                <w:color w:val="000000"/>
                <w:kern w:val="0"/>
                <w:lang w:eastAsia="en-GB"/>
                <w14:ligatures w14:val="none"/>
              </w:rPr>
              <w:t xml:space="preserve"> mix of people, </w:t>
            </w:r>
            <w:proofErr w:type="spellStart"/>
            <w:r w:rsidRPr="009A00CA">
              <w:rPr>
                <w:rFonts w:ascii="Arial" w:eastAsia="Times New Roman" w:hAnsi="Arial" w:cs="Arial"/>
                <w:color w:val="000000"/>
                <w:kern w:val="0"/>
                <w:lang w:eastAsia="en-GB"/>
                <w14:ligatures w14:val="none"/>
              </w:rPr>
              <w:t>en</w:t>
            </w:r>
            <w:proofErr w:type="spellEnd"/>
            <w:r w:rsidRPr="009A00CA">
              <w:rPr>
                <w:rFonts w:ascii="Arial" w:eastAsia="Times New Roman" w:hAnsi="Arial" w:cs="Arial"/>
                <w:color w:val="000000"/>
                <w:kern w:val="0"/>
                <w:lang w:eastAsia="en-GB"/>
                <w14:ligatures w14:val="none"/>
              </w:rPr>
              <w:t xml:space="preserve"> suite bathroom </w:t>
            </w:r>
            <w:r>
              <w:rPr>
                <w:rFonts w:ascii="Arial" w:eastAsia="Times New Roman" w:hAnsi="Arial" w:cs="Arial"/>
                <w:color w:val="000000"/>
                <w:kern w:val="0"/>
                <w:lang w:eastAsia="en-GB"/>
                <w14:ligatures w14:val="none"/>
              </w:rPr>
              <w:t>(very focussed on international students/ migrants)</w:t>
            </w:r>
          </w:p>
          <w:p w14:paraId="5B7A0465" w14:textId="77777777" w:rsidR="00F77A61" w:rsidRPr="009A00CA" w:rsidRDefault="00F77A61" w:rsidP="00F77A61">
            <w:pPr>
              <w:pStyle w:val="ListParagraph"/>
              <w:numPr>
                <w:ilvl w:val="0"/>
                <w:numId w:val="6"/>
              </w:numPr>
              <w:textAlignment w:val="baseline"/>
              <w:rPr>
                <w:rFonts w:ascii="Arial" w:eastAsia="Times New Roman" w:hAnsi="Arial" w:cs="Arial"/>
                <w:color w:val="000000"/>
                <w:kern w:val="0"/>
                <w:lang w:eastAsia="en-GB"/>
                <w14:ligatures w14:val="none"/>
              </w:rPr>
            </w:pPr>
            <w:r w:rsidRPr="009A00CA">
              <w:rPr>
                <w:rFonts w:ascii="Arial" w:eastAsia="Times New Roman" w:hAnsi="Arial" w:cs="Arial"/>
                <w:color w:val="000000"/>
                <w:kern w:val="0"/>
                <w:lang w:eastAsia="en-GB"/>
                <w14:ligatures w14:val="none"/>
              </w:rPr>
              <w:t xml:space="preserve">Stipulates legal requirements of UK institutions and makes migrants aware of their own rights in UK </w:t>
            </w:r>
            <w:proofErr w:type="gramStart"/>
            <w:r w:rsidRPr="009A00CA">
              <w:rPr>
                <w:rFonts w:ascii="Arial" w:eastAsia="Times New Roman" w:hAnsi="Arial" w:cs="Arial"/>
                <w:color w:val="000000"/>
                <w:kern w:val="0"/>
                <w:lang w:eastAsia="en-GB"/>
                <w14:ligatures w14:val="none"/>
              </w:rPr>
              <w:t>law</w:t>
            </w:r>
            <w:proofErr w:type="gramEnd"/>
            <w:r w:rsidRPr="009A00CA">
              <w:rPr>
                <w:rFonts w:ascii="Arial" w:eastAsia="Times New Roman" w:hAnsi="Arial" w:cs="Arial"/>
                <w:color w:val="000000"/>
                <w:kern w:val="0"/>
                <w:lang w:eastAsia="en-GB"/>
                <w14:ligatures w14:val="none"/>
              </w:rPr>
              <w:t> </w:t>
            </w:r>
          </w:p>
          <w:p w14:paraId="730783A2" w14:textId="77777777" w:rsidR="00F77A61" w:rsidRPr="00E442B7" w:rsidRDefault="00F77A61" w:rsidP="00F77A61">
            <w:pPr>
              <w:pStyle w:val="ListParagraph"/>
              <w:numPr>
                <w:ilvl w:val="0"/>
                <w:numId w:val="6"/>
              </w:numPr>
              <w:textAlignment w:val="baseline"/>
              <w:rPr>
                <w:rFonts w:ascii="Arial" w:eastAsia="Times New Roman" w:hAnsi="Arial" w:cs="Arial"/>
                <w:color w:val="000000"/>
                <w:kern w:val="0"/>
                <w:lang w:eastAsia="en-GB"/>
                <w14:ligatures w14:val="none"/>
              </w:rPr>
            </w:pPr>
            <w:r w:rsidRPr="009A00CA">
              <w:rPr>
                <w:rFonts w:ascii="Arial" w:eastAsia="Times New Roman" w:hAnsi="Arial" w:cs="Arial"/>
                <w:color w:val="000000"/>
                <w:kern w:val="0"/>
                <w:lang w:eastAsia="en-GB"/>
                <w14:ligatures w14:val="none"/>
              </w:rPr>
              <w:t xml:space="preserve">Overall, </w:t>
            </w:r>
            <w:r w:rsidRPr="007C293B">
              <w:rPr>
                <w:rFonts w:ascii="Arial" w:eastAsia="Times New Roman" w:hAnsi="Arial" w:cs="Arial"/>
                <w:color w:val="4EA72E" w:themeColor="accent6"/>
                <w:kern w:val="0"/>
                <w:lang w:eastAsia="en-GB"/>
                <w14:ligatures w14:val="none"/>
              </w:rPr>
              <w:t xml:space="preserve">useful for making tenants aware of their rights and clearly defines terminology for those who may not understand the renting system </w:t>
            </w:r>
            <w:r w:rsidRPr="009A00CA">
              <w:rPr>
                <w:rFonts w:ascii="Arial" w:eastAsia="Times New Roman" w:hAnsi="Arial" w:cs="Arial"/>
                <w:color w:val="000000"/>
                <w:kern w:val="0"/>
                <w:lang w:eastAsia="en-GB"/>
                <w14:ligatures w14:val="none"/>
              </w:rPr>
              <w:t>in the UK</w:t>
            </w:r>
            <w:r>
              <w:rPr>
                <w:rFonts w:ascii="Arial" w:eastAsia="Times New Roman" w:hAnsi="Arial" w:cs="Arial"/>
                <w:color w:val="000000"/>
                <w:kern w:val="0"/>
                <w:lang w:eastAsia="en-GB"/>
                <w14:ligatures w14:val="none"/>
              </w:rPr>
              <w:t xml:space="preserve">. </w:t>
            </w:r>
            <w:r w:rsidRPr="00E442B7">
              <w:rPr>
                <w:rFonts w:ascii="Arial" w:eastAsia="Times New Roman" w:hAnsi="Arial" w:cs="Arial"/>
                <w:color w:val="000000"/>
                <w:kern w:val="0"/>
                <w:lang w:eastAsia="en-GB"/>
                <w14:ligatures w14:val="none"/>
              </w:rPr>
              <w:t xml:space="preserve">However, just adopting a ‘providing information’ approach would be </w:t>
            </w:r>
            <w:r w:rsidRPr="007C293B">
              <w:rPr>
                <w:rFonts w:ascii="Arial" w:eastAsia="Times New Roman" w:hAnsi="Arial" w:cs="Arial"/>
                <w:color w:val="C00000"/>
                <w:kern w:val="0"/>
                <w:lang w:eastAsia="en-GB"/>
                <w14:ligatures w14:val="none"/>
              </w:rPr>
              <w:t>insufficient for our campaign</w:t>
            </w:r>
            <w:r w:rsidRPr="00E442B7">
              <w:rPr>
                <w:rFonts w:ascii="Arial" w:eastAsia="Times New Roman" w:hAnsi="Arial" w:cs="Arial"/>
                <w:color w:val="000000"/>
                <w:kern w:val="0"/>
                <w:lang w:eastAsia="en-GB"/>
                <w14:ligatures w14:val="none"/>
              </w:rPr>
              <w:t xml:space="preserve">, although </w:t>
            </w:r>
            <w:r>
              <w:rPr>
                <w:rFonts w:ascii="Arial" w:eastAsia="Times New Roman" w:hAnsi="Arial" w:cs="Arial"/>
                <w:color w:val="000000"/>
                <w:kern w:val="0"/>
                <w:lang w:eastAsia="en-GB"/>
                <w14:ligatures w14:val="none"/>
              </w:rPr>
              <w:t xml:space="preserve">it could be </w:t>
            </w:r>
            <w:r w:rsidRPr="00E442B7">
              <w:rPr>
                <w:rFonts w:ascii="Arial" w:eastAsia="Times New Roman" w:hAnsi="Arial" w:cs="Arial"/>
                <w:color w:val="000000"/>
                <w:kern w:val="0"/>
                <w:lang w:eastAsia="en-GB"/>
                <w14:ligatures w14:val="none"/>
              </w:rPr>
              <w:t xml:space="preserve">useful </w:t>
            </w:r>
            <w:r>
              <w:rPr>
                <w:rFonts w:ascii="Arial" w:eastAsia="Times New Roman" w:hAnsi="Arial" w:cs="Arial"/>
                <w:color w:val="000000"/>
                <w:kern w:val="0"/>
                <w:lang w:eastAsia="en-GB"/>
                <w14:ligatures w14:val="none"/>
              </w:rPr>
              <w:t xml:space="preserve">for us </w:t>
            </w:r>
            <w:r w:rsidRPr="00E442B7">
              <w:rPr>
                <w:rFonts w:ascii="Arial" w:eastAsia="Times New Roman" w:hAnsi="Arial" w:cs="Arial"/>
                <w:color w:val="000000"/>
                <w:kern w:val="0"/>
                <w:lang w:eastAsia="en-GB"/>
                <w14:ligatures w14:val="none"/>
              </w:rPr>
              <w:t xml:space="preserve">to incorporate on some </w:t>
            </w:r>
            <w:proofErr w:type="gramStart"/>
            <w:r w:rsidRPr="00E442B7">
              <w:rPr>
                <w:rFonts w:ascii="Arial" w:eastAsia="Times New Roman" w:hAnsi="Arial" w:cs="Arial"/>
                <w:color w:val="000000"/>
                <w:kern w:val="0"/>
                <w:lang w:eastAsia="en-GB"/>
                <w14:ligatures w14:val="none"/>
              </w:rPr>
              <w:t>level</w:t>
            </w:r>
            <w:proofErr w:type="gramEnd"/>
          </w:p>
          <w:p w14:paraId="0251E21B" w14:textId="77777777" w:rsidR="00F77A61" w:rsidRPr="00A8375A" w:rsidRDefault="00F77A61" w:rsidP="00443336">
            <w:pPr>
              <w:rPr>
                <w:rFonts w:ascii="Arial" w:eastAsia="Times New Roman" w:hAnsi="Arial" w:cs="Arial"/>
                <w:kern w:val="0"/>
                <w:lang w:eastAsia="en-GB"/>
                <w14:ligatures w14:val="none"/>
              </w:rPr>
            </w:pPr>
          </w:p>
        </w:tc>
      </w:tr>
      <w:tr w:rsidR="00F77A61" w:rsidRPr="00A8375A" w14:paraId="4CCB9AC7" w14:textId="77777777" w:rsidTr="004433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B71D6" w14:textId="77777777" w:rsidR="00F77A61" w:rsidRPr="00A8375A" w:rsidRDefault="00F77A61" w:rsidP="00443336">
            <w:pPr>
              <w:rPr>
                <w:rFonts w:ascii="Arial" w:eastAsia="Times New Roman" w:hAnsi="Arial" w:cs="Arial"/>
                <w:kern w:val="0"/>
                <w:lang w:eastAsia="en-GB"/>
                <w14:ligatures w14:val="none"/>
              </w:rPr>
            </w:pPr>
            <w:r w:rsidRPr="00A8375A">
              <w:rPr>
                <w:rFonts w:ascii="Arial" w:eastAsia="Times New Roman" w:hAnsi="Arial" w:cs="Arial"/>
                <w:color w:val="000000"/>
                <w:kern w:val="0"/>
                <w:lang w:eastAsia="en-GB"/>
                <w14:ligatures w14:val="none"/>
              </w:rPr>
              <w:lastRenderedPageBreak/>
              <w:t>(Online platforms/ apps): </w:t>
            </w:r>
          </w:p>
          <w:p w14:paraId="252AEDB8" w14:textId="77777777" w:rsidR="00F77A61" w:rsidRPr="00A8375A" w:rsidRDefault="00F77A61" w:rsidP="00F77A61">
            <w:pPr>
              <w:numPr>
                <w:ilvl w:val="0"/>
                <w:numId w:val="2"/>
              </w:numPr>
              <w:textAlignment w:val="baseline"/>
              <w:rPr>
                <w:rFonts w:ascii="Arial" w:eastAsia="Times New Roman" w:hAnsi="Arial" w:cs="Arial"/>
                <w:color w:val="000000"/>
                <w:kern w:val="0"/>
                <w:lang w:eastAsia="en-GB"/>
                <w14:ligatures w14:val="none"/>
              </w:rPr>
            </w:pPr>
            <w:proofErr w:type="spellStart"/>
            <w:r w:rsidRPr="007C293B">
              <w:rPr>
                <w:rFonts w:ascii="Arial" w:eastAsia="Times New Roman" w:hAnsi="Arial" w:cs="Arial"/>
                <w:b/>
                <w:bCs/>
                <w:color w:val="A02B93" w:themeColor="accent5"/>
                <w:kern w:val="0"/>
                <w:lang w:eastAsia="en-GB"/>
                <w14:ligatures w14:val="none"/>
              </w:rPr>
              <w:t>PadMapper</w:t>
            </w:r>
            <w:proofErr w:type="spellEnd"/>
            <w:r w:rsidRPr="00A8375A">
              <w:rPr>
                <w:rFonts w:ascii="Arial" w:eastAsia="Times New Roman" w:hAnsi="Arial" w:cs="Arial"/>
                <w:color w:val="000000"/>
                <w:kern w:val="0"/>
                <w:lang w:eastAsia="en-GB"/>
                <w14:ligatures w14:val="none"/>
              </w:rPr>
              <w:t xml:space="preserve"> (US)- </w:t>
            </w:r>
            <w:hyperlink r:id="rId7" w:history="1">
              <w:r w:rsidRPr="00A8375A">
                <w:rPr>
                  <w:rFonts w:ascii="Arial" w:eastAsia="Times New Roman" w:hAnsi="Arial" w:cs="Arial"/>
                  <w:color w:val="1155CC"/>
                  <w:kern w:val="0"/>
                  <w:u w:val="single"/>
                  <w:lang w:eastAsia="en-GB"/>
                  <w14:ligatures w14:val="none"/>
                </w:rPr>
                <w:t>https://www.padmapper.com/apartments/atlanta-ga</w:t>
              </w:r>
            </w:hyperlink>
            <w:r w:rsidRPr="00A8375A">
              <w:rPr>
                <w:rFonts w:ascii="Arial" w:eastAsia="Times New Roman" w:hAnsi="Arial" w:cs="Arial"/>
                <w:color w:val="000000"/>
                <w:kern w:val="0"/>
                <w:lang w:eastAsia="en-GB"/>
                <w14:ligatures w14:val="none"/>
              </w:rPr>
              <w:t> </w:t>
            </w:r>
          </w:p>
          <w:p w14:paraId="7AEE708D" w14:textId="77777777" w:rsidR="00F77A61" w:rsidRPr="00A8375A" w:rsidRDefault="00F77A61" w:rsidP="00F77A61">
            <w:pPr>
              <w:numPr>
                <w:ilvl w:val="0"/>
                <w:numId w:val="2"/>
              </w:numPr>
              <w:textAlignment w:val="baseline"/>
              <w:rPr>
                <w:rFonts w:ascii="Arial" w:eastAsia="Times New Roman" w:hAnsi="Arial" w:cs="Arial"/>
                <w:color w:val="000000"/>
                <w:kern w:val="0"/>
                <w:lang w:eastAsia="en-GB"/>
                <w14:ligatures w14:val="none"/>
              </w:rPr>
            </w:pPr>
            <w:proofErr w:type="spellStart"/>
            <w:r w:rsidRPr="007C293B">
              <w:rPr>
                <w:rFonts w:ascii="Arial" w:eastAsia="Times New Roman" w:hAnsi="Arial" w:cs="Arial"/>
                <w:b/>
                <w:bCs/>
                <w:color w:val="A02B93" w:themeColor="accent5"/>
                <w:kern w:val="0"/>
                <w:lang w:eastAsia="en-GB"/>
                <w14:ligatures w14:val="none"/>
              </w:rPr>
              <w:t>Roomi</w:t>
            </w:r>
            <w:proofErr w:type="spellEnd"/>
            <w:r w:rsidRPr="007C293B">
              <w:rPr>
                <w:rFonts w:ascii="Arial" w:eastAsia="Times New Roman" w:hAnsi="Arial" w:cs="Arial"/>
                <w:color w:val="A02B93" w:themeColor="accent5"/>
                <w:kern w:val="0"/>
                <w:lang w:eastAsia="en-GB"/>
                <w14:ligatures w14:val="none"/>
              </w:rPr>
              <w:t xml:space="preserve"> </w:t>
            </w:r>
            <w:r w:rsidRPr="00A8375A">
              <w:rPr>
                <w:rFonts w:ascii="Arial" w:eastAsia="Times New Roman" w:hAnsi="Arial" w:cs="Arial"/>
                <w:color w:val="000000"/>
                <w:kern w:val="0"/>
                <w:lang w:eastAsia="en-GB"/>
                <w14:ligatures w14:val="none"/>
              </w:rPr>
              <w:t xml:space="preserve">(US)- </w:t>
            </w:r>
            <w:hyperlink r:id="rId8" w:history="1">
              <w:r w:rsidRPr="00A8375A">
                <w:rPr>
                  <w:rFonts w:ascii="Arial" w:eastAsia="Times New Roman" w:hAnsi="Arial" w:cs="Arial"/>
                  <w:color w:val="1155CC"/>
                  <w:kern w:val="0"/>
                  <w:u w:val="single"/>
                  <w:lang w:eastAsia="en-GB"/>
                  <w14:ligatures w14:val="none"/>
                </w:rPr>
                <w:t>https://www.roomies.com/</w:t>
              </w:r>
            </w:hyperlink>
            <w:r w:rsidRPr="00A8375A">
              <w:rPr>
                <w:rFonts w:ascii="Arial" w:eastAsia="Times New Roman" w:hAnsi="Arial" w:cs="Arial"/>
                <w:color w:val="000000"/>
                <w:kern w:val="0"/>
                <w:lang w:eastAsia="en-GB"/>
                <w14:ligatures w14:val="none"/>
              </w:rPr>
              <w:t> </w:t>
            </w:r>
          </w:p>
          <w:p w14:paraId="2860C0B8" w14:textId="77777777" w:rsidR="00F77A61" w:rsidRPr="00A8375A" w:rsidRDefault="00F77A61" w:rsidP="00F77A61">
            <w:pPr>
              <w:numPr>
                <w:ilvl w:val="0"/>
                <w:numId w:val="2"/>
              </w:numPr>
              <w:textAlignment w:val="baseline"/>
              <w:rPr>
                <w:rFonts w:ascii="Arial" w:eastAsia="Times New Roman" w:hAnsi="Arial" w:cs="Arial"/>
                <w:color w:val="000000"/>
                <w:kern w:val="0"/>
                <w:lang w:eastAsia="en-GB"/>
                <w14:ligatures w14:val="none"/>
              </w:rPr>
            </w:pPr>
            <w:r w:rsidRPr="007C293B">
              <w:rPr>
                <w:rFonts w:ascii="Arial" w:eastAsia="Times New Roman" w:hAnsi="Arial" w:cs="Arial"/>
                <w:b/>
                <w:bCs/>
                <w:color w:val="A02B93" w:themeColor="accent5"/>
                <w:kern w:val="0"/>
                <w:lang w:eastAsia="en-GB"/>
                <w14:ligatures w14:val="none"/>
              </w:rPr>
              <w:t xml:space="preserve">Housing Anywhere </w:t>
            </w:r>
            <w:r w:rsidRPr="00A8375A">
              <w:rPr>
                <w:rFonts w:ascii="Arial" w:eastAsia="Times New Roman" w:hAnsi="Arial" w:cs="Arial"/>
                <w:color w:val="000000"/>
                <w:kern w:val="0"/>
                <w:lang w:eastAsia="en-GB"/>
                <w14:ligatures w14:val="none"/>
              </w:rPr>
              <w:t xml:space="preserve">(Global renting platform)- </w:t>
            </w:r>
            <w:hyperlink r:id="rId9" w:history="1">
              <w:r w:rsidRPr="00A8375A">
                <w:rPr>
                  <w:rFonts w:ascii="Arial" w:eastAsia="Times New Roman" w:hAnsi="Arial" w:cs="Arial"/>
                  <w:color w:val="1155CC"/>
                  <w:kern w:val="0"/>
                  <w:u w:val="single"/>
                  <w:lang w:eastAsia="en-GB"/>
                  <w14:ligatures w14:val="none"/>
                </w:rPr>
                <w:t>https://housinganywhere.com/s/Newcastle-upon-Tyne--United-Kingdom?categories=private-rooms%2Cstudent-housing&amp;suitableFor=students&amp;currency=EUR</w:t>
              </w:r>
            </w:hyperlink>
            <w:r w:rsidRPr="00A8375A">
              <w:rPr>
                <w:rFonts w:ascii="Arial" w:eastAsia="Times New Roman" w:hAnsi="Arial" w:cs="Arial"/>
                <w:color w:val="000000"/>
                <w:kern w:val="0"/>
                <w:lang w:eastAsia="en-GB"/>
                <w14:ligatures w14:val="none"/>
              </w:rPr>
              <w:t> </w:t>
            </w:r>
          </w:p>
          <w:p w14:paraId="22CE111C" w14:textId="77777777" w:rsidR="00F77A61" w:rsidRPr="00A8375A" w:rsidRDefault="00F77A61" w:rsidP="00443336">
            <w:pPr>
              <w:rPr>
                <w:rFonts w:ascii="Arial" w:eastAsia="Times New Roman" w:hAnsi="Arial" w:cs="Arial"/>
                <w:kern w:val="0"/>
                <w:lang w:eastAsia="en-GB"/>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336D6" w14:textId="77777777" w:rsidR="00F77A61" w:rsidRPr="00A8375A" w:rsidRDefault="00F77A61" w:rsidP="00F77A61">
            <w:pPr>
              <w:numPr>
                <w:ilvl w:val="0"/>
                <w:numId w:val="3"/>
              </w:numPr>
              <w:textAlignment w:val="baseline"/>
              <w:rPr>
                <w:rFonts w:ascii="Arial" w:eastAsia="Times New Roman" w:hAnsi="Arial" w:cs="Arial"/>
                <w:color w:val="000000"/>
                <w:kern w:val="0"/>
                <w:lang w:eastAsia="en-GB"/>
                <w14:ligatures w14:val="none"/>
              </w:rPr>
            </w:pPr>
            <w:r w:rsidRPr="00A8375A">
              <w:rPr>
                <w:rFonts w:ascii="Arial" w:eastAsia="Times New Roman" w:hAnsi="Arial" w:cs="Arial"/>
                <w:color w:val="000000"/>
                <w:kern w:val="0"/>
                <w:lang w:eastAsia="en-GB"/>
                <w14:ligatures w14:val="none"/>
              </w:rPr>
              <w:t xml:space="preserve">Designed to help students and migrants find affordable housing options, connect with roommates, and access resources/ support services related to </w:t>
            </w:r>
            <w:proofErr w:type="gramStart"/>
            <w:r w:rsidRPr="00A8375A">
              <w:rPr>
                <w:rFonts w:ascii="Arial" w:eastAsia="Times New Roman" w:hAnsi="Arial" w:cs="Arial"/>
                <w:color w:val="000000"/>
                <w:kern w:val="0"/>
                <w:lang w:eastAsia="en-GB"/>
                <w14:ligatures w14:val="none"/>
              </w:rPr>
              <w:t>renting</w:t>
            </w:r>
            <w:proofErr w:type="gramEnd"/>
            <w:r w:rsidRPr="00A8375A">
              <w:rPr>
                <w:rFonts w:ascii="Arial" w:eastAsia="Times New Roman" w:hAnsi="Arial" w:cs="Arial"/>
                <w:color w:val="000000"/>
                <w:kern w:val="0"/>
                <w:lang w:eastAsia="en-GB"/>
                <w14:ligatures w14:val="none"/>
              </w:rPr>
              <w:t> </w:t>
            </w:r>
          </w:p>
          <w:p w14:paraId="1D0B9D84" w14:textId="77777777" w:rsidR="00F77A61" w:rsidRPr="00A8375A" w:rsidRDefault="00F77A61" w:rsidP="00F77A61">
            <w:pPr>
              <w:numPr>
                <w:ilvl w:val="0"/>
                <w:numId w:val="3"/>
              </w:numPr>
              <w:textAlignment w:val="baseline"/>
              <w:rPr>
                <w:rFonts w:ascii="Arial" w:eastAsia="Times New Roman" w:hAnsi="Arial" w:cs="Arial"/>
                <w:color w:val="000000"/>
                <w:kern w:val="0"/>
                <w:lang w:eastAsia="en-GB"/>
                <w14:ligatures w14:val="none"/>
              </w:rPr>
            </w:pPr>
            <w:r w:rsidRPr="007C293B">
              <w:rPr>
                <w:rFonts w:ascii="Arial" w:eastAsia="Times New Roman" w:hAnsi="Arial" w:cs="Arial"/>
                <w:color w:val="4EA72E" w:themeColor="accent6"/>
                <w:kern w:val="0"/>
                <w:lang w:eastAsia="en-GB"/>
                <w14:ligatures w14:val="none"/>
              </w:rPr>
              <w:t xml:space="preserve">Useful, easy to follow </w:t>
            </w:r>
            <w:r w:rsidRPr="00A8375A">
              <w:rPr>
                <w:rFonts w:ascii="Arial" w:eastAsia="Times New Roman" w:hAnsi="Arial" w:cs="Arial"/>
                <w:color w:val="000000"/>
                <w:kern w:val="0"/>
                <w:lang w:eastAsia="en-GB"/>
                <w14:ligatures w14:val="none"/>
              </w:rPr>
              <w:t xml:space="preserve">support system for </w:t>
            </w:r>
            <w:proofErr w:type="gramStart"/>
            <w:r w:rsidRPr="00A8375A">
              <w:rPr>
                <w:rFonts w:ascii="Arial" w:eastAsia="Times New Roman" w:hAnsi="Arial" w:cs="Arial"/>
                <w:color w:val="000000"/>
                <w:kern w:val="0"/>
                <w:lang w:eastAsia="en-GB"/>
                <w14:ligatures w14:val="none"/>
              </w:rPr>
              <w:t>students</w:t>
            </w:r>
            <w:proofErr w:type="gramEnd"/>
          </w:p>
          <w:p w14:paraId="61A68866" w14:textId="77777777" w:rsidR="00F77A61" w:rsidRPr="00A8375A" w:rsidRDefault="00F77A61" w:rsidP="00F77A61">
            <w:pPr>
              <w:numPr>
                <w:ilvl w:val="0"/>
                <w:numId w:val="3"/>
              </w:numPr>
              <w:textAlignment w:val="baseline"/>
              <w:rPr>
                <w:rFonts w:ascii="Arial" w:eastAsia="Times New Roman" w:hAnsi="Arial" w:cs="Arial"/>
                <w:color w:val="000000"/>
                <w:kern w:val="0"/>
                <w:lang w:eastAsia="en-GB"/>
                <w14:ligatures w14:val="none"/>
              </w:rPr>
            </w:pPr>
            <w:r w:rsidRPr="00A8375A">
              <w:rPr>
                <w:rFonts w:ascii="Arial" w:eastAsia="Times New Roman" w:hAnsi="Arial" w:cs="Arial"/>
                <w:color w:val="000000"/>
                <w:kern w:val="0"/>
                <w:lang w:eastAsia="en-GB"/>
                <w14:ligatures w14:val="none"/>
              </w:rPr>
              <w:t xml:space="preserve">However, again, </w:t>
            </w:r>
            <w:r w:rsidRPr="007C293B">
              <w:rPr>
                <w:rFonts w:ascii="Arial" w:eastAsia="Times New Roman" w:hAnsi="Arial" w:cs="Arial"/>
                <w:color w:val="C00000"/>
                <w:kern w:val="0"/>
                <w:lang w:eastAsia="en-GB"/>
                <w14:ligatures w14:val="none"/>
              </w:rPr>
              <w:t xml:space="preserve">does not pose much of a solution to the problem or adopt an advocacy approach </w:t>
            </w:r>
            <w:r w:rsidRPr="00A8375A">
              <w:rPr>
                <w:rFonts w:ascii="Arial" w:eastAsia="Times New Roman" w:hAnsi="Arial" w:cs="Arial"/>
                <w:color w:val="000000"/>
                <w:kern w:val="0"/>
                <w:lang w:eastAsia="en-GB"/>
                <w14:ligatures w14:val="none"/>
              </w:rPr>
              <w:t>which we would need for our campaign</w:t>
            </w:r>
          </w:p>
        </w:tc>
      </w:tr>
      <w:tr w:rsidR="00F77A61" w:rsidRPr="00A8375A" w14:paraId="4F747D93" w14:textId="77777777" w:rsidTr="004433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DA972" w14:textId="77777777" w:rsidR="00F77A61" w:rsidRPr="00A8375A" w:rsidRDefault="00F77A61" w:rsidP="00443336">
            <w:pPr>
              <w:rPr>
                <w:rFonts w:ascii="Arial" w:eastAsia="Times New Roman" w:hAnsi="Arial" w:cs="Arial"/>
                <w:kern w:val="0"/>
                <w:lang w:eastAsia="en-GB"/>
                <w14:ligatures w14:val="none"/>
              </w:rPr>
            </w:pPr>
            <w:r w:rsidRPr="00A8375A">
              <w:rPr>
                <w:rFonts w:ascii="Arial" w:eastAsia="Times New Roman" w:hAnsi="Arial" w:cs="Arial"/>
                <w:color w:val="000000"/>
                <w:kern w:val="0"/>
                <w:lang w:eastAsia="en-GB"/>
                <w14:ligatures w14:val="none"/>
              </w:rPr>
              <w:t>(Legal aid and Tenant Advocacy Organisations): </w:t>
            </w:r>
          </w:p>
          <w:p w14:paraId="535A5C7F" w14:textId="77777777" w:rsidR="00F77A61" w:rsidRPr="00A8375A" w:rsidRDefault="00F77A61" w:rsidP="00F77A61">
            <w:pPr>
              <w:numPr>
                <w:ilvl w:val="0"/>
                <w:numId w:val="4"/>
              </w:numPr>
              <w:textAlignment w:val="baseline"/>
              <w:rPr>
                <w:rFonts w:ascii="Arial" w:eastAsia="Times New Roman" w:hAnsi="Arial" w:cs="Arial"/>
                <w:color w:val="000000"/>
                <w:kern w:val="0"/>
                <w:lang w:eastAsia="en-GB"/>
                <w14:ligatures w14:val="none"/>
              </w:rPr>
            </w:pPr>
            <w:r w:rsidRPr="007C293B">
              <w:rPr>
                <w:rFonts w:ascii="Arial" w:eastAsia="Times New Roman" w:hAnsi="Arial" w:cs="Arial"/>
                <w:b/>
                <w:bCs/>
                <w:color w:val="A02B93" w:themeColor="accent5"/>
                <w:kern w:val="0"/>
                <w:lang w:eastAsia="en-GB"/>
                <w14:ligatures w14:val="none"/>
              </w:rPr>
              <w:t>Tenants Advice</w:t>
            </w:r>
            <w:r w:rsidRPr="00A8375A">
              <w:rPr>
                <w:rFonts w:ascii="Arial" w:eastAsia="Times New Roman" w:hAnsi="Arial" w:cs="Arial"/>
                <w:color w:val="000000"/>
                <w:kern w:val="0"/>
                <w:lang w:eastAsia="en-GB"/>
                <w14:ligatures w14:val="none"/>
              </w:rPr>
              <w:t xml:space="preserve">- </w:t>
            </w:r>
            <w:hyperlink r:id="rId10" w:history="1">
              <w:r w:rsidRPr="00A8375A">
                <w:rPr>
                  <w:rFonts w:ascii="Arial" w:eastAsia="Times New Roman" w:hAnsi="Arial" w:cs="Arial"/>
                  <w:color w:val="1155CC"/>
                  <w:kern w:val="0"/>
                  <w:u w:val="single"/>
                  <w:lang w:eastAsia="en-GB"/>
                  <w14:ligatures w14:val="none"/>
                </w:rPr>
                <w:t>https://tenantsadvice.co.uk/get-our-help/</w:t>
              </w:r>
            </w:hyperlink>
            <w:r w:rsidRPr="00A8375A">
              <w:rPr>
                <w:rFonts w:ascii="Arial" w:eastAsia="Times New Roman" w:hAnsi="Arial" w:cs="Arial"/>
                <w:color w:val="000000"/>
                <w:kern w:val="0"/>
                <w:lang w:eastAsia="en-GB"/>
                <w14:ligatures w14:val="none"/>
              </w:rPr>
              <w:t> </w:t>
            </w:r>
          </w:p>
          <w:p w14:paraId="4C9B450F" w14:textId="77777777" w:rsidR="00F77A61" w:rsidRPr="00A8375A" w:rsidRDefault="00F77A61" w:rsidP="00F77A61">
            <w:pPr>
              <w:numPr>
                <w:ilvl w:val="0"/>
                <w:numId w:val="4"/>
              </w:numPr>
              <w:textAlignment w:val="baseline"/>
              <w:rPr>
                <w:rFonts w:ascii="Arial" w:eastAsia="Times New Roman" w:hAnsi="Arial" w:cs="Arial"/>
                <w:color w:val="000000"/>
                <w:kern w:val="0"/>
                <w:lang w:eastAsia="en-GB"/>
                <w14:ligatures w14:val="none"/>
              </w:rPr>
            </w:pPr>
            <w:r w:rsidRPr="007C293B">
              <w:rPr>
                <w:rFonts w:ascii="Arial" w:eastAsia="Times New Roman" w:hAnsi="Arial" w:cs="Arial"/>
                <w:b/>
                <w:bCs/>
                <w:color w:val="A02B93" w:themeColor="accent5"/>
                <w:kern w:val="0"/>
                <w:lang w:eastAsia="en-GB"/>
                <w14:ligatures w14:val="none"/>
              </w:rPr>
              <w:t>Citizens Advice</w:t>
            </w:r>
            <w:r w:rsidRPr="00A8375A">
              <w:rPr>
                <w:rFonts w:ascii="Arial" w:eastAsia="Times New Roman" w:hAnsi="Arial" w:cs="Arial"/>
                <w:color w:val="000000"/>
                <w:kern w:val="0"/>
                <w:lang w:eastAsia="en-GB"/>
                <w14:ligatures w14:val="none"/>
              </w:rPr>
              <w:t xml:space="preserve">- </w:t>
            </w:r>
            <w:hyperlink r:id="rId11" w:history="1">
              <w:r w:rsidRPr="00A8375A">
                <w:rPr>
                  <w:rFonts w:ascii="Arial" w:eastAsia="Times New Roman" w:hAnsi="Arial" w:cs="Arial"/>
                  <w:color w:val="1155CC"/>
                  <w:kern w:val="0"/>
                  <w:u w:val="single"/>
                  <w:lang w:eastAsia="en-GB"/>
                  <w14:ligatures w14:val="none"/>
                </w:rPr>
                <w:t>https://www.citizensadvice.org.uk/h</w:t>
              </w:r>
              <w:r w:rsidRPr="00A8375A">
                <w:rPr>
                  <w:rFonts w:ascii="Arial" w:eastAsia="Times New Roman" w:hAnsi="Arial" w:cs="Arial"/>
                  <w:color w:val="1155CC"/>
                  <w:kern w:val="0"/>
                  <w:u w:val="single"/>
                  <w:lang w:eastAsia="en-GB"/>
                  <w14:ligatures w14:val="none"/>
                </w:rPr>
                <w:lastRenderedPageBreak/>
                <w:t>ousing/renting-a-home/renting-from-a-private-landlord/</w:t>
              </w:r>
            </w:hyperlink>
            <w:r w:rsidRPr="00A8375A">
              <w:rPr>
                <w:rFonts w:ascii="Arial" w:eastAsia="Times New Roman" w:hAnsi="Arial" w:cs="Arial"/>
                <w:color w:val="000000"/>
                <w:kern w:val="0"/>
                <w:lang w:eastAsia="en-GB"/>
                <w14:ligatures w14:val="none"/>
              </w:rPr>
              <w:t> </w:t>
            </w:r>
          </w:p>
          <w:p w14:paraId="7BB530E1" w14:textId="77777777" w:rsidR="00F77A61" w:rsidRPr="00A8375A" w:rsidRDefault="00F77A61" w:rsidP="00F77A61">
            <w:pPr>
              <w:numPr>
                <w:ilvl w:val="0"/>
                <w:numId w:val="4"/>
              </w:numPr>
              <w:textAlignment w:val="baseline"/>
              <w:rPr>
                <w:rFonts w:ascii="Arial" w:eastAsia="Times New Roman" w:hAnsi="Arial" w:cs="Arial"/>
                <w:color w:val="000000"/>
                <w:kern w:val="0"/>
                <w:lang w:eastAsia="en-GB"/>
                <w14:ligatures w14:val="none"/>
              </w:rPr>
            </w:pPr>
            <w:r w:rsidRPr="007C293B">
              <w:rPr>
                <w:rFonts w:ascii="Arial" w:eastAsia="Times New Roman" w:hAnsi="Arial" w:cs="Arial"/>
                <w:b/>
                <w:bCs/>
                <w:color w:val="A02B93" w:themeColor="accent5"/>
                <w:kern w:val="0"/>
                <w:lang w:eastAsia="en-GB"/>
                <w14:ligatures w14:val="none"/>
              </w:rPr>
              <w:t>Shelter</w:t>
            </w:r>
            <w:r w:rsidRPr="00A8375A">
              <w:rPr>
                <w:rFonts w:ascii="Arial" w:eastAsia="Times New Roman" w:hAnsi="Arial" w:cs="Arial"/>
                <w:color w:val="000000"/>
                <w:kern w:val="0"/>
                <w:lang w:eastAsia="en-GB"/>
                <w14:ligatures w14:val="none"/>
              </w:rPr>
              <w:t xml:space="preserve">- </w:t>
            </w:r>
            <w:hyperlink r:id="rId12" w:history="1">
              <w:r w:rsidRPr="00A8375A">
                <w:rPr>
                  <w:rFonts w:ascii="Arial" w:eastAsia="Times New Roman" w:hAnsi="Arial" w:cs="Arial"/>
                  <w:color w:val="1155CC"/>
                  <w:kern w:val="0"/>
                  <w:u w:val="single"/>
                  <w:lang w:eastAsia="en-GB"/>
                  <w14:ligatures w14:val="none"/>
                </w:rPr>
                <w:t>https://blog.shelter.org.uk/2022/08/top-tips-student-renting/</w:t>
              </w:r>
            </w:hyperlink>
            <w:r w:rsidRPr="00A8375A">
              <w:rPr>
                <w:rFonts w:ascii="Arial" w:eastAsia="Times New Roman" w:hAnsi="Arial" w:cs="Arial"/>
                <w:color w:val="000000"/>
                <w:kern w:val="0"/>
                <w:lang w:eastAsia="en-GB"/>
                <w14:ligatures w14:val="none"/>
              </w:rPr>
              <w:t> </w:t>
            </w:r>
          </w:p>
          <w:p w14:paraId="71211F2C" w14:textId="77777777" w:rsidR="00F77A61" w:rsidRPr="00A8375A" w:rsidRDefault="00F77A61" w:rsidP="00443336">
            <w:pPr>
              <w:rPr>
                <w:rFonts w:ascii="Arial" w:eastAsia="Times New Roman" w:hAnsi="Arial" w:cs="Arial"/>
                <w:kern w:val="0"/>
                <w:lang w:eastAsia="en-GB"/>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5C982" w14:textId="77777777" w:rsidR="00F77A61" w:rsidRPr="007C293B" w:rsidRDefault="00F77A61" w:rsidP="00F77A61">
            <w:pPr>
              <w:numPr>
                <w:ilvl w:val="0"/>
                <w:numId w:val="5"/>
              </w:numPr>
              <w:textAlignment w:val="baseline"/>
              <w:rPr>
                <w:rFonts w:ascii="Arial" w:eastAsia="Times New Roman" w:hAnsi="Arial" w:cs="Arial"/>
                <w:color w:val="000000"/>
                <w:kern w:val="0"/>
                <w:lang w:eastAsia="en-GB"/>
                <w14:ligatures w14:val="none"/>
              </w:rPr>
            </w:pPr>
            <w:r w:rsidRPr="007C293B">
              <w:rPr>
                <w:rFonts w:ascii="Arial" w:eastAsia="Times New Roman" w:hAnsi="Arial" w:cs="Arial"/>
                <w:color w:val="000000"/>
                <w:kern w:val="0"/>
                <w:lang w:eastAsia="en-GB"/>
                <w14:ligatures w14:val="none"/>
              </w:rPr>
              <w:lastRenderedPageBreak/>
              <w:t xml:space="preserve">Tenants Advice: predominantly incorporates the idea of not suffering in silence and finding out your rights. Explains to tenants how they can make a claim about property issues such as damp and mould, pest problems, gas/ water leaks, </w:t>
            </w:r>
            <w:r w:rsidRPr="007C293B">
              <w:rPr>
                <w:rFonts w:ascii="Arial" w:eastAsia="Times New Roman" w:hAnsi="Arial" w:cs="Arial"/>
                <w:color w:val="000000"/>
                <w:kern w:val="0"/>
                <w:lang w:eastAsia="en-GB"/>
                <w14:ligatures w14:val="none"/>
              </w:rPr>
              <w:lastRenderedPageBreak/>
              <w:t xml:space="preserve">structural issues, heating/ electrical problems, windows/ doors, and they respond with </w:t>
            </w:r>
            <w:proofErr w:type="gramStart"/>
            <w:r w:rsidRPr="007C293B">
              <w:rPr>
                <w:rFonts w:ascii="Arial" w:eastAsia="Times New Roman" w:hAnsi="Arial" w:cs="Arial"/>
                <w:color w:val="000000"/>
                <w:kern w:val="0"/>
                <w:lang w:eastAsia="en-GB"/>
                <w14:ligatures w14:val="none"/>
              </w:rPr>
              <w:t>advice</w:t>
            </w:r>
            <w:proofErr w:type="gramEnd"/>
          </w:p>
          <w:p w14:paraId="3F0030B5" w14:textId="77777777" w:rsidR="00F77A61" w:rsidRPr="007C293B" w:rsidRDefault="00F77A61" w:rsidP="00F77A61">
            <w:pPr>
              <w:numPr>
                <w:ilvl w:val="0"/>
                <w:numId w:val="5"/>
              </w:numPr>
              <w:textAlignment w:val="baseline"/>
              <w:rPr>
                <w:rFonts w:ascii="Arial" w:eastAsia="Times New Roman" w:hAnsi="Arial" w:cs="Arial"/>
                <w:color w:val="000000"/>
                <w:kern w:val="0"/>
                <w:lang w:eastAsia="en-GB"/>
                <w14:ligatures w14:val="none"/>
              </w:rPr>
            </w:pPr>
            <w:r w:rsidRPr="007C293B">
              <w:rPr>
                <w:rFonts w:ascii="Arial" w:eastAsia="Times New Roman" w:hAnsi="Arial" w:cs="Arial"/>
                <w:color w:val="000000"/>
                <w:kern w:val="0"/>
                <w:lang w:eastAsia="en-GB"/>
                <w14:ligatures w14:val="none"/>
              </w:rPr>
              <w:t xml:space="preserve">Citizens Advice: informs of what rights individuals have in relation to property maintenance/ rent payments and agreements. Includes a system where tenants can identify the type of tenant they are and what impacts this has on their rights etc- </w:t>
            </w:r>
            <w:proofErr w:type="spellStart"/>
            <w:r w:rsidRPr="007C293B">
              <w:rPr>
                <w:rFonts w:ascii="Arial" w:eastAsia="Times New Roman" w:hAnsi="Arial" w:cs="Arial"/>
                <w:color w:val="000000"/>
                <w:kern w:val="0"/>
                <w:lang w:eastAsia="en-GB"/>
                <w14:ligatures w14:val="none"/>
              </w:rPr>
              <w:t>eg.</w:t>
            </w:r>
            <w:proofErr w:type="spellEnd"/>
            <w:r w:rsidRPr="007C293B">
              <w:rPr>
                <w:rFonts w:ascii="Arial" w:eastAsia="Times New Roman" w:hAnsi="Arial" w:cs="Arial"/>
                <w:color w:val="000000"/>
                <w:kern w:val="0"/>
                <w:lang w:eastAsia="en-GB"/>
                <w14:ligatures w14:val="none"/>
              </w:rPr>
              <w:t xml:space="preserve"> Assured shorthold tenant or assured/ protected tenant. Explains clearly the intricate complexities of a tenancy agreement that tenants may not be very aware of if it is their </w:t>
            </w:r>
            <w:proofErr w:type="gramStart"/>
            <w:r w:rsidRPr="007C293B">
              <w:rPr>
                <w:rFonts w:ascii="Arial" w:eastAsia="Times New Roman" w:hAnsi="Arial" w:cs="Arial"/>
                <w:color w:val="000000"/>
                <w:kern w:val="0"/>
                <w:lang w:eastAsia="en-GB"/>
                <w14:ligatures w14:val="none"/>
              </w:rPr>
              <w:t>first time</w:t>
            </w:r>
            <w:proofErr w:type="gramEnd"/>
            <w:r w:rsidRPr="007C293B">
              <w:rPr>
                <w:rFonts w:ascii="Arial" w:eastAsia="Times New Roman" w:hAnsi="Arial" w:cs="Arial"/>
                <w:color w:val="000000"/>
                <w:kern w:val="0"/>
                <w:lang w:eastAsia="en-GB"/>
                <w14:ligatures w14:val="none"/>
              </w:rPr>
              <w:t xml:space="preserve"> renting/ are inexperienced tenants</w:t>
            </w:r>
          </w:p>
          <w:p w14:paraId="0559573D" w14:textId="77777777" w:rsidR="00F77A61" w:rsidRPr="007C293B" w:rsidRDefault="00F77A61" w:rsidP="00F77A61">
            <w:pPr>
              <w:numPr>
                <w:ilvl w:val="0"/>
                <w:numId w:val="5"/>
              </w:numPr>
              <w:textAlignment w:val="baseline"/>
              <w:rPr>
                <w:rFonts w:ascii="Arial" w:eastAsia="Times New Roman" w:hAnsi="Arial" w:cs="Arial"/>
                <w:color w:val="000000"/>
                <w:kern w:val="0"/>
                <w:lang w:eastAsia="en-GB"/>
                <w14:ligatures w14:val="none"/>
              </w:rPr>
            </w:pPr>
            <w:r w:rsidRPr="007C293B">
              <w:rPr>
                <w:rFonts w:ascii="Arial" w:eastAsia="Times New Roman" w:hAnsi="Arial" w:cs="Arial"/>
                <w:color w:val="000000"/>
                <w:kern w:val="0"/>
                <w:lang w:eastAsia="en-GB"/>
                <w14:ligatures w14:val="none"/>
              </w:rPr>
              <w:t xml:space="preserve">Shelter: informs student renters of their rights </w:t>
            </w:r>
            <w:proofErr w:type="gramStart"/>
            <w:r w:rsidRPr="007C293B">
              <w:rPr>
                <w:rFonts w:ascii="Arial" w:eastAsia="Times New Roman" w:hAnsi="Arial" w:cs="Arial"/>
                <w:color w:val="000000"/>
                <w:kern w:val="0"/>
                <w:lang w:eastAsia="en-GB"/>
                <w14:ligatures w14:val="none"/>
              </w:rPr>
              <w:t>in regards to</w:t>
            </w:r>
            <w:proofErr w:type="gramEnd"/>
            <w:r w:rsidRPr="007C293B">
              <w:rPr>
                <w:rFonts w:ascii="Arial" w:eastAsia="Times New Roman" w:hAnsi="Arial" w:cs="Arial"/>
                <w:color w:val="000000"/>
                <w:kern w:val="0"/>
                <w:lang w:eastAsia="en-GB"/>
                <w14:ligatures w14:val="none"/>
              </w:rPr>
              <w:t xml:space="preserve"> issues they might have/ moves they want to make in regards to their tenancy. Also offers written advice on private renting, deposits, problems with landlords for immigrants. Can search for housing advice by area and get the contact details of Shelter's local offices which offer free advice and help with all types of housing problems- </w:t>
            </w:r>
            <w:hyperlink r:id="rId13" w:history="1">
              <w:r w:rsidRPr="007C293B">
                <w:rPr>
                  <w:rFonts w:ascii="Arial" w:eastAsia="Times New Roman" w:hAnsi="Arial" w:cs="Arial"/>
                  <w:color w:val="1155CC"/>
                  <w:kern w:val="0"/>
                  <w:u w:val="single"/>
                  <w:lang w:eastAsia="en-GB"/>
                  <w14:ligatures w14:val="none"/>
                </w:rPr>
                <w:t>https://england.shelter.org.uk/housing_advice</w:t>
              </w:r>
            </w:hyperlink>
            <w:r w:rsidRPr="007C293B">
              <w:rPr>
                <w:rFonts w:ascii="Arial" w:eastAsia="Times New Roman" w:hAnsi="Arial" w:cs="Arial"/>
                <w:color w:val="000000"/>
                <w:kern w:val="0"/>
                <w:lang w:eastAsia="en-GB"/>
                <w14:ligatures w14:val="none"/>
              </w:rPr>
              <w:t xml:space="preserve">. There is also a National Union of Students and they have a Student Renters Hub- </w:t>
            </w:r>
            <w:hyperlink r:id="rId14" w:history="1">
              <w:r w:rsidRPr="007C293B">
                <w:rPr>
                  <w:rFonts w:ascii="Arial" w:eastAsia="Times New Roman" w:hAnsi="Arial" w:cs="Arial"/>
                  <w:color w:val="1155CC"/>
                  <w:kern w:val="0"/>
                  <w:u w:val="single"/>
                  <w:lang w:eastAsia="en-GB"/>
                  <w14:ligatures w14:val="none"/>
                </w:rPr>
                <w:t>https://blog</w:t>
              </w:r>
              <w:r w:rsidRPr="007C293B">
                <w:rPr>
                  <w:rFonts w:ascii="Arial" w:eastAsia="Times New Roman" w:hAnsi="Arial" w:cs="Arial"/>
                  <w:color w:val="1155CC"/>
                  <w:kern w:val="0"/>
                  <w:u w:val="single"/>
                  <w:lang w:eastAsia="en-GB"/>
                  <w14:ligatures w14:val="none"/>
                </w:rPr>
                <w:t>.</w:t>
              </w:r>
              <w:r w:rsidRPr="007C293B">
                <w:rPr>
                  <w:rFonts w:ascii="Arial" w:eastAsia="Times New Roman" w:hAnsi="Arial" w:cs="Arial"/>
                  <w:color w:val="1155CC"/>
                  <w:kern w:val="0"/>
                  <w:u w:val="single"/>
                  <w:lang w:eastAsia="en-GB"/>
                  <w14:ligatures w14:val="none"/>
                </w:rPr>
                <w:t>shelter.org.uk/2022/08/top-tips-student-renting/</w:t>
              </w:r>
            </w:hyperlink>
            <w:r w:rsidRPr="007C293B">
              <w:rPr>
                <w:rFonts w:ascii="Arial" w:eastAsia="Times New Roman" w:hAnsi="Arial" w:cs="Arial"/>
                <w:color w:val="000000"/>
                <w:kern w:val="0"/>
                <w:lang w:eastAsia="en-GB"/>
                <w14:ligatures w14:val="none"/>
              </w:rPr>
              <w:t xml:space="preserve">: . This adopts a similar format to the other sites, however there is an additional complaints section where you can select your university accommodation and it </w:t>
            </w:r>
            <w:r w:rsidRPr="007C293B">
              <w:rPr>
                <w:rFonts w:ascii="Arial" w:eastAsia="Times New Roman" w:hAnsi="Arial" w:cs="Arial"/>
                <w:color w:val="4EA72E" w:themeColor="accent6"/>
                <w:kern w:val="0"/>
                <w:lang w:eastAsia="en-GB"/>
                <w14:ligatures w14:val="none"/>
              </w:rPr>
              <w:t xml:space="preserve">tailors to </w:t>
            </w:r>
            <w:proofErr w:type="gramStart"/>
            <w:r w:rsidRPr="007C293B">
              <w:rPr>
                <w:rFonts w:ascii="Arial" w:eastAsia="Times New Roman" w:hAnsi="Arial" w:cs="Arial"/>
                <w:color w:val="4EA72E" w:themeColor="accent6"/>
                <w:kern w:val="0"/>
                <w:lang w:eastAsia="en-GB"/>
                <w14:ligatures w14:val="none"/>
              </w:rPr>
              <w:t>you</w:t>
            </w:r>
            <w:proofErr w:type="gramEnd"/>
            <w:r w:rsidRPr="007C293B">
              <w:rPr>
                <w:rFonts w:ascii="Arial" w:eastAsia="Times New Roman" w:hAnsi="Arial" w:cs="Arial"/>
                <w:color w:val="4EA72E" w:themeColor="accent6"/>
                <w:kern w:val="0"/>
                <w:lang w:eastAsia="en-GB"/>
                <w14:ligatures w14:val="none"/>
              </w:rPr>
              <w:t xml:space="preserve"> specific advice </w:t>
            </w:r>
            <w:r w:rsidRPr="007C293B">
              <w:rPr>
                <w:rFonts w:ascii="Arial" w:eastAsia="Times New Roman" w:hAnsi="Arial" w:cs="Arial"/>
                <w:color w:val="000000"/>
                <w:kern w:val="0"/>
                <w:lang w:eastAsia="en-GB"/>
                <w14:ligatures w14:val="none"/>
              </w:rPr>
              <w:t xml:space="preserve">based on your personal circumstances and informs tenants of who to contact at </w:t>
            </w:r>
            <w:r w:rsidRPr="007C293B">
              <w:rPr>
                <w:rFonts w:ascii="Arial" w:eastAsia="Times New Roman" w:hAnsi="Arial" w:cs="Arial"/>
                <w:color w:val="000000"/>
                <w:kern w:val="0"/>
                <w:lang w:eastAsia="en-GB"/>
                <w14:ligatures w14:val="none"/>
              </w:rPr>
              <w:lastRenderedPageBreak/>
              <w:t>their university to get help (</w:t>
            </w:r>
            <w:proofErr w:type="spellStart"/>
            <w:r w:rsidRPr="007C293B">
              <w:rPr>
                <w:rFonts w:ascii="Arial" w:eastAsia="Times New Roman" w:hAnsi="Arial" w:cs="Arial"/>
                <w:color w:val="000000"/>
                <w:kern w:val="0"/>
                <w:lang w:eastAsia="en-GB"/>
                <w14:ligatures w14:val="none"/>
              </w:rPr>
              <w:t>eg.</w:t>
            </w:r>
            <w:proofErr w:type="spellEnd"/>
            <w:r w:rsidRPr="007C293B">
              <w:rPr>
                <w:rFonts w:ascii="Arial" w:eastAsia="Times New Roman" w:hAnsi="Arial" w:cs="Arial"/>
                <w:color w:val="000000"/>
                <w:kern w:val="0"/>
                <w:lang w:eastAsia="en-GB"/>
                <w14:ligatures w14:val="none"/>
              </w:rPr>
              <w:t xml:space="preserve"> I tried Newcastle university and it linked to the university’s website page for that issue)</w:t>
            </w:r>
          </w:p>
        </w:tc>
      </w:tr>
      <w:tr w:rsidR="00F77A61" w:rsidRPr="00A8375A" w14:paraId="5035BCB9" w14:textId="77777777" w:rsidTr="004433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318C65" w14:textId="728E06AF" w:rsidR="00F77A61" w:rsidRPr="00A8375A" w:rsidRDefault="00F77A61" w:rsidP="00443336">
            <w:pPr>
              <w:rPr>
                <w:rFonts w:ascii="Arial" w:eastAsia="Times New Roman" w:hAnsi="Arial" w:cs="Arial"/>
                <w:color w:val="000000"/>
                <w:kern w:val="0"/>
                <w:lang w:eastAsia="en-GB"/>
                <w14:ligatures w14:val="none"/>
              </w:rPr>
            </w:pPr>
            <w:r w:rsidRPr="007C293B">
              <w:rPr>
                <w:rFonts w:ascii="Arial" w:eastAsia="Times New Roman" w:hAnsi="Arial" w:cs="Arial"/>
                <w:b/>
                <w:bCs/>
                <w:color w:val="E97132" w:themeColor="accent2"/>
                <w:kern w:val="0"/>
                <w:lang w:eastAsia="en-GB"/>
                <w14:ligatures w14:val="none"/>
              </w:rPr>
              <w:lastRenderedPageBreak/>
              <w:t>Patterns in Practice</w:t>
            </w:r>
            <w:r>
              <w:rPr>
                <w:rFonts w:ascii="Arial" w:eastAsia="Times New Roman" w:hAnsi="Arial" w:cs="Arial"/>
                <w:color w:val="000000"/>
                <w:kern w:val="0"/>
                <w:lang w:eastAsia="en-GB"/>
                <w14:ligatures w14:val="none"/>
              </w:rPr>
              <w:t xml:space="preserve">: </w:t>
            </w:r>
            <w:hyperlink r:id="rId15" w:history="1">
              <w:r w:rsidRPr="0028522A">
                <w:rPr>
                  <w:rStyle w:val="Hyperlink"/>
                  <w:rFonts w:ascii="Arial" w:eastAsia="Times New Roman" w:hAnsi="Arial" w:cs="Arial"/>
                  <w:kern w:val="0"/>
                  <w:lang w:eastAsia="en-GB"/>
                  <w14:ligatures w14:val="none"/>
                </w:rPr>
                <w:t>https://lifeofdata.org/site/patterns-in-practice/</w:t>
              </w:r>
            </w:hyperlink>
            <w:r>
              <w:rPr>
                <w:rFonts w:ascii="Arial" w:eastAsia="Times New Roman" w:hAnsi="Arial" w:cs="Arial"/>
                <w:color w:val="000000"/>
                <w:kern w:val="0"/>
                <w:lang w:eastAsia="en-GB"/>
                <w14:ligatures w14:val="non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DBF7FA" w14:textId="77777777" w:rsidR="00F77A61" w:rsidRPr="007C293B" w:rsidRDefault="00F77A61" w:rsidP="00F77A61">
            <w:pPr>
              <w:numPr>
                <w:ilvl w:val="0"/>
                <w:numId w:val="5"/>
              </w:numPr>
              <w:textAlignment w:val="baseline"/>
              <w:rPr>
                <w:rFonts w:ascii="Arial" w:eastAsia="Times New Roman" w:hAnsi="Arial" w:cs="Arial"/>
                <w:color w:val="000000"/>
                <w:kern w:val="0"/>
                <w:lang w:eastAsia="en-GB"/>
                <w14:ligatures w14:val="none"/>
              </w:rPr>
            </w:pPr>
            <w:r w:rsidRPr="007C293B">
              <w:rPr>
                <w:rFonts w:ascii="Arial" w:eastAsia="Times New Roman" w:hAnsi="Arial" w:cs="Arial"/>
                <w:color w:val="000000"/>
                <w:kern w:val="0"/>
                <w:lang w:eastAsia="en-GB"/>
                <w14:ligatures w14:val="none"/>
              </w:rPr>
              <w:t xml:space="preserve">Keen focus on how “beliefs, values and feelings” shape how individuals engage with data and ML. This is achieved through podcasts and an event to develop a critical AI </w:t>
            </w:r>
            <w:proofErr w:type="gramStart"/>
            <w:r w:rsidRPr="007C293B">
              <w:rPr>
                <w:rFonts w:ascii="Arial" w:eastAsia="Times New Roman" w:hAnsi="Arial" w:cs="Arial"/>
                <w:color w:val="000000"/>
                <w:kern w:val="0"/>
                <w:lang w:eastAsia="en-GB"/>
                <w14:ligatures w14:val="none"/>
              </w:rPr>
              <w:t>culture</w:t>
            </w:r>
            <w:proofErr w:type="gramEnd"/>
          </w:p>
          <w:p w14:paraId="5BE3E0D9" w14:textId="04D82149" w:rsidR="00F77A61" w:rsidRPr="007C293B" w:rsidRDefault="00F77A61" w:rsidP="00F77A61">
            <w:pPr>
              <w:numPr>
                <w:ilvl w:val="0"/>
                <w:numId w:val="5"/>
              </w:numPr>
              <w:textAlignment w:val="baseline"/>
              <w:rPr>
                <w:rFonts w:ascii="Arial" w:eastAsia="Times New Roman" w:hAnsi="Arial" w:cs="Arial"/>
                <w:color w:val="000000"/>
                <w:kern w:val="0"/>
                <w:lang w:eastAsia="en-GB"/>
                <w14:ligatures w14:val="none"/>
              </w:rPr>
            </w:pPr>
            <w:r w:rsidRPr="007C293B">
              <w:rPr>
                <w:rFonts w:ascii="Arial" w:eastAsia="Times New Roman" w:hAnsi="Arial" w:cs="Arial"/>
                <w:color w:val="000000"/>
                <w:kern w:val="0"/>
                <w:lang w:eastAsia="en-GB"/>
                <w14:ligatures w14:val="none"/>
              </w:rPr>
              <w:t xml:space="preserve">This focus on </w:t>
            </w:r>
            <w:r w:rsidRPr="007C293B">
              <w:rPr>
                <w:rFonts w:ascii="Arial" w:eastAsia="Times New Roman" w:hAnsi="Arial" w:cs="Arial"/>
                <w:color w:val="4EA72E" w:themeColor="accent6"/>
                <w:kern w:val="0"/>
                <w:lang w:eastAsia="en-GB"/>
                <w14:ligatures w14:val="none"/>
              </w:rPr>
              <w:t xml:space="preserve">beliefs/ feelings could be combined </w:t>
            </w:r>
            <w:r w:rsidRPr="007C293B">
              <w:rPr>
                <w:rFonts w:ascii="Arial" w:eastAsia="Times New Roman" w:hAnsi="Arial" w:cs="Arial"/>
                <w:color w:val="000000"/>
                <w:kern w:val="0"/>
                <w:lang w:eastAsia="en-GB"/>
                <w14:ligatures w14:val="none"/>
              </w:rPr>
              <w:t>with the more data/ information centred approaches of other projects</w:t>
            </w:r>
          </w:p>
        </w:tc>
      </w:tr>
      <w:tr w:rsidR="00F77A61" w:rsidRPr="00A8375A" w14:paraId="46342FB0" w14:textId="77777777" w:rsidTr="004433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95E185" w14:textId="4DF7DF8D" w:rsidR="00F77A61" w:rsidRPr="00A8375A" w:rsidRDefault="00F77A61" w:rsidP="00443336">
            <w:pPr>
              <w:rPr>
                <w:rFonts w:ascii="Arial" w:eastAsia="Times New Roman" w:hAnsi="Arial" w:cs="Arial"/>
                <w:color w:val="000000"/>
                <w:kern w:val="0"/>
                <w:lang w:eastAsia="en-GB"/>
                <w14:ligatures w14:val="none"/>
              </w:rPr>
            </w:pPr>
            <w:proofErr w:type="spellStart"/>
            <w:r w:rsidRPr="007C293B">
              <w:rPr>
                <w:rFonts w:ascii="Arial" w:eastAsia="Times New Roman" w:hAnsi="Arial" w:cs="Arial"/>
                <w:b/>
                <w:bCs/>
                <w:color w:val="A02B93" w:themeColor="accent5"/>
                <w:kern w:val="0"/>
                <w:lang w:eastAsia="en-GB"/>
                <w14:ligatures w14:val="none"/>
              </w:rPr>
              <w:t>EvictorBook</w:t>
            </w:r>
            <w:proofErr w:type="spellEnd"/>
            <w:r>
              <w:rPr>
                <w:rFonts w:ascii="Arial" w:eastAsia="Times New Roman" w:hAnsi="Arial" w:cs="Arial"/>
                <w:color w:val="000000"/>
                <w:kern w:val="0"/>
                <w:lang w:eastAsia="en-GB"/>
                <w14:ligatures w14:val="none"/>
              </w:rPr>
              <w:t xml:space="preserve">: </w:t>
            </w:r>
            <w:hyperlink r:id="rId16" w:history="1">
              <w:r w:rsidRPr="0028522A">
                <w:rPr>
                  <w:rStyle w:val="Hyperlink"/>
                  <w:rFonts w:ascii="Arial" w:eastAsia="Times New Roman" w:hAnsi="Arial" w:cs="Arial"/>
                  <w:kern w:val="0"/>
                  <w:lang w:eastAsia="en-GB"/>
                  <w14:ligatures w14:val="none"/>
                </w:rPr>
                <w:t>https://evictorbook.com/parcel/OAK_006%200</w:t>
              </w:r>
              <w:r w:rsidRPr="0028522A">
                <w:rPr>
                  <w:rStyle w:val="Hyperlink"/>
                  <w:rFonts w:ascii="Arial" w:eastAsia="Times New Roman" w:hAnsi="Arial" w:cs="Arial"/>
                  <w:kern w:val="0"/>
                  <w:lang w:eastAsia="en-GB"/>
                  <w14:ligatures w14:val="none"/>
                </w:rPr>
                <w:t>0</w:t>
              </w:r>
              <w:r w:rsidRPr="0028522A">
                <w:rPr>
                  <w:rStyle w:val="Hyperlink"/>
                  <w:rFonts w:ascii="Arial" w:eastAsia="Times New Roman" w:hAnsi="Arial" w:cs="Arial"/>
                  <w:kern w:val="0"/>
                  <w:lang w:eastAsia="en-GB"/>
                  <w14:ligatures w14:val="none"/>
                </w:rPr>
                <w:t>1303800</w:t>
              </w:r>
            </w:hyperlink>
            <w:r>
              <w:rPr>
                <w:rFonts w:ascii="Arial" w:eastAsia="Times New Roman" w:hAnsi="Arial" w:cs="Arial"/>
                <w:color w:val="000000"/>
                <w:kern w:val="0"/>
                <w:lang w:eastAsia="en-GB"/>
                <w14:ligatures w14:val="non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EDAD2A" w14:textId="77777777" w:rsidR="00F77A61" w:rsidRPr="007C293B" w:rsidRDefault="00F77A61" w:rsidP="00F77A61">
            <w:pPr>
              <w:numPr>
                <w:ilvl w:val="0"/>
                <w:numId w:val="5"/>
              </w:numPr>
              <w:textAlignment w:val="baseline"/>
              <w:rPr>
                <w:rFonts w:ascii="Arial" w:eastAsia="Times New Roman" w:hAnsi="Arial" w:cs="Arial"/>
                <w:color w:val="000000"/>
                <w:kern w:val="0"/>
                <w:lang w:eastAsia="en-GB"/>
                <w14:ligatures w14:val="none"/>
              </w:rPr>
            </w:pPr>
            <w:r w:rsidRPr="007C293B">
              <w:rPr>
                <w:rFonts w:ascii="Arial" w:eastAsia="Times New Roman" w:hAnsi="Arial" w:cs="Arial"/>
                <w:color w:val="000000"/>
                <w:kern w:val="0"/>
                <w:lang w:eastAsia="en-GB"/>
                <w14:ligatures w14:val="none"/>
              </w:rPr>
              <w:t xml:space="preserve">This project allows users to search a US address and learn the history of evictions at that specific </w:t>
            </w:r>
            <w:proofErr w:type="gramStart"/>
            <w:r w:rsidRPr="007C293B">
              <w:rPr>
                <w:rFonts w:ascii="Arial" w:eastAsia="Times New Roman" w:hAnsi="Arial" w:cs="Arial"/>
                <w:color w:val="000000"/>
                <w:kern w:val="0"/>
                <w:lang w:eastAsia="en-GB"/>
                <w14:ligatures w14:val="none"/>
              </w:rPr>
              <w:t>property</w:t>
            </w:r>
            <w:proofErr w:type="gramEnd"/>
          </w:p>
          <w:p w14:paraId="7C927933" w14:textId="77777777" w:rsidR="00F77A61" w:rsidRPr="007C293B" w:rsidRDefault="00F77A61" w:rsidP="00F77A61">
            <w:pPr>
              <w:numPr>
                <w:ilvl w:val="0"/>
                <w:numId w:val="5"/>
              </w:numPr>
              <w:textAlignment w:val="baseline"/>
              <w:rPr>
                <w:rFonts w:ascii="Arial" w:eastAsia="Times New Roman" w:hAnsi="Arial" w:cs="Arial"/>
                <w:color w:val="000000"/>
                <w:kern w:val="0"/>
                <w:lang w:eastAsia="en-GB"/>
                <w14:ligatures w14:val="none"/>
              </w:rPr>
            </w:pPr>
            <w:r w:rsidRPr="007C293B">
              <w:rPr>
                <w:rFonts w:ascii="Arial" w:eastAsia="Times New Roman" w:hAnsi="Arial" w:cs="Arial"/>
                <w:color w:val="000000"/>
                <w:kern w:val="0"/>
                <w:lang w:eastAsia="en-GB"/>
                <w14:ligatures w14:val="none"/>
              </w:rPr>
              <w:t xml:space="preserve">Use of an interactive map highlighting where the properties are in relation to the </w:t>
            </w:r>
            <w:proofErr w:type="gramStart"/>
            <w:r w:rsidRPr="007C293B">
              <w:rPr>
                <w:rFonts w:ascii="Arial" w:eastAsia="Times New Roman" w:hAnsi="Arial" w:cs="Arial"/>
                <w:color w:val="000000"/>
                <w:kern w:val="0"/>
                <w:lang w:eastAsia="en-GB"/>
                <w14:ligatures w14:val="none"/>
              </w:rPr>
              <w:t>evictions</w:t>
            </w:r>
            <w:proofErr w:type="gramEnd"/>
          </w:p>
          <w:p w14:paraId="02BF1608" w14:textId="77777777" w:rsidR="00F77A61" w:rsidRPr="007C293B" w:rsidRDefault="00F77A61" w:rsidP="00F77A61">
            <w:pPr>
              <w:numPr>
                <w:ilvl w:val="0"/>
                <w:numId w:val="5"/>
              </w:numPr>
              <w:textAlignment w:val="baseline"/>
              <w:rPr>
                <w:rFonts w:ascii="Arial" w:eastAsia="Times New Roman" w:hAnsi="Arial" w:cs="Arial"/>
                <w:color w:val="4EA72E" w:themeColor="accent6"/>
                <w:kern w:val="0"/>
                <w:lang w:eastAsia="en-GB"/>
                <w14:ligatures w14:val="none"/>
              </w:rPr>
            </w:pPr>
            <w:r w:rsidRPr="007C293B">
              <w:rPr>
                <w:rFonts w:ascii="Arial" w:eastAsia="Times New Roman" w:hAnsi="Arial" w:cs="Arial"/>
                <w:color w:val="000000"/>
                <w:kern w:val="0"/>
                <w:lang w:eastAsia="en-GB"/>
                <w14:ligatures w14:val="none"/>
              </w:rPr>
              <w:t xml:space="preserve">The </w:t>
            </w:r>
            <w:r w:rsidRPr="007C293B">
              <w:rPr>
                <w:rFonts w:ascii="Arial" w:eastAsia="Times New Roman" w:hAnsi="Arial" w:cs="Arial"/>
                <w:color w:val="4EA72E" w:themeColor="accent6"/>
                <w:kern w:val="0"/>
                <w:lang w:eastAsia="en-GB"/>
                <w14:ligatures w14:val="none"/>
              </w:rPr>
              <w:t xml:space="preserve">map feature is very productive </w:t>
            </w:r>
            <w:r w:rsidRPr="007C293B">
              <w:rPr>
                <w:rFonts w:ascii="Arial" w:eastAsia="Times New Roman" w:hAnsi="Arial" w:cs="Arial"/>
                <w:color w:val="000000"/>
                <w:kern w:val="0"/>
                <w:lang w:eastAsia="en-GB"/>
                <w14:ligatures w14:val="none"/>
              </w:rPr>
              <w:t xml:space="preserve">as it allows the user to </w:t>
            </w:r>
            <w:r w:rsidRPr="007C293B">
              <w:rPr>
                <w:rFonts w:ascii="Arial" w:eastAsia="Times New Roman" w:hAnsi="Arial" w:cs="Arial"/>
                <w:color w:val="4EA72E" w:themeColor="accent6"/>
                <w:kern w:val="0"/>
                <w:lang w:eastAsia="en-GB"/>
                <w14:ligatures w14:val="none"/>
              </w:rPr>
              <w:t xml:space="preserve">self-explore data </w:t>
            </w:r>
            <w:proofErr w:type="gramStart"/>
            <w:r w:rsidRPr="007C293B">
              <w:rPr>
                <w:rFonts w:ascii="Arial" w:eastAsia="Times New Roman" w:hAnsi="Arial" w:cs="Arial"/>
                <w:color w:val="4EA72E" w:themeColor="accent6"/>
                <w:kern w:val="0"/>
                <w:lang w:eastAsia="en-GB"/>
                <w14:ligatures w14:val="none"/>
              </w:rPr>
              <w:t>narratives</w:t>
            </w:r>
            <w:proofErr w:type="gramEnd"/>
          </w:p>
          <w:p w14:paraId="06B457F1" w14:textId="77777777" w:rsidR="00F77A61" w:rsidRPr="007C293B" w:rsidRDefault="00F77A61" w:rsidP="00F77A61">
            <w:pPr>
              <w:numPr>
                <w:ilvl w:val="0"/>
                <w:numId w:val="5"/>
              </w:numPr>
              <w:textAlignment w:val="baseline"/>
              <w:rPr>
                <w:rFonts w:ascii="Arial" w:eastAsia="Times New Roman" w:hAnsi="Arial" w:cs="Arial"/>
                <w:color w:val="000000"/>
                <w:kern w:val="0"/>
                <w:lang w:eastAsia="en-GB"/>
                <w14:ligatures w14:val="none"/>
              </w:rPr>
            </w:pPr>
            <w:r w:rsidRPr="007C293B">
              <w:rPr>
                <w:rFonts w:ascii="Arial" w:eastAsia="Times New Roman" w:hAnsi="Arial" w:cs="Arial"/>
                <w:color w:val="000000"/>
                <w:kern w:val="0"/>
                <w:lang w:eastAsia="en-GB"/>
                <w14:ligatures w14:val="none"/>
              </w:rPr>
              <w:t xml:space="preserve">Critiquing evictions </w:t>
            </w:r>
            <w:r w:rsidRPr="007C293B">
              <w:rPr>
                <w:rFonts w:ascii="Arial" w:eastAsia="Times New Roman" w:hAnsi="Arial" w:cs="Arial"/>
                <w:color w:val="4EA72E" w:themeColor="accent6"/>
                <w:kern w:val="0"/>
                <w:lang w:eastAsia="en-GB"/>
                <w14:ligatures w14:val="none"/>
              </w:rPr>
              <w:t>ties in well with our aim to expose poor landlords</w:t>
            </w:r>
            <w:r w:rsidRPr="007C293B">
              <w:rPr>
                <w:rFonts w:ascii="Arial" w:eastAsia="Times New Roman" w:hAnsi="Arial" w:cs="Arial"/>
                <w:color w:val="000000"/>
                <w:kern w:val="0"/>
                <w:lang w:eastAsia="en-GB"/>
                <w14:ligatures w14:val="none"/>
              </w:rPr>
              <w:t xml:space="preserve">, but </w:t>
            </w:r>
            <w:r w:rsidRPr="007C293B">
              <w:rPr>
                <w:rFonts w:ascii="Arial" w:eastAsia="Times New Roman" w:hAnsi="Arial" w:cs="Arial"/>
                <w:color w:val="C00000"/>
                <w:kern w:val="0"/>
                <w:lang w:eastAsia="en-GB"/>
                <w14:ligatures w14:val="none"/>
              </w:rPr>
              <w:t xml:space="preserve">not so much </w:t>
            </w:r>
            <w:proofErr w:type="gramStart"/>
            <w:r w:rsidRPr="007C293B">
              <w:rPr>
                <w:rFonts w:ascii="Arial" w:eastAsia="Times New Roman" w:hAnsi="Arial" w:cs="Arial"/>
                <w:color w:val="C00000"/>
                <w:kern w:val="0"/>
                <w:lang w:eastAsia="en-GB"/>
                <w14:ligatures w14:val="none"/>
              </w:rPr>
              <w:t>gentrification</w:t>
            </w:r>
            <w:proofErr w:type="gramEnd"/>
          </w:p>
          <w:p w14:paraId="68F97CC3" w14:textId="7246508B" w:rsidR="00F77A61" w:rsidRPr="007C293B" w:rsidRDefault="00F77A61" w:rsidP="00F77A61">
            <w:pPr>
              <w:numPr>
                <w:ilvl w:val="0"/>
                <w:numId w:val="5"/>
              </w:numPr>
              <w:textAlignment w:val="baseline"/>
              <w:rPr>
                <w:rFonts w:ascii="Arial" w:eastAsia="Times New Roman" w:hAnsi="Arial" w:cs="Arial"/>
                <w:color w:val="000000"/>
                <w:kern w:val="0"/>
                <w:lang w:eastAsia="en-GB"/>
                <w14:ligatures w14:val="none"/>
              </w:rPr>
            </w:pPr>
            <w:r w:rsidRPr="007C293B">
              <w:rPr>
                <w:rFonts w:ascii="Arial" w:eastAsia="Times New Roman" w:hAnsi="Arial" w:cs="Arial"/>
                <w:color w:val="000000"/>
                <w:kern w:val="0"/>
                <w:lang w:eastAsia="en-GB"/>
                <w14:ligatures w14:val="none"/>
              </w:rPr>
              <w:t xml:space="preserve">Also has a ‘Tenant Resources’ section which provides users with useful links to resources. The ‘Tenant Power Toolkit’: </w:t>
            </w:r>
            <w:hyperlink r:id="rId17" w:history="1">
              <w:r w:rsidRPr="007C293B">
                <w:rPr>
                  <w:rStyle w:val="Hyperlink"/>
                  <w:rFonts w:ascii="Arial" w:eastAsia="Times New Roman" w:hAnsi="Arial" w:cs="Arial"/>
                  <w:kern w:val="0"/>
                  <w:lang w:eastAsia="en-GB"/>
                  <w14:ligatures w14:val="none"/>
                </w:rPr>
                <w:t>https://tenantpowertoolkit.org/</w:t>
              </w:r>
            </w:hyperlink>
            <w:r w:rsidRPr="007C293B">
              <w:rPr>
                <w:rFonts w:ascii="Arial" w:eastAsia="Times New Roman" w:hAnsi="Arial" w:cs="Arial"/>
                <w:color w:val="000000"/>
                <w:kern w:val="0"/>
                <w:lang w:eastAsia="en-GB"/>
                <w14:ligatures w14:val="none"/>
              </w:rPr>
              <w:t xml:space="preserve"> (also made by the Anti-Eviction Mapping Project). We really like this idea as it means tenants can outline their specific/ unique renting problem and can feel supported and are guided to specific tools to fight their claim</w:t>
            </w:r>
          </w:p>
        </w:tc>
      </w:tr>
      <w:tr w:rsidR="00F77A61" w:rsidRPr="00A8375A" w14:paraId="4B3EE307" w14:textId="77777777" w:rsidTr="004433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164D86" w14:textId="25D5D917" w:rsidR="00F77A61" w:rsidRPr="00A8375A" w:rsidRDefault="00F77A61" w:rsidP="00443336">
            <w:pPr>
              <w:rPr>
                <w:rFonts w:ascii="Arial" w:eastAsia="Times New Roman" w:hAnsi="Arial" w:cs="Arial"/>
                <w:color w:val="000000"/>
                <w:kern w:val="0"/>
                <w:lang w:eastAsia="en-GB"/>
                <w14:ligatures w14:val="none"/>
              </w:rPr>
            </w:pPr>
            <w:r w:rsidRPr="007C293B">
              <w:rPr>
                <w:rFonts w:ascii="Arial" w:eastAsia="Times New Roman" w:hAnsi="Arial" w:cs="Arial"/>
                <w:b/>
                <w:bCs/>
                <w:color w:val="E97132" w:themeColor="accent2"/>
                <w:kern w:val="0"/>
                <w:lang w:eastAsia="en-GB"/>
                <w14:ligatures w14:val="none"/>
              </w:rPr>
              <w:t>The Design Justice Network</w:t>
            </w:r>
            <w:r w:rsidRPr="007C293B">
              <w:rPr>
                <w:rFonts w:ascii="Arial" w:eastAsia="Times New Roman" w:hAnsi="Arial" w:cs="Arial"/>
                <w:color w:val="E97132" w:themeColor="accent2"/>
                <w:kern w:val="0"/>
                <w:lang w:eastAsia="en-GB"/>
                <w14:ligatures w14:val="none"/>
              </w:rPr>
              <w:t xml:space="preserve">: </w:t>
            </w:r>
            <w:hyperlink r:id="rId18" w:history="1">
              <w:r w:rsidRPr="0028522A">
                <w:rPr>
                  <w:rStyle w:val="Hyperlink"/>
                  <w:rFonts w:ascii="Arial" w:eastAsia="Times New Roman" w:hAnsi="Arial" w:cs="Arial"/>
                  <w:kern w:val="0"/>
                  <w:lang w:eastAsia="en-GB"/>
                  <w14:ligatures w14:val="none"/>
                </w:rPr>
                <w:t>https://designjustice.org/</w:t>
              </w:r>
            </w:hyperlink>
            <w:r>
              <w:rPr>
                <w:rFonts w:ascii="Arial" w:eastAsia="Times New Roman" w:hAnsi="Arial" w:cs="Arial"/>
                <w:color w:val="000000"/>
                <w:kern w:val="0"/>
                <w:lang w:eastAsia="en-GB"/>
                <w14:ligatures w14:val="non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EEA176" w14:textId="77777777" w:rsidR="00F77A61" w:rsidRPr="007C293B" w:rsidRDefault="00F77A61" w:rsidP="00F77A61">
            <w:pPr>
              <w:numPr>
                <w:ilvl w:val="0"/>
                <w:numId w:val="5"/>
              </w:numPr>
              <w:textAlignment w:val="baseline"/>
              <w:rPr>
                <w:rFonts w:ascii="Arial" w:eastAsia="Times New Roman" w:hAnsi="Arial" w:cs="Arial"/>
                <w:color w:val="000000"/>
                <w:kern w:val="0"/>
                <w:lang w:eastAsia="en-GB"/>
                <w14:ligatures w14:val="none"/>
              </w:rPr>
            </w:pPr>
            <w:r w:rsidRPr="007C293B">
              <w:rPr>
                <w:rFonts w:ascii="Arial" w:eastAsia="Times New Roman" w:hAnsi="Arial" w:cs="Arial"/>
                <w:color w:val="000000"/>
                <w:kern w:val="0"/>
                <w:lang w:eastAsia="en-GB"/>
                <w14:ligatures w14:val="none"/>
              </w:rPr>
              <w:t>Website that creates a network of people embodying the same principles</w:t>
            </w:r>
          </w:p>
          <w:p w14:paraId="38C76DDB" w14:textId="77777777" w:rsidR="00F77A61" w:rsidRPr="007C293B" w:rsidRDefault="00F77A61" w:rsidP="00F77A61">
            <w:pPr>
              <w:numPr>
                <w:ilvl w:val="0"/>
                <w:numId w:val="5"/>
              </w:numPr>
              <w:textAlignment w:val="baseline"/>
              <w:rPr>
                <w:rFonts w:ascii="Arial" w:eastAsia="Times New Roman" w:hAnsi="Arial" w:cs="Arial"/>
                <w:color w:val="000000"/>
                <w:kern w:val="0"/>
                <w:lang w:eastAsia="en-GB"/>
                <w14:ligatures w14:val="none"/>
              </w:rPr>
            </w:pPr>
            <w:r w:rsidRPr="007C293B">
              <w:rPr>
                <w:rFonts w:ascii="Arial" w:eastAsia="Times New Roman" w:hAnsi="Arial" w:cs="Arial"/>
                <w:color w:val="000000"/>
                <w:kern w:val="0"/>
                <w:lang w:eastAsia="en-GB"/>
                <w14:ligatures w14:val="none"/>
              </w:rPr>
              <w:t xml:space="preserve">Includes ‘About Us’ sections with photos of handwritten </w:t>
            </w:r>
            <w:r w:rsidRPr="007C293B">
              <w:rPr>
                <w:rFonts w:ascii="Arial" w:eastAsia="Times New Roman" w:hAnsi="Arial" w:cs="Arial"/>
                <w:color w:val="000000"/>
                <w:kern w:val="0"/>
                <w:lang w:eastAsia="en-GB"/>
                <w14:ligatures w14:val="none"/>
              </w:rPr>
              <w:lastRenderedPageBreak/>
              <w:t xml:space="preserve">notes of what Design Justice means to this </w:t>
            </w:r>
            <w:proofErr w:type="gramStart"/>
            <w:r w:rsidRPr="007C293B">
              <w:rPr>
                <w:rFonts w:ascii="Arial" w:eastAsia="Times New Roman" w:hAnsi="Arial" w:cs="Arial"/>
                <w:color w:val="000000"/>
                <w:kern w:val="0"/>
                <w:lang w:eastAsia="en-GB"/>
                <w14:ligatures w14:val="none"/>
              </w:rPr>
              <w:t>community</w:t>
            </w:r>
            <w:proofErr w:type="gramEnd"/>
          </w:p>
          <w:p w14:paraId="01A8FEAD" w14:textId="166D3559" w:rsidR="00F77A61" w:rsidRPr="007C293B" w:rsidRDefault="00F77A61" w:rsidP="00F77A61">
            <w:pPr>
              <w:numPr>
                <w:ilvl w:val="0"/>
                <w:numId w:val="5"/>
              </w:numPr>
              <w:textAlignment w:val="baseline"/>
              <w:rPr>
                <w:rFonts w:ascii="Arial" w:eastAsia="Times New Roman" w:hAnsi="Arial" w:cs="Arial"/>
                <w:color w:val="000000"/>
                <w:kern w:val="0"/>
                <w:lang w:eastAsia="en-GB"/>
                <w14:ligatures w14:val="none"/>
              </w:rPr>
            </w:pPr>
            <w:r w:rsidRPr="007C293B">
              <w:rPr>
                <w:rFonts w:ascii="Arial" w:eastAsia="Times New Roman" w:hAnsi="Arial" w:cs="Arial"/>
                <w:color w:val="4EA72E" w:themeColor="accent6"/>
                <w:kern w:val="0"/>
                <w:lang w:eastAsia="en-GB"/>
                <w14:ligatures w14:val="none"/>
              </w:rPr>
              <w:t>The idea of using a digital tool to facilitate an empowered ‘community’ online</w:t>
            </w:r>
            <w:r w:rsidRPr="007C293B">
              <w:rPr>
                <w:rFonts w:ascii="Arial" w:eastAsia="Times New Roman" w:hAnsi="Arial" w:cs="Arial"/>
                <w:color w:val="000000"/>
                <w:kern w:val="0"/>
                <w:lang w:eastAsia="en-GB"/>
                <w14:ligatures w14:val="none"/>
              </w:rPr>
              <w:t xml:space="preserve"> is appealing to us</w:t>
            </w:r>
          </w:p>
        </w:tc>
      </w:tr>
    </w:tbl>
    <w:p w14:paraId="2EB621BC" w14:textId="77777777" w:rsidR="00CF2F64" w:rsidRDefault="00CF2F64"/>
    <w:p w14:paraId="0BA732E7" w14:textId="77777777" w:rsidR="00F77A61" w:rsidRPr="007C293B" w:rsidRDefault="00F77A61">
      <w:pPr>
        <w:rPr>
          <w:color w:val="747474" w:themeColor="background2" w:themeShade="80"/>
        </w:rPr>
      </w:pPr>
    </w:p>
    <w:p w14:paraId="63C96737" w14:textId="3814CF53" w:rsidR="00F77A61" w:rsidRPr="007C293B" w:rsidRDefault="00F77A61">
      <w:pPr>
        <w:rPr>
          <w:color w:val="747474" w:themeColor="background2" w:themeShade="80"/>
        </w:rPr>
      </w:pPr>
      <w:r w:rsidRPr="007C293B">
        <w:rPr>
          <w:color w:val="747474" w:themeColor="background2" w:themeShade="80"/>
        </w:rPr>
        <w:t xml:space="preserve">We have also considered other </w:t>
      </w:r>
      <w:r w:rsidR="007C293B" w:rsidRPr="007C293B">
        <w:rPr>
          <w:color w:val="747474" w:themeColor="background2" w:themeShade="80"/>
        </w:rPr>
        <w:t>projects;</w:t>
      </w:r>
      <w:r w:rsidRPr="007C293B">
        <w:rPr>
          <w:color w:val="747474" w:themeColor="background2" w:themeShade="80"/>
        </w:rPr>
        <w:t xml:space="preserve"> </w:t>
      </w:r>
      <w:r w:rsidR="007C293B" w:rsidRPr="007C293B">
        <w:rPr>
          <w:color w:val="747474" w:themeColor="background2" w:themeShade="80"/>
        </w:rPr>
        <w:t>however,</w:t>
      </w:r>
      <w:r w:rsidRPr="007C293B">
        <w:rPr>
          <w:color w:val="747474" w:themeColor="background2" w:themeShade="80"/>
        </w:rPr>
        <w:t xml:space="preserve"> these were the ones that stuck out to us</w:t>
      </w:r>
      <w:r w:rsidR="007C293B" w:rsidRPr="007C293B">
        <w:rPr>
          <w:color w:val="747474" w:themeColor="background2" w:themeShade="80"/>
        </w:rPr>
        <w:t xml:space="preserve"> </w:t>
      </w:r>
      <w:r w:rsidR="007C293B">
        <w:rPr>
          <w:color w:val="747474" w:themeColor="background2" w:themeShade="80"/>
        </w:rPr>
        <w:t xml:space="preserve">most </w:t>
      </w:r>
      <w:r w:rsidR="007C293B" w:rsidRPr="007C293B">
        <w:rPr>
          <w:color w:val="747474" w:themeColor="background2" w:themeShade="80"/>
        </w:rPr>
        <w:t>for the purposes of our project.</w:t>
      </w:r>
    </w:p>
    <w:sectPr w:rsidR="00F77A61" w:rsidRPr="007C29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67D6"/>
    <w:multiLevelType w:val="hybridMultilevel"/>
    <w:tmpl w:val="7956432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4230A1"/>
    <w:multiLevelType w:val="multilevel"/>
    <w:tmpl w:val="7F9C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054B3"/>
    <w:multiLevelType w:val="multilevel"/>
    <w:tmpl w:val="18E2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2E5A59"/>
    <w:multiLevelType w:val="hybridMultilevel"/>
    <w:tmpl w:val="C7C8E4A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BF7AF3"/>
    <w:multiLevelType w:val="multilevel"/>
    <w:tmpl w:val="0B92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440C18"/>
    <w:multiLevelType w:val="multilevel"/>
    <w:tmpl w:val="444C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513022"/>
    <w:multiLevelType w:val="hybridMultilevel"/>
    <w:tmpl w:val="8564D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52652F"/>
    <w:multiLevelType w:val="hybridMultilevel"/>
    <w:tmpl w:val="955C808A"/>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DEC3A0B"/>
    <w:multiLevelType w:val="hybridMultilevel"/>
    <w:tmpl w:val="30AA431A"/>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0124244"/>
    <w:multiLevelType w:val="multilevel"/>
    <w:tmpl w:val="E5DC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0085163">
    <w:abstractNumId w:val="1"/>
  </w:num>
  <w:num w:numId="2" w16cid:durableId="853345637">
    <w:abstractNumId w:val="2"/>
  </w:num>
  <w:num w:numId="3" w16cid:durableId="213321461">
    <w:abstractNumId w:val="5"/>
  </w:num>
  <w:num w:numId="4" w16cid:durableId="6761237">
    <w:abstractNumId w:val="4"/>
  </w:num>
  <w:num w:numId="5" w16cid:durableId="1767268590">
    <w:abstractNumId w:val="9"/>
  </w:num>
  <w:num w:numId="6" w16cid:durableId="728458307">
    <w:abstractNumId w:val="6"/>
  </w:num>
  <w:num w:numId="7" w16cid:durableId="850989083">
    <w:abstractNumId w:val="0"/>
  </w:num>
  <w:num w:numId="8" w16cid:durableId="1375078307">
    <w:abstractNumId w:val="3"/>
  </w:num>
  <w:num w:numId="9" w16cid:durableId="2009403758">
    <w:abstractNumId w:val="7"/>
  </w:num>
  <w:num w:numId="10" w16cid:durableId="19155081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A61"/>
    <w:rsid w:val="001258B7"/>
    <w:rsid w:val="0032500A"/>
    <w:rsid w:val="007C293B"/>
    <w:rsid w:val="00835A97"/>
    <w:rsid w:val="0085587A"/>
    <w:rsid w:val="00A41FB3"/>
    <w:rsid w:val="00BF2CF6"/>
    <w:rsid w:val="00C1560E"/>
    <w:rsid w:val="00CF2F64"/>
    <w:rsid w:val="00D32019"/>
    <w:rsid w:val="00F41478"/>
    <w:rsid w:val="00F77A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7523D"/>
  <w15:chartTrackingRefBased/>
  <w15:docId w15:val="{18FC9CFF-E6FE-3341-A19A-354C709B4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A61"/>
  </w:style>
  <w:style w:type="paragraph" w:styleId="Heading1">
    <w:name w:val="heading 1"/>
    <w:basedOn w:val="Normal"/>
    <w:next w:val="Normal"/>
    <w:link w:val="Heading1Char"/>
    <w:uiPriority w:val="9"/>
    <w:qFormat/>
    <w:rsid w:val="00F77A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7A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7A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7A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7A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7A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7A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7A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7A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A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7A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7A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7A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7A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7A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7A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7A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7A61"/>
    <w:rPr>
      <w:rFonts w:eastAsiaTheme="majorEastAsia" w:cstheme="majorBidi"/>
      <w:color w:val="272727" w:themeColor="text1" w:themeTint="D8"/>
    </w:rPr>
  </w:style>
  <w:style w:type="paragraph" w:styleId="Title">
    <w:name w:val="Title"/>
    <w:basedOn w:val="Normal"/>
    <w:next w:val="Normal"/>
    <w:link w:val="TitleChar"/>
    <w:uiPriority w:val="10"/>
    <w:qFormat/>
    <w:rsid w:val="00F77A6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A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7A6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7A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7A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77A61"/>
    <w:rPr>
      <w:i/>
      <w:iCs/>
      <w:color w:val="404040" w:themeColor="text1" w:themeTint="BF"/>
    </w:rPr>
  </w:style>
  <w:style w:type="paragraph" w:styleId="ListParagraph">
    <w:name w:val="List Paragraph"/>
    <w:basedOn w:val="Normal"/>
    <w:uiPriority w:val="34"/>
    <w:qFormat/>
    <w:rsid w:val="00F77A61"/>
    <w:pPr>
      <w:ind w:left="720"/>
      <w:contextualSpacing/>
    </w:pPr>
  </w:style>
  <w:style w:type="character" w:styleId="IntenseEmphasis">
    <w:name w:val="Intense Emphasis"/>
    <w:basedOn w:val="DefaultParagraphFont"/>
    <w:uiPriority w:val="21"/>
    <w:qFormat/>
    <w:rsid w:val="00F77A61"/>
    <w:rPr>
      <w:i/>
      <w:iCs/>
      <w:color w:val="0F4761" w:themeColor="accent1" w:themeShade="BF"/>
    </w:rPr>
  </w:style>
  <w:style w:type="paragraph" w:styleId="IntenseQuote">
    <w:name w:val="Intense Quote"/>
    <w:basedOn w:val="Normal"/>
    <w:next w:val="Normal"/>
    <w:link w:val="IntenseQuoteChar"/>
    <w:uiPriority w:val="30"/>
    <w:qFormat/>
    <w:rsid w:val="00F77A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7A61"/>
    <w:rPr>
      <w:i/>
      <w:iCs/>
      <w:color w:val="0F4761" w:themeColor="accent1" w:themeShade="BF"/>
    </w:rPr>
  </w:style>
  <w:style w:type="character" w:styleId="IntenseReference">
    <w:name w:val="Intense Reference"/>
    <w:basedOn w:val="DefaultParagraphFont"/>
    <w:uiPriority w:val="32"/>
    <w:qFormat/>
    <w:rsid w:val="00F77A61"/>
    <w:rPr>
      <w:b/>
      <w:bCs/>
      <w:smallCaps/>
      <w:color w:val="0F4761" w:themeColor="accent1" w:themeShade="BF"/>
      <w:spacing w:val="5"/>
    </w:rPr>
  </w:style>
  <w:style w:type="character" w:styleId="Hyperlink">
    <w:name w:val="Hyperlink"/>
    <w:basedOn w:val="DefaultParagraphFont"/>
    <w:uiPriority w:val="99"/>
    <w:unhideWhenUsed/>
    <w:rsid w:val="00F77A61"/>
    <w:rPr>
      <w:color w:val="467886" w:themeColor="hyperlink"/>
      <w:u w:val="single"/>
    </w:rPr>
  </w:style>
  <w:style w:type="character" w:styleId="UnresolvedMention">
    <w:name w:val="Unresolved Mention"/>
    <w:basedOn w:val="DefaultParagraphFont"/>
    <w:uiPriority w:val="99"/>
    <w:semiHidden/>
    <w:unhideWhenUsed/>
    <w:rsid w:val="00F77A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omies.com/" TargetMode="External"/><Relationship Id="rId13" Type="http://schemas.openxmlformats.org/officeDocument/2006/relationships/hyperlink" Target="https://england.shelter.org.uk/housing_advice" TargetMode="External"/><Relationship Id="rId18" Type="http://schemas.openxmlformats.org/officeDocument/2006/relationships/hyperlink" Target="https://designjustice.org/" TargetMode="External"/><Relationship Id="rId3" Type="http://schemas.openxmlformats.org/officeDocument/2006/relationships/settings" Target="settings.xml"/><Relationship Id="rId7" Type="http://schemas.openxmlformats.org/officeDocument/2006/relationships/hyperlink" Target="https://www.padmapper.com/apartments/atlanta-ga" TargetMode="External"/><Relationship Id="rId12" Type="http://schemas.openxmlformats.org/officeDocument/2006/relationships/hyperlink" Target="https://blog.shelter.org.uk/2022/08/top-tips-student-renting/" TargetMode="External"/><Relationship Id="rId17" Type="http://schemas.openxmlformats.org/officeDocument/2006/relationships/hyperlink" Target="https://tenantpowertoolkit.org/" TargetMode="External"/><Relationship Id="rId2" Type="http://schemas.openxmlformats.org/officeDocument/2006/relationships/styles" Target="styles.xml"/><Relationship Id="rId16" Type="http://schemas.openxmlformats.org/officeDocument/2006/relationships/hyperlink" Target="https://evictorbook.com/parcel/OAK_006%2000130380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ukcisa.org.uk/Information--Advice/Studying--living-in-the-UK/Housing" TargetMode="External"/><Relationship Id="rId11" Type="http://schemas.openxmlformats.org/officeDocument/2006/relationships/hyperlink" Target="https://www.citizensadvice.org.uk/housing/renting-a-home/renting-from-a-private-landlord/" TargetMode="External"/><Relationship Id="rId5" Type="http://schemas.openxmlformats.org/officeDocument/2006/relationships/hyperlink" Target="https://antievictionmap.com/" TargetMode="External"/><Relationship Id="rId15" Type="http://schemas.openxmlformats.org/officeDocument/2006/relationships/hyperlink" Target="https://lifeofdata.org/site/patterns-in-practice/" TargetMode="External"/><Relationship Id="rId10" Type="http://schemas.openxmlformats.org/officeDocument/2006/relationships/hyperlink" Target="https://tenantsadvice.co.uk/get-our-hel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ousinganywhere.com/s/Newcastle-upon-Tyne--United-Kingdom?categories=private-rooms%2Cstudent-housing&amp;suitableFor=students&amp;currency=EUR" TargetMode="External"/><Relationship Id="rId14" Type="http://schemas.openxmlformats.org/officeDocument/2006/relationships/hyperlink" Target="https://blog.shelter.org.uk/2022/08/top-tips-student-ren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1322</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Blythe Brooks (UG)</dc:creator>
  <cp:keywords/>
  <dc:description/>
  <cp:lastModifiedBy>Blythe Brooks (UG)</cp:lastModifiedBy>
  <cp:revision>7</cp:revision>
  <dcterms:created xsi:type="dcterms:W3CDTF">2024-05-08T17:49:00Z</dcterms:created>
  <dcterms:modified xsi:type="dcterms:W3CDTF">2024-05-08T18:03:00Z</dcterms:modified>
</cp:coreProperties>
</file>