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07DB" w14:textId="77777777" w:rsidR="00E467BB" w:rsidRPr="00F36575" w:rsidRDefault="00E467BB" w:rsidP="00613A5F">
      <w:pPr>
        <w:spacing w:before="60" w:after="0" w:line="480" w:lineRule="auto"/>
        <w:rPr>
          <w:rFonts w:ascii="Times New Roman" w:hAnsi="Times New Roman" w:cs="Times New Roman"/>
        </w:rPr>
      </w:pPr>
    </w:p>
    <w:p w14:paraId="2E2C5222" w14:textId="77777777" w:rsidR="00E467BB" w:rsidRPr="00F36575" w:rsidRDefault="00E467BB" w:rsidP="00613A5F">
      <w:pPr>
        <w:spacing w:before="60" w:after="0" w:line="480" w:lineRule="auto"/>
        <w:rPr>
          <w:rFonts w:ascii="Times New Roman" w:hAnsi="Times New Roman" w:cs="Times New Roman"/>
        </w:rPr>
      </w:pPr>
    </w:p>
    <w:p w14:paraId="3F0A016F" w14:textId="77777777" w:rsidR="00E467BB" w:rsidRPr="00F36575" w:rsidRDefault="00E467BB" w:rsidP="00613A5F">
      <w:pPr>
        <w:spacing w:before="60" w:after="0" w:line="480" w:lineRule="auto"/>
        <w:rPr>
          <w:rFonts w:ascii="Times New Roman" w:hAnsi="Times New Roman" w:cs="Times New Roman"/>
        </w:rPr>
      </w:pPr>
    </w:p>
    <w:p w14:paraId="77B75BAF" w14:textId="77777777" w:rsidR="00E467BB" w:rsidRPr="00F36575" w:rsidRDefault="00E467BB" w:rsidP="00613A5F">
      <w:pPr>
        <w:spacing w:before="60" w:after="0" w:line="480" w:lineRule="auto"/>
        <w:rPr>
          <w:rFonts w:ascii="Times New Roman" w:hAnsi="Times New Roman" w:cs="Times New Roman"/>
        </w:rPr>
      </w:pPr>
    </w:p>
    <w:p w14:paraId="0A3CEC1E" w14:textId="77777777" w:rsidR="00E467BB" w:rsidRPr="00F36575" w:rsidRDefault="00E467BB" w:rsidP="00613A5F">
      <w:pPr>
        <w:spacing w:before="60" w:after="0" w:line="480" w:lineRule="auto"/>
        <w:rPr>
          <w:rFonts w:ascii="Times New Roman" w:hAnsi="Times New Roman" w:cs="Times New Roman"/>
        </w:rPr>
      </w:pPr>
    </w:p>
    <w:p w14:paraId="14C0D718" w14:textId="77777777" w:rsidR="00E467BB" w:rsidRPr="00F36575" w:rsidRDefault="00E467BB" w:rsidP="00613A5F">
      <w:pPr>
        <w:spacing w:before="60" w:after="0" w:line="480" w:lineRule="auto"/>
        <w:rPr>
          <w:rFonts w:ascii="Times New Roman" w:hAnsi="Times New Roman" w:cs="Times New Roman"/>
        </w:rPr>
      </w:pPr>
    </w:p>
    <w:p w14:paraId="70C47FCE" w14:textId="77777777" w:rsidR="00E467BB" w:rsidRPr="00DA26BC" w:rsidRDefault="00E467BB" w:rsidP="00613A5F">
      <w:pPr>
        <w:spacing w:before="60" w:after="0" w:line="480" w:lineRule="auto"/>
        <w:rPr>
          <w:rFonts w:ascii="Times New Roman" w:hAnsi="Times New Roman" w:cs="Times New Roman"/>
          <w:sz w:val="28"/>
          <w:szCs w:val="28"/>
        </w:rPr>
      </w:pPr>
    </w:p>
    <w:p w14:paraId="0AD441DD" w14:textId="450876DB" w:rsidR="004D7942" w:rsidRPr="00DA26BC" w:rsidRDefault="00E467BB" w:rsidP="00613A5F">
      <w:pPr>
        <w:spacing w:before="60" w:after="0" w:line="480" w:lineRule="auto"/>
        <w:jc w:val="center"/>
        <w:rPr>
          <w:rFonts w:ascii="Times New Roman" w:hAnsi="Times New Roman" w:cs="Times New Roman"/>
          <w:b/>
          <w:bCs/>
          <w:sz w:val="28"/>
          <w:szCs w:val="28"/>
        </w:rPr>
      </w:pPr>
      <w:r w:rsidRPr="00DA26BC">
        <w:rPr>
          <w:rFonts w:ascii="Times New Roman" w:hAnsi="Times New Roman" w:cs="Times New Roman"/>
          <w:b/>
          <w:bCs/>
          <w:sz w:val="28"/>
          <w:szCs w:val="28"/>
        </w:rPr>
        <w:t>DAMG7370 Final Project Report</w:t>
      </w:r>
    </w:p>
    <w:p w14:paraId="7B9253D6" w14:textId="5DD04C94" w:rsidR="00E467BB" w:rsidRPr="00DA26BC" w:rsidRDefault="00E467BB" w:rsidP="00613A5F">
      <w:pPr>
        <w:spacing w:before="60" w:after="0" w:line="480" w:lineRule="auto"/>
        <w:jc w:val="center"/>
        <w:rPr>
          <w:rFonts w:ascii="Times New Roman" w:hAnsi="Times New Roman" w:cs="Times New Roman"/>
          <w:sz w:val="28"/>
          <w:szCs w:val="28"/>
        </w:rPr>
      </w:pPr>
      <w:r w:rsidRPr="00DA26BC">
        <w:rPr>
          <w:rFonts w:ascii="Times New Roman" w:hAnsi="Times New Roman" w:cs="Times New Roman"/>
          <w:sz w:val="28"/>
          <w:szCs w:val="28"/>
        </w:rPr>
        <w:t xml:space="preserve">Washington </w:t>
      </w:r>
      <w:r w:rsidR="00BB42A5">
        <w:rPr>
          <w:rFonts w:ascii="Times New Roman" w:hAnsi="Times New Roman" w:cs="Times New Roman"/>
          <w:sz w:val="28"/>
          <w:szCs w:val="28"/>
        </w:rPr>
        <w:t xml:space="preserve">State </w:t>
      </w:r>
      <w:r w:rsidRPr="00DA26BC">
        <w:rPr>
          <w:rFonts w:ascii="Times New Roman" w:hAnsi="Times New Roman" w:cs="Times New Roman"/>
          <w:sz w:val="28"/>
          <w:szCs w:val="28"/>
        </w:rPr>
        <w:t>Real Estate Investment Analysis</w:t>
      </w:r>
    </w:p>
    <w:p w14:paraId="01081EF9" w14:textId="7693DCC3" w:rsidR="00E467BB" w:rsidRPr="00DA26BC" w:rsidRDefault="00E467BB" w:rsidP="00613A5F">
      <w:pPr>
        <w:spacing w:before="60" w:after="0" w:line="480" w:lineRule="auto"/>
        <w:jc w:val="center"/>
        <w:rPr>
          <w:rFonts w:ascii="Times New Roman" w:hAnsi="Times New Roman" w:cs="Times New Roman"/>
          <w:sz w:val="28"/>
          <w:szCs w:val="28"/>
        </w:rPr>
      </w:pPr>
      <w:r w:rsidRPr="00DA26BC">
        <w:rPr>
          <w:rFonts w:ascii="Times New Roman" w:hAnsi="Times New Roman" w:cs="Times New Roman"/>
          <w:sz w:val="28"/>
          <w:szCs w:val="28"/>
        </w:rPr>
        <w:t>Seattle Campus</w:t>
      </w:r>
      <w:r w:rsidR="008E0E1D">
        <w:rPr>
          <w:rFonts w:ascii="Times New Roman" w:hAnsi="Times New Roman" w:cs="Times New Roman"/>
          <w:sz w:val="28"/>
          <w:szCs w:val="28"/>
        </w:rPr>
        <w:t xml:space="preserve"> -</w:t>
      </w:r>
      <w:r w:rsidRPr="00DA26BC">
        <w:rPr>
          <w:rFonts w:ascii="Times New Roman" w:hAnsi="Times New Roman" w:cs="Times New Roman"/>
          <w:sz w:val="28"/>
          <w:szCs w:val="28"/>
        </w:rPr>
        <w:t xml:space="preserve"> </w:t>
      </w:r>
      <w:r w:rsidR="008E0E1D" w:rsidRPr="00DA26BC">
        <w:rPr>
          <w:rFonts w:ascii="Times New Roman" w:hAnsi="Times New Roman" w:cs="Times New Roman"/>
          <w:sz w:val="28"/>
          <w:szCs w:val="28"/>
        </w:rPr>
        <w:t>Group 1</w:t>
      </w:r>
    </w:p>
    <w:p w14:paraId="207D7626" w14:textId="3D67F048" w:rsidR="00E467BB" w:rsidRDefault="00E467BB" w:rsidP="00613A5F">
      <w:pPr>
        <w:spacing w:before="60" w:after="0" w:line="480" w:lineRule="auto"/>
        <w:jc w:val="center"/>
        <w:rPr>
          <w:rFonts w:ascii="Times New Roman" w:hAnsi="Times New Roman" w:cs="Times New Roman"/>
          <w:sz w:val="28"/>
          <w:szCs w:val="28"/>
        </w:rPr>
      </w:pPr>
      <w:r w:rsidRPr="00DA26BC">
        <w:rPr>
          <w:rFonts w:ascii="Times New Roman" w:hAnsi="Times New Roman" w:cs="Times New Roman"/>
          <w:sz w:val="28"/>
          <w:szCs w:val="28"/>
        </w:rPr>
        <w:t>Members: Huizhen Li, Yao Li, Ming-Hsiang Lee</w:t>
      </w:r>
    </w:p>
    <w:p w14:paraId="2C4899F6" w14:textId="1DBB0D33" w:rsidR="00613A5F" w:rsidRDefault="00613A5F" w:rsidP="00613A5F">
      <w:pPr>
        <w:spacing w:before="60" w:after="0" w:line="480" w:lineRule="auto"/>
        <w:jc w:val="center"/>
        <w:rPr>
          <w:rFonts w:ascii="Times New Roman" w:hAnsi="Times New Roman" w:cs="Times New Roman"/>
          <w:sz w:val="28"/>
          <w:szCs w:val="28"/>
        </w:rPr>
      </w:pPr>
      <w:r>
        <w:rPr>
          <w:rFonts w:ascii="Times New Roman" w:hAnsi="Times New Roman" w:cs="Times New Roman"/>
          <w:sz w:val="28"/>
          <w:szCs w:val="28"/>
        </w:rPr>
        <w:t>GitHub</w:t>
      </w:r>
      <w:r>
        <w:rPr>
          <w:rFonts w:ascii="Times New Roman" w:hAnsi="Times New Roman" w:cs="Times New Roman" w:hint="eastAsia"/>
          <w:sz w:val="28"/>
          <w:szCs w:val="28"/>
        </w:rPr>
        <w:t xml:space="preserve"> URL: </w:t>
      </w:r>
      <w:hyperlink r:id="rId5" w:history="1">
        <w:r w:rsidRPr="00685295">
          <w:rPr>
            <w:rStyle w:val="Hyperlink"/>
            <w:rFonts w:ascii="Times New Roman" w:hAnsi="Times New Roman" w:cs="Times New Roman"/>
            <w:sz w:val="28"/>
            <w:szCs w:val="28"/>
          </w:rPr>
          <w:t>https://github.com/NU-YaoLi/DAMG7370-Project.git</w:t>
        </w:r>
      </w:hyperlink>
    </w:p>
    <w:p w14:paraId="1338F703" w14:textId="77777777" w:rsidR="00613A5F" w:rsidRPr="00DA26BC" w:rsidRDefault="00613A5F" w:rsidP="00613A5F">
      <w:pPr>
        <w:spacing w:before="60" w:after="0" w:line="480" w:lineRule="auto"/>
        <w:jc w:val="center"/>
        <w:rPr>
          <w:rFonts w:ascii="Times New Roman" w:hAnsi="Times New Roman" w:cs="Times New Roman"/>
          <w:sz w:val="28"/>
          <w:szCs w:val="28"/>
        </w:rPr>
      </w:pPr>
    </w:p>
    <w:p w14:paraId="4865EFD8" w14:textId="77777777" w:rsidR="00E467BB" w:rsidRDefault="00E467BB" w:rsidP="00613A5F">
      <w:pPr>
        <w:spacing w:before="60" w:after="0" w:line="480" w:lineRule="auto"/>
        <w:rPr>
          <w:rFonts w:ascii="Times New Roman" w:hAnsi="Times New Roman" w:cs="Times New Roman"/>
        </w:rPr>
      </w:pPr>
    </w:p>
    <w:p w14:paraId="0095877F" w14:textId="77777777" w:rsidR="00DA26BC" w:rsidRDefault="00DA26BC" w:rsidP="00613A5F">
      <w:pPr>
        <w:spacing w:before="60" w:after="0" w:line="480" w:lineRule="auto"/>
        <w:rPr>
          <w:rFonts w:ascii="Times New Roman" w:hAnsi="Times New Roman" w:cs="Times New Roman"/>
        </w:rPr>
      </w:pPr>
    </w:p>
    <w:p w14:paraId="3E628800" w14:textId="77777777" w:rsidR="00DA26BC" w:rsidRPr="00F36575" w:rsidRDefault="00DA26BC" w:rsidP="00613A5F">
      <w:pPr>
        <w:spacing w:before="60" w:after="0" w:line="480" w:lineRule="auto"/>
        <w:rPr>
          <w:rFonts w:ascii="Times New Roman" w:hAnsi="Times New Roman" w:cs="Times New Roman"/>
        </w:rPr>
      </w:pPr>
    </w:p>
    <w:p w14:paraId="48FE6C20" w14:textId="24EAF2E2" w:rsidR="00E467BB" w:rsidRDefault="00E467BB" w:rsidP="00613A5F">
      <w:pPr>
        <w:spacing w:before="60" w:after="0" w:line="480" w:lineRule="auto"/>
        <w:rPr>
          <w:rFonts w:ascii="Times New Roman" w:hAnsi="Times New Roman" w:cs="Times New Roman"/>
        </w:rPr>
      </w:pPr>
    </w:p>
    <w:p w14:paraId="628BB55C" w14:textId="77777777" w:rsidR="00613A5F" w:rsidRDefault="00613A5F" w:rsidP="00613A5F">
      <w:pPr>
        <w:spacing w:before="60" w:after="0" w:line="480" w:lineRule="auto"/>
        <w:rPr>
          <w:rFonts w:ascii="Times New Roman" w:hAnsi="Times New Roman" w:cs="Times New Roman"/>
        </w:rPr>
      </w:pPr>
    </w:p>
    <w:p w14:paraId="796A5770" w14:textId="77777777" w:rsidR="00613A5F" w:rsidRDefault="00613A5F" w:rsidP="00613A5F">
      <w:pPr>
        <w:spacing w:before="60" w:after="0" w:line="480" w:lineRule="auto"/>
        <w:rPr>
          <w:rFonts w:ascii="Times New Roman" w:hAnsi="Times New Roman" w:cs="Times New Roman"/>
        </w:rPr>
      </w:pPr>
    </w:p>
    <w:p w14:paraId="1DFD0F83" w14:textId="77777777" w:rsidR="00613A5F" w:rsidRPr="00F36575" w:rsidRDefault="00613A5F" w:rsidP="00613A5F">
      <w:pPr>
        <w:spacing w:before="60" w:after="0" w:line="480" w:lineRule="auto"/>
        <w:rPr>
          <w:rFonts w:ascii="Times New Roman" w:hAnsi="Times New Roman" w:cs="Times New Roman"/>
        </w:rPr>
      </w:pPr>
    </w:p>
    <w:p w14:paraId="4C099861" w14:textId="15335D63" w:rsidR="00E467BB" w:rsidRPr="00DA26BC" w:rsidRDefault="00E467BB" w:rsidP="00613A5F">
      <w:pPr>
        <w:spacing w:before="60" w:after="0" w:line="480" w:lineRule="auto"/>
        <w:rPr>
          <w:rFonts w:ascii="Times New Roman" w:hAnsi="Times New Roman" w:cs="Times New Roman"/>
          <w:b/>
          <w:bCs/>
          <w:sz w:val="28"/>
          <w:szCs w:val="28"/>
        </w:rPr>
      </w:pPr>
      <w:r w:rsidRPr="00DA26BC">
        <w:rPr>
          <w:rFonts w:ascii="Times New Roman" w:hAnsi="Times New Roman" w:cs="Times New Roman"/>
          <w:b/>
          <w:bCs/>
          <w:sz w:val="28"/>
          <w:szCs w:val="28"/>
        </w:rPr>
        <w:lastRenderedPageBreak/>
        <w:t>1. Team Contribution</w:t>
      </w:r>
    </w:p>
    <w:tbl>
      <w:tblPr>
        <w:tblW w:w="9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1225"/>
        <w:gridCol w:w="1925"/>
        <w:gridCol w:w="5040"/>
      </w:tblGrid>
      <w:tr w:rsidR="007040B6" w:rsidRPr="00F36575" w14:paraId="4EA54DDE" w14:textId="77777777" w:rsidTr="000E67BC">
        <w:trPr>
          <w:trHeight w:val="515"/>
        </w:trPr>
        <w:tc>
          <w:tcPr>
            <w:tcW w:w="1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6F6EB" w14:textId="77777777" w:rsidR="00E467BB" w:rsidRPr="00F36575" w:rsidRDefault="00E467BB" w:rsidP="00613A5F">
            <w:pPr>
              <w:spacing w:before="60" w:after="0" w:line="480" w:lineRule="auto"/>
              <w:rPr>
                <w:rFonts w:ascii="Times New Roman" w:hAnsi="Times New Roman" w:cs="Times New Roman"/>
              </w:rPr>
            </w:pPr>
            <w:r w:rsidRPr="00F36575">
              <w:rPr>
                <w:rFonts w:ascii="Times New Roman" w:hAnsi="Times New Roman" w:cs="Times New Roman"/>
              </w:rPr>
              <w:t>NUID</w:t>
            </w: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B59DB" w14:textId="77777777" w:rsidR="00E467BB" w:rsidRPr="00F36575" w:rsidRDefault="00E467BB" w:rsidP="00613A5F">
            <w:pPr>
              <w:spacing w:before="60" w:after="0" w:line="480" w:lineRule="auto"/>
              <w:rPr>
                <w:rFonts w:ascii="Times New Roman" w:hAnsi="Times New Roman" w:cs="Times New Roman"/>
              </w:rPr>
            </w:pPr>
            <w:r w:rsidRPr="00F36575">
              <w:rPr>
                <w:rFonts w:ascii="Times New Roman" w:hAnsi="Times New Roman" w:cs="Times New Roman"/>
              </w:rPr>
              <w:t>Name</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30125" w14:textId="77777777" w:rsidR="00E467BB" w:rsidRPr="00F36575" w:rsidRDefault="00E467BB" w:rsidP="00613A5F">
            <w:pPr>
              <w:spacing w:before="60" w:after="0" w:line="480" w:lineRule="auto"/>
              <w:rPr>
                <w:rFonts w:ascii="Times New Roman" w:hAnsi="Times New Roman" w:cs="Times New Roman"/>
              </w:rPr>
            </w:pPr>
            <w:r w:rsidRPr="00F36575">
              <w:rPr>
                <w:rFonts w:ascii="Times New Roman" w:hAnsi="Times New Roman" w:cs="Times New Roman"/>
              </w:rPr>
              <w:t>Role</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FD96F" w14:textId="77777777" w:rsidR="00E467BB" w:rsidRPr="00F36575" w:rsidRDefault="00E467BB" w:rsidP="00613A5F">
            <w:pPr>
              <w:spacing w:before="60" w:after="0" w:line="480" w:lineRule="auto"/>
              <w:rPr>
                <w:rFonts w:ascii="Times New Roman" w:hAnsi="Times New Roman" w:cs="Times New Roman"/>
              </w:rPr>
            </w:pPr>
            <w:r w:rsidRPr="00F36575">
              <w:rPr>
                <w:rFonts w:ascii="Times New Roman" w:hAnsi="Times New Roman" w:cs="Times New Roman"/>
              </w:rPr>
              <w:t>Contribution Summary</w:t>
            </w:r>
          </w:p>
        </w:tc>
      </w:tr>
      <w:tr w:rsidR="007040B6" w:rsidRPr="00F36575" w14:paraId="76FB7100" w14:textId="77777777" w:rsidTr="000E67BC">
        <w:trPr>
          <w:trHeight w:val="1895"/>
        </w:trPr>
        <w:tc>
          <w:tcPr>
            <w:tcW w:w="1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90F9F" w14:textId="77777777" w:rsidR="00E467BB" w:rsidRPr="000E67BC" w:rsidRDefault="00E467BB" w:rsidP="00613A5F">
            <w:pPr>
              <w:spacing w:before="60" w:after="0" w:line="480" w:lineRule="auto"/>
              <w:rPr>
                <w:rFonts w:ascii="Times New Roman" w:hAnsi="Times New Roman" w:cs="Times New Roman"/>
                <w:sz w:val="20"/>
                <w:szCs w:val="20"/>
              </w:rPr>
            </w:pPr>
            <w:r w:rsidRPr="000E67BC">
              <w:rPr>
                <w:rFonts w:ascii="Times New Roman" w:hAnsi="Times New Roman" w:cs="Times New Roman"/>
                <w:sz w:val="20"/>
                <w:szCs w:val="20"/>
              </w:rPr>
              <w:t>002649260</w:t>
            </w: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915AA" w14:textId="77777777" w:rsidR="00E467BB" w:rsidRPr="000E67BC" w:rsidRDefault="00E467BB" w:rsidP="00613A5F">
            <w:pPr>
              <w:spacing w:before="60" w:after="0" w:line="480" w:lineRule="auto"/>
              <w:rPr>
                <w:rFonts w:ascii="Times New Roman" w:hAnsi="Times New Roman" w:cs="Times New Roman"/>
                <w:sz w:val="20"/>
                <w:szCs w:val="20"/>
              </w:rPr>
            </w:pPr>
            <w:r w:rsidRPr="000E67BC">
              <w:rPr>
                <w:rFonts w:ascii="Times New Roman" w:hAnsi="Times New Roman" w:cs="Times New Roman"/>
                <w:sz w:val="20"/>
                <w:szCs w:val="20"/>
              </w:rPr>
              <w:t>Huizhen Li</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0D87F" w14:textId="40707784" w:rsidR="00E467BB" w:rsidRPr="000E67BC" w:rsidRDefault="00756F08" w:rsidP="00613A5F">
            <w:pPr>
              <w:spacing w:before="60" w:after="0" w:line="480" w:lineRule="auto"/>
              <w:rPr>
                <w:rFonts w:ascii="Times New Roman" w:hAnsi="Times New Roman" w:cs="Times New Roman"/>
                <w:sz w:val="20"/>
                <w:szCs w:val="20"/>
              </w:rPr>
            </w:pPr>
            <w:r w:rsidRPr="000E67BC">
              <w:rPr>
                <w:rFonts w:ascii="Times New Roman" w:hAnsi="Times New Roman" w:cs="Times New Roman" w:hint="eastAsia"/>
                <w:sz w:val="20"/>
                <w:szCs w:val="20"/>
              </w:rPr>
              <w:t xml:space="preserve">Partial </w:t>
            </w:r>
            <w:r w:rsidR="00E467BB" w:rsidRPr="000E67BC">
              <w:rPr>
                <w:rFonts w:ascii="Times New Roman" w:hAnsi="Times New Roman" w:cs="Times New Roman"/>
                <w:sz w:val="20"/>
                <w:szCs w:val="20"/>
              </w:rPr>
              <w:t>System Architecture</w:t>
            </w:r>
            <w:r w:rsidR="005B7F8F" w:rsidRPr="000E67BC">
              <w:rPr>
                <w:rFonts w:ascii="Times New Roman" w:hAnsi="Times New Roman" w:cs="Times New Roman"/>
                <w:sz w:val="20"/>
                <w:szCs w:val="20"/>
              </w:rPr>
              <w:t xml:space="preserve"> Design </w:t>
            </w:r>
            <w:r w:rsidR="00E467BB" w:rsidRPr="000E67BC">
              <w:rPr>
                <w:rFonts w:ascii="Times New Roman" w:hAnsi="Times New Roman" w:cs="Times New Roman"/>
                <w:sz w:val="20"/>
                <w:szCs w:val="20"/>
              </w:rPr>
              <w:t>&amp; Data Modeling</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E73C0" w14:textId="6FA6FC97" w:rsidR="00E467BB" w:rsidRPr="000E67BC" w:rsidRDefault="005B7F8F" w:rsidP="00613A5F">
            <w:pPr>
              <w:spacing w:before="60" w:after="0" w:line="480" w:lineRule="auto"/>
              <w:rPr>
                <w:rFonts w:ascii="Times New Roman" w:hAnsi="Times New Roman" w:cs="Times New Roman"/>
                <w:sz w:val="20"/>
                <w:szCs w:val="20"/>
              </w:rPr>
            </w:pPr>
            <w:r w:rsidRPr="000E67BC">
              <w:rPr>
                <w:rFonts w:ascii="Times New Roman" w:hAnsi="Times New Roman" w:cs="Times New Roman"/>
                <w:sz w:val="20"/>
                <w:szCs w:val="20"/>
              </w:rPr>
              <w:t xml:space="preserve">1. </w:t>
            </w:r>
            <w:r w:rsidR="00E467BB" w:rsidRPr="000E67BC">
              <w:rPr>
                <w:rFonts w:ascii="Times New Roman" w:hAnsi="Times New Roman" w:cs="Times New Roman"/>
                <w:sz w:val="20"/>
                <w:szCs w:val="20"/>
              </w:rPr>
              <w:t>Designed end-</w:t>
            </w:r>
            <w:proofErr w:type="gramStart"/>
            <w:r w:rsidR="00E467BB" w:rsidRPr="000E67BC">
              <w:rPr>
                <w:rFonts w:ascii="Times New Roman" w:hAnsi="Times New Roman" w:cs="Times New Roman"/>
                <w:sz w:val="20"/>
                <w:szCs w:val="20"/>
              </w:rPr>
              <w:t>to-</w:t>
            </w:r>
            <w:proofErr w:type="gramEnd"/>
            <w:r w:rsidR="00E467BB" w:rsidRPr="000E67BC">
              <w:rPr>
                <w:rFonts w:ascii="Times New Roman" w:hAnsi="Times New Roman" w:cs="Times New Roman"/>
                <w:sz w:val="20"/>
                <w:szCs w:val="20"/>
              </w:rPr>
              <w:t xml:space="preserve">end cloud architecture </w:t>
            </w:r>
            <w:r w:rsidR="00342A5F" w:rsidRPr="000E67BC">
              <w:rPr>
                <w:rFonts w:ascii="Times New Roman" w:hAnsi="Times New Roman" w:cs="Times New Roman"/>
                <w:sz w:val="20"/>
                <w:szCs w:val="20"/>
              </w:rPr>
              <w:t>on AWS after research. 2. Designed and implemented the dimensional data model</w:t>
            </w:r>
            <w:r w:rsidR="00E467BB" w:rsidRPr="000E67BC">
              <w:rPr>
                <w:rFonts w:ascii="Times New Roman" w:hAnsi="Times New Roman" w:cs="Times New Roman"/>
                <w:sz w:val="20"/>
                <w:szCs w:val="20"/>
              </w:rPr>
              <w:t xml:space="preserve"> </w:t>
            </w:r>
            <w:r w:rsidRPr="000E67BC">
              <w:rPr>
                <w:rFonts w:ascii="Times New Roman" w:hAnsi="Times New Roman" w:cs="Times New Roman"/>
                <w:sz w:val="20"/>
                <w:szCs w:val="20"/>
              </w:rPr>
              <w:t xml:space="preserve">using </w:t>
            </w:r>
            <w:r w:rsidR="00E467BB" w:rsidRPr="000E67BC">
              <w:rPr>
                <w:rFonts w:ascii="Times New Roman" w:hAnsi="Times New Roman" w:cs="Times New Roman"/>
                <w:sz w:val="20"/>
                <w:szCs w:val="20"/>
              </w:rPr>
              <w:t>star schem</w:t>
            </w:r>
            <w:r w:rsidRPr="000E67BC">
              <w:rPr>
                <w:rFonts w:ascii="Times New Roman" w:hAnsi="Times New Roman" w:cs="Times New Roman"/>
                <w:sz w:val="20"/>
                <w:szCs w:val="20"/>
              </w:rPr>
              <w:t>a</w:t>
            </w:r>
            <w:r w:rsidR="00E467BB" w:rsidRPr="000E67BC">
              <w:rPr>
                <w:rFonts w:ascii="Times New Roman" w:hAnsi="Times New Roman" w:cs="Times New Roman"/>
                <w:sz w:val="20"/>
                <w:szCs w:val="20"/>
              </w:rPr>
              <w:t xml:space="preserve">. 3. Built the landing-to-final ETL </w:t>
            </w:r>
            <w:r w:rsidR="00F40D0F" w:rsidRPr="000E67BC">
              <w:rPr>
                <w:rFonts w:ascii="Times New Roman" w:hAnsi="Times New Roman" w:cs="Times New Roman" w:hint="eastAsia"/>
                <w:sz w:val="20"/>
                <w:szCs w:val="20"/>
              </w:rPr>
              <w:t>job.</w:t>
            </w:r>
          </w:p>
        </w:tc>
      </w:tr>
      <w:tr w:rsidR="007040B6" w:rsidRPr="00F36575" w14:paraId="07E57713" w14:textId="77777777" w:rsidTr="000E67BC">
        <w:trPr>
          <w:trHeight w:val="1895"/>
        </w:trPr>
        <w:tc>
          <w:tcPr>
            <w:tcW w:w="1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B0E8E" w14:textId="6D181E52" w:rsidR="00E467BB" w:rsidRPr="000E67BC" w:rsidRDefault="00E467BB" w:rsidP="00613A5F">
            <w:pPr>
              <w:spacing w:before="60" w:after="0" w:line="480" w:lineRule="auto"/>
              <w:rPr>
                <w:rFonts w:ascii="Times New Roman" w:hAnsi="Times New Roman" w:cs="Times New Roman"/>
                <w:sz w:val="20"/>
                <w:szCs w:val="20"/>
              </w:rPr>
            </w:pPr>
            <w:r w:rsidRPr="000E67BC">
              <w:rPr>
                <w:rFonts w:ascii="Times New Roman" w:hAnsi="Times New Roman" w:cs="Times New Roman"/>
                <w:sz w:val="20"/>
                <w:szCs w:val="20"/>
              </w:rPr>
              <w:t>002415604</w:t>
            </w: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A134F" w14:textId="77777777" w:rsidR="00E467BB" w:rsidRPr="000E67BC" w:rsidRDefault="00E467BB" w:rsidP="00613A5F">
            <w:pPr>
              <w:spacing w:before="60" w:after="0" w:line="480" w:lineRule="auto"/>
              <w:rPr>
                <w:rFonts w:ascii="Times New Roman" w:hAnsi="Times New Roman" w:cs="Times New Roman"/>
                <w:sz w:val="20"/>
                <w:szCs w:val="20"/>
              </w:rPr>
            </w:pPr>
            <w:r w:rsidRPr="000E67BC">
              <w:rPr>
                <w:rFonts w:ascii="Times New Roman" w:hAnsi="Times New Roman" w:cs="Times New Roman"/>
                <w:sz w:val="20"/>
                <w:szCs w:val="20"/>
              </w:rPr>
              <w:t>Yao Li</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3A09A" w14:textId="6DE3D47E" w:rsidR="00E467BB" w:rsidRPr="000E67BC" w:rsidRDefault="00756F08" w:rsidP="00613A5F">
            <w:pPr>
              <w:spacing w:before="60" w:after="0" w:line="480" w:lineRule="auto"/>
              <w:rPr>
                <w:rFonts w:ascii="Times New Roman" w:hAnsi="Times New Roman" w:cs="Times New Roman"/>
                <w:sz w:val="20"/>
                <w:szCs w:val="20"/>
              </w:rPr>
            </w:pPr>
            <w:r w:rsidRPr="000E67BC">
              <w:rPr>
                <w:rFonts w:ascii="Times New Roman" w:hAnsi="Times New Roman" w:cs="Times New Roman" w:hint="eastAsia"/>
                <w:sz w:val="20"/>
                <w:szCs w:val="20"/>
              </w:rPr>
              <w:t xml:space="preserve">Partial </w:t>
            </w:r>
            <w:r w:rsidRPr="000E67BC">
              <w:rPr>
                <w:rFonts w:ascii="Times New Roman" w:hAnsi="Times New Roman" w:cs="Times New Roman"/>
                <w:sz w:val="20"/>
                <w:szCs w:val="20"/>
              </w:rPr>
              <w:t xml:space="preserve">System Architecture Design </w:t>
            </w:r>
            <w:r w:rsidRPr="000E67BC">
              <w:rPr>
                <w:rFonts w:ascii="Times New Roman" w:hAnsi="Times New Roman" w:cs="Times New Roman" w:hint="eastAsia"/>
                <w:sz w:val="20"/>
                <w:szCs w:val="20"/>
              </w:rPr>
              <w:t xml:space="preserve">&amp; </w:t>
            </w:r>
            <w:r w:rsidR="00E467BB" w:rsidRPr="000E67BC">
              <w:rPr>
                <w:rFonts w:ascii="Times New Roman" w:hAnsi="Times New Roman" w:cs="Times New Roman"/>
                <w:sz w:val="20"/>
                <w:szCs w:val="20"/>
              </w:rPr>
              <w:t xml:space="preserve">Data </w:t>
            </w:r>
            <w:r w:rsidRPr="000E67BC">
              <w:rPr>
                <w:rFonts w:ascii="Times New Roman" w:hAnsi="Times New Roman" w:cs="Times New Roman" w:hint="eastAsia"/>
                <w:sz w:val="20"/>
                <w:szCs w:val="20"/>
              </w:rPr>
              <w:t xml:space="preserve">Workflow </w:t>
            </w:r>
            <w:r w:rsidR="00E467BB" w:rsidRPr="000E67BC">
              <w:rPr>
                <w:rFonts w:ascii="Times New Roman" w:hAnsi="Times New Roman" w:cs="Times New Roman"/>
                <w:sz w:val="20"/>
                <w:szCs w:val="20"/>
              </w:rPr>
              <w:t>Implementation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52B28" w14:textId="655D067E" w:rsidR="00E467BB" w:rsidRPr="000E67BC" w:rsidRDefault="00F40D0F" w:rsidP="00613A5F">
            <w:pPr>
              <w:spacing w:before="60" w:after="0" w:line="480" w:lineRule="auto"/>
              <w:rPr>
                <w:rFonts w:ascii="Times New Roman" w:hAnsi="Times New Roman" w:cs="Times New Roman"/>
                <w:sz w:val="20"/>
                <w:szCs w:val="20"/>
              </w:rPr>
            </w:pPr>
            <w:r w:rsidRPr="000E67BC">
              <w:rPr>
                <w:rFonts w:ascii="Times New Roman" w:hAnsi="Times New Roman" w:cs="Times New Roman"/>
                <w:sz w:val="20"/>
                <w:szCs w:val="20"/>
              </w:rPr>
              <w:t>1. Designed end-</w:t>
            </w:r>
            <w:proofErr w:type="gramStart"/>
            <w:r w:rsidRPr="000E67BC">
              <w:rPr>
                <w:rFonts w:ascii="Times New Roman" w:hAnsi="Times New Roman" w:cs="Times New Roman"/>
                <w:sz w:val="20"/>
                <w:szCs w:val="20"/>
              </w:rPr>
              <w:t>to-</w:t>
            </w:r>
            <w:proofErr w:type="gramEnd"/>
            <w:r w:rsidRPr="000E67BC">
              <w:rPr>
                <w:rFonts w:ascii="Times New Roman" w:hAnsi="Times New Roman" w:cs="Times New Roman"/>
                <w:sz w:val="20"/>
                <w:szCs w:val="20"/>
              </w:rPr>
              <w:t xml:space="preserve">end cloud architecture </w:t>
            </w:r>
            <w:r w:rsidR="00342A5F" w:rsidRPr="000E67BC">
              <w:rPr>
                <w:rFonts w:ascii="Times New Roman" w:hAnsi="Times New Roman" w:cs="Times New Roman"/>
                <w:sz w:val="20"/>
                <w:szCs w:val="20"/>
              </w:rPr>
              <w:t>on AWS after research. 2. Implemented data ingestion</w:t>
            </w:r>
            <w:r w:rsidR="00E467BB" w:rsidRPr="000E67BC">
              <w:rPr>
                <w:rFonts w:ascii="Times New Roman" w:hAnsi="Times New Roman" w:cs="Times New Roman"/>
                <w:sz w:val="20"/>
                <w:szCs w:val="20"/>
              </w:rPr>
              <w:t xml:space="preserve"> and cleaning pipeline</w:t>
            </w:r>
            <w:r w:rsidRPr="000E67BC">
              <w:rPr>
                <w:rFonts w:ascii="Times New Roman" w:hAnsi="Times New Roman" w:cs="Times New Roman" w:hint="eastAsia"/>
                <w:sz w:val="20"/>
                <w:szCs w:val="20"/>
              </w:rPr>
              <w:t>. 3</w:t>
            </w:r>
            <w:r w:rsidR="00E467BB" w:rsidRPr="000E67BC">
              <w:rPr>
                <w:rFonts w:ascii="Times New Roman" w:hAnsi="Times New Roman" w:cs="Times New Roman"/>
                <w:sz w:val="20"/>
                <w:szCs w:val="20"/>
              </w:rPr>
              <w:t xml:space="preserve">. Built </w:t>
            </w:r>
            <w:proofErr w:type="spellStart"/>
            <w:r w:rsidR="00E467BB" w:rsidRPr="000E67BC">
              <w:rPr>
                <w:rFonts w:ascii="Times New Roman" w:hAnsi="Times New Roman" w:cs="Times New Roman"/>
                <w:sz w:val="20"/>
                <w:szCs w:val="20"/>
              </w:rPr>
              <w:t>PySpark</w:t>
            </w:r>
            <w:proofErr w:type="spellEnd"/>
            <w:r w:rsidR="00E467BB" w:rsidRPr="000E67BC">
              <w:rPr>
                <w:rFonts w:ascii="Times New Roman" w:hAnsi="Times New Roman" w:cs="Times New Roman"/>
                <w:sz w:val="20"/>
                <w:szCs w:val="20"/>
              </w:rPr>
              <w:t xml:space="preserve"> ETL jobs on AWS Glue. </w:t>
            </w:r>
            <w:r w:rsidRPr="000E67BC">
              <w:rPr>
                <w:rFonts w:ascii="Times New Roman" w:hAnsi="Times New Roman" w:cs="Times New Roman" w:hint="eastAsia"/>
                <w:sz w:val="20"/>
                <w:szCs w:val="20"/>
              </w:rPr>
              <w:t>4</w:t>
            </w:r>
            <w:r w:rsidR="00E467BB" w:rsidRPr="000E67BC">
              <w:rPr>
                <w:rFonts w:ascii="Times New Roman" w:hAnsi="Times New Roman" w:cs="Times New Roman"/>
                <w:sz w:val="20"/>
                <w:szCs w:val="20"/>
              </w:rPr>
              <w:t>. Orchestrated the full pipeline using AWS Step Functions with parallel execution.</w:t>
            </w:r>
          </w:p>
        </w:tc>
      </w:tr>
      <w:tr w:rsidR="007040B6" w:rsidRPr="00F36575" w14:paraId="506E3054" w14:textId="77777777" w:rsidTr="000E67BC">
        <w:trPr>
          <w:trHeight w:val="2184"/>
        </w:trPr>
        <w:tc>
          <w:tcPr>
            <w:tcW w:w="1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5C9B4" w14:textId="77777777" w:rsidR="00E467BB" w:rsidRPr="000E67BC" w:rsidRDefault="00E467BB" w:rsidP="00613A5F">
            <w:pPr>
              <w:spacing w:before="60" w:after="0" w:line="480" w:lineRule="auto"/>
              <w:rPr>
                <w:rFonts w:ascii="Times New Roman" w:hAnsi="Times New Roman" w:cs="Times New Roman"/>
                <w:sz w:val="20"/>
                <w:szCs w:val="20"/>
              </w:rPr>
            </w:pPr>
            <w:r w:rsidRPr="000E67BC">
              <w:rPr>
                <w:rFonts w:ascii="Times New Roman" w:hAnsi="Times New Roman" w:cs="Times New Roman"/>
                <w:sz w:val="20"/>
                <w:szCs w:val="20"/>
              </w:rPr>
              <w:t>002308390</w:t>
            </w:r>
          </w:p>
        </w:tc>
        <w:tc>
          <w:tcPr>
            <w:tcW w:w="1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7C1E7" w14:textId="77777777" w:rsidR="00E467BB" w:rsidRPr="000E67BC" w:rsidRDefault="00E467BB" w:rsidP="00613A5F">
            <w:pPr>
              <w:spacing w:before="60" w:after="0" w:line="480" w:lineRule="auto"/>
              <w:rPr>
                <w:rFonts w:ascii="Times New Roman" w:hAnsi="Times New Roman" w:cs="Times New Roman"/>
                <w:sz w:val="20"/>
                <w:szCs w:val="20"/>
              </w:rPr>
            </w:pPr>
            <w:r w:rsidRPr="000E67BC">
              <w:rPr>
                <w:rFonts w:ascii="Times New Roman" w:hAnsi="Times New Roman" w:cs="Times New Roman"/>
                <w:sz w:val="20"/>
                <w:szCs w:val="20"/>
              </w:rPr>
              <w:t>Ming-Hsiang Lee</w:t>
            </w:r>
          </w:p>
        </w:tc>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687A6" w14:textId="77777777" w:rsidR="00E467BB" w:rsidRPr="000E67BC" w:rsidRDefault="00E467BB" w:rsidP="00613A5F">
            <w:pPr>
              <w:spacing w:before="60" w:after="0" w:line="480" w:lineRule="auto"/>
              <w:rPr>
                <w:rFonts w:ascii="Times New Roman" w:hAnsi="Times New Roman" w:cs="Times New Roman"/>
                <w:sz w:val="20"/>
                <w:szCs w:val="20"/>
              </w:rPr>
            </w:pPr>
            <w:r w:rsidRPr="000E67BC">
              <w:rPr>
                <w:rFonts w:ascii="Times New Roman" w:hAnsi="Times New Roman" w:cs="Times New Roman"/>
                <w:sz w:val="20"/>
                <w:szCs w:val="20"/>
              </w:rPr>
              <w:t>Data Visualization &amp; Dashboard</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E9EC8" w14:textId="3901073A" w:rsidR="00E467BB" w:rsidRPr="000E67BC" w:rsidRDefault="00E467BB" w:rsidP="00613A5F">
            <w:pPr>
              <w:spacing w:before="60" w:after="0" w:line="480" w:lineRule="auto"/>
              <w:rPr>
                <w:rFonts w:ascii="Times New Roman" w:hAnsi="Times New Roman" w:cs="Times New Roman"/>
                <w:sz w:val="20"/>
                <w:szCs w:val="20"/>
              </w:rPr>
            </w:pPr>
            <w:r w:rsidRPr="000E67BC">
              <w:rPr>
                <w:rFonts w:ascii="Times New Roman" w:hAnsi="Times New Roman" w:cs="Times New Roman"/>
                <w:sz w:val="20"/>
                <w:szCs w:val="20"/>
              </w:rPr>
              <w:t xml:space="preserve">1. Built the interactive </w:t>
            </w:r>
            <w:proofErr w:type="spellStart"/>
            <w:r w:rsidRPr="000E67BC">
              <w:rPr>
                <w:rFonts w:ascii="Times New Roman" w:hAnsi="Times New Roman" w:cs="Times New Roman"/>
                <w:sz w:val="20"/>
                <w:szCs w:val="20"/>
              </w:rPr>
              <w:t>Streamlit</w:t>
            </w:r>
            <w:proofErr w:type="spellEnd"/>
            <w:r w:rsidRPr="000E67BC">
              <w:rPr>
                <w:rFonts w:ascii="Times New Roman" w:hAnsi="Times New Roman" w:cs="Times New Roman"/>
                <w:sz w:val="20"/>
                <w:szCs w:val="20"/>
              </w:rPr>
              <w:t xml:space="preserve"> dashboard connected to the RDS PostgreSQL data warehouse. 2. Designed and implemented investment analysis metrics. 3. Created multi-section visualizations for historical trend analysis and investment comparison across WA metro areas.</w:t>
            </w:r>
          </w:p>
        </w:tc>
      </w:tr>
    </w:tbl>
    <w:p w14:paraId="44FEAC74" w14:textId="77777777" w:rsidR="00E467BB" w:rsidRPr="00F36575" w:rsidRDefault="00E467BB" w:rsidP="00613A5F">
      <w:pPr>
        <w:spacing w:before="60" w:after="0" w:line="480" w:lineRule="auto"/>
        <w:rPr>
          <w:rFonts w:ascii="Times New Roman" w:hAnsi="Times New Roman" w:cs="Times New Roman"/>
        </w:rPr>
      </w:pPr>
    </w:p>
    <w:p w14:paraId="655DD6E6" w14:textId="785E0442" w:rsidR="00E467BB" w:rsidRPr="00613A5F" w:rsidRDefault="00E467BB" w:rsidP="00613A5F">
      <w:pPr>
        <w:spacing w:before="60" w:after="0" w:line="480" w:lineRule="auto"/>
        <w:rPr>
          <w:rFonts w:ascii="Times New Roman" w:hAnsi="Times New Roman" w:cs="Times New Roman"/>
          <w:b/>
          <w:bCs/>
          <w:sz w:val="28"/>
          <w:szCs w:val="28"/>
        </w:rPr>
      </w:pPr>
      <w:r w:rsidRPr="00613A5F">
        <w:rPr>
          <w:rFonts w:ascii="Times New Roman" w:hAnsi="Times New Roman" w:cs="Times New Roman"/>
          <w:b/>
          <w:bCs/>
          <w:sz w:val="28"/>
          <w:szCs w:val="28"/>
        </w:rPr>
        <w:t xml:space="preserve">2. </w:t>
      </w:r>
      <w:r w:rsidR="00613A5F">
        <w:rPr>
          <w:rFonts w:ascii="Times New Roman" w:hAnsi="Times New Roman" w:cs="Times New Roman" w:hint="eastAsia"/>
          <w:b/>
          <w:bCs/>
          <w:sz w:val="28"/>
          <w:szCs w:val="28"/>
        </w:rPr>
        <w:t xml:space="preserve">Project </w:t>
      </w:r>
      <w:r w:rsidRPr="00613A5F">
        <w:rPr>
          <w:rFonts w:ascii="Times New Roman" w:hAnsi="Times New Roman" w:cs="Times New Roman"/>
          <w:b/>
          <w:bCs/>
          <w:sz w:val="28"/>
          <w:szCs w:val="28"/>
        </w:rPr>
        <w:t>Objective</w:t>
      </w:r>
    </w:p>
    <w:p w14:paraId="4D874D15" w14:textId="09A5B97D" w:rsidR="00E467BB" w:rsidRPr="00F36575" w:rsidRDefault="00E467BB" w:rsidP="00613A5F">
      <w:pPr>
        <w:spacing w:before="60" w:after="0" w:line="480" w:lineRule="auto"/>
        <w:ind w:firstLine="720"/>
        <w:rPr>
          <w:rFonts w:ascii="Times New Roman" w:hAnsi="Times New Roman" w:cs="Times New Roman"/>
        </w:rPr>
      </w:pPr>
      <w:r w:rsidRPr="00F36575">
        <w:rPr>
          <w:rFonts w:ascii="Times New Roman" w:hAnsi="Times New Roman" w:cs="Times New Roman"/>
        </w:rPr>
        <w:t>The primary goal of this project is to build a production-grade data pipeline and analytical platform to help real estate investors make data-driven decisions in the Washington State housing market.</w:t>
      </w:r>
      <w:r w:rsidR="00AE2ADB">
        <w:rPr>
          <w:rFonts w:ascii="Times New Roman" w:hAnsi="Times New Roman" w:cs="Times New Roman"/>
        </w:rPr>
        <w:t xml:space="preserve"> Washington State was chosen because of its fast-growing metro areas, rising housing demand, and wide variation in property values between coastal cities like Seattle and smaller inland markets </w:t>
      </w:r>
      <w:r w:rsidR="008874BF">
        <w:rPr>
          <w:rFonts w:ascii="Times New Roman" w:hAnsi="Times New Roman" w:cs="Times New Roman"/>
        </w:rPr>
        <w:t>-</w:t>
      </w:r>
      <w:r w:rsidR="00AE2ADB">
        <w:rPr>
          <w:rFonts w:ascii="Times New Roman" w:hAnsi="Times New Roman" w:cs="Times New Roman"/>
        </w:rPr>
        <w:t xml:space="preserve"> making it a strong case study for comparative investment analysis. </w:t>
      </w:r>
      <w:r w:rsidR="00AE2ADB">
        <w:rPr>
          <w:rFonts w:ascii="Times New Roman" w:hAnsi="Times New Roman" w:cs="Times New Roman"/>
        </w:rPr>
        <w:lastRenderedPageBreak/>
        <w:t>The platform is designed for individual investors, property analysts, and portfolio managers who want to evaluate rental yield, affordability, and market timing across different regions.</w:t>
      </w:r>
    </w:p>
    <w:p w14:paraId="56B5D9F8" w14:textId="3A1CBA1D" w:rsidR="00E467BB" w:rsidRPr="00F36575" w:rsidRDefault="00E467BB" w:rsidP="00613A5F">
      <w:pPr>
        <w:spacing w:before="60" w:after="0" w:line="480" w:lineRule="auto"/>
        <w:ind w:firstLine="720"/>
        <w:rPr>
          <w:rFonts w:ascii="Times New Roman" w:hAnsi="Times New Roman" w:cs="Times New Roman"/>
        </w:rPr>
      </w:pPr>
      <w:r w:rsidRPr="00F36575">
        <w:rPr>
          <w:rFonts w:ascii="Times New Roman" w:hAnsi="Times New Roman" w:cs="Times New Roman"/>
        </w:rPr>
        <w:t>Sample Analyses:</w:t>
      </w:r>
    </w:p>
    <w:p w14:paraId="2DF3B399" w14:textId="77777777" w:rsidR="00E467BB" w:rsidRPr="00613A5F" w:rsidRDefault="00E467BB" w:rsidP="00613A5F">
      <w:pPr>
        <w:pStyle w:val="ListParagraph"/>
        <w:numPr>
          <w:ilvl w:val="0"/>
          <w:numId w:val="10"/>
        </w:numPr>
        <w:spacing w:before="60" w:after="0" w:line="480" w:lineRule="auto"/>
        <w:rPr>
          <w:rFonts w:ascii="Times New Roman" w:hAnsi="Times New Roman" w:cs="Times New Roman"/>
        </w:rPr>
      </w:pPr>
      <w:r w:rsidRPr="00613A5F">
        <w:rPr>
          <w:rFonts w:ascii="Times New Roman" w:hAnsi="Times New Roman" w:cs="Times New Roman"/>
        </w:rPr>
        <w:t>Historical house value trends across WA metro areas</w:t>
      </w:r>
    </w:p>
    <w:p w14:paraId="03345710" w14:textId="77777777" w:rsidR="00E467BB" w:rsidRPr="00613A5F" w:rsidRDefault="00E467BB" w:rsidP="00613A5F">
      <w:pPr>
        <w:pStyle w:val="ListParagraph"/>
        <w:numPr>
          <w:ilvl w:val="0"/>
          <w:numId w:val="10"/>
        </w:numPr>
        <w:spacing w:before="60" w:after="0" w:line="480" w:lineRule="auto"/>
        <w:rPr>
          <w:rFonts w:ascii="Times New Roman" w:hAnsi="Times New Roman" w:cs="Times New Roman"/>
        </w:rPr>
      </w:pPr>
      <w:r w:rsidRPr="00613A5F">
        <w:rPr>
          <w:rFonts w:ascii="Times New Roman" w:hAnsi="Times New Roman" w:cs="Times New Roman"/>
        </w:rPr>
        <w:t>Monthly rental income patterns by geography</w:t>
      </w:r>
    </w:p>
    <w:p w14:paraId="78BE2E4B" w14:textId="1B32B41C" w:rsidR="00E467BB" w:rsidRPr="00613A5F" w:rsidRDefault="00E467BB" w:rsidP="00613A5F">
      <w:pPr>
        <w:pStyle w:val="ListParagraph"/>
        <w:numPr>
          <w:ilvl w:val="0"/>
          <w:numId w:val="10"/>
        </w:numPr>
        <w:spacing w:before="60" w:after="0" w:line="480" w:lineRule="auto"/>
        <w:rPr>
          <w:rFonts w:ascii="Times New Roman" w:hAnsi="Times New Roman" w:cs="Times New Roman"/>
        </w:rPr>
      </w:pPr>
      <w:r w:rsidRPr="00613A5F">
        <w:rPr>
          <w:rFonts w:ascii="Times New Roman" w:hAnsi="Times New Roman" w:cs="Times New Roman"/>
        </w:rPr>
        <w:t>Estimated mortgage payment trends over time</w:t>
      </w:r>
    </w:p>
    <w:p w14:paraId="38B7EFBE" w14:textId="05087D4E" w:rsidR="00E467BB" w:rsidRPr="00F36575" w:rsidRDefault="00E467BB" w:rsidP="00613A5F">
      <w:pPr>
        <w:spacing w:before="60" w:after="0" w:line="480" w:lineRule="auto"/>
        <w:ind w:firstLine="720"/>
        <w:rPr>
          <w:rFonts w:ascii="Times New Roman" w:hAnsi="Times New Roman" w:cs="Times New Roman"/>
        </w:rPr>
      </w:pPr>
      <w:r w:rsidRPr="00F36575">
        <w:rPr>
          <w:rFonts w:ascii="Times New Roman" w:hAnsi="Times New Roman" w:cs="Times New Roman"/>
        </w:rPr>
        <w:t>Deep Analyses:</w:t>
      </w:r>
    </w:p>
    <w:p w14:paraId="036CFFCE" w14:textId="77777777" w:rsidR="00E467BB" w:rsidRPr="00613A5F" w:rsidRDefault="00E467BB" w:rsidP="00613A5F">
      <w:pPr>
        <w:pStyle w:val="ListParagraph"/>
        <w:numPr>
          <w:ilvl w:val="0"/>
          <w:numId w:val="11"/>
        </w:numPr>
        <w:spacing w:before="60" w:after="0" w:line="480" w:lineRule="auto"/>
        <w:rPr>
          <w:rFonts w:ascii="Times New Roman" w:hAnsi="Times New Roman" w:cs="Times New Roman"/>
        </w:rPr>
      </w:pPr>
      <w:r w:rsidRPr="00613A5F">
        <w:rPr>
          <w:rFonts w:ascii="Times New Roman" w:hAnsi="Times New Roman" w:cs="Times New Roman"/>
        </w:rPr>
        <w:t>Gross Rental Yield: Annual rental income as a percentage of property value, identifying the most efficient investment markets</w:t>
      </w:r>
    </w:p>
    <w:p w14:paraId="40CE1B57" w14:textId="77777777" w:rsidR="00E467BB" w:rsidRPr="00613A5F" w:rsidRDefault="00E467BB" w:rsidP="00613A5F">
      <w:pPr>
        <w:pStyle w:val="ListParagraph"/>
        <w:numPr>
          <w:ilvl w:val="0"/>
          <w:numId w:val="11"/>
        </w:numPr>
        <w:spacing w:before="60" w:after="0" w:line="480" w:lineRule="auto"/>
        <w:rPr>
          <w:rFonts w:ascii="Times New Roman" w:hAnsi="Times New Roman" w:cs="Times New Roman"/>
        </w:rPr>
      </w:pPr>
      <w:r w:rsidRPr="00613A5F">
        <w:rPr>
          <w:rFonts w:ascii="Times New Roman" w:hAnsi="Times New Roman" w:cs="Times New Roman"/>
        </w:rPr>
        <w:t>Net Cash Flow: Monthly rental income minus mortgage payment, identifying markets where rental income covers carrying costs</w:t>
      </w:r>
    </w:p>
    <w:p w14:paraId="5BE1D6BA" w14:textId="210B1269" w:rsidR="00E467BB" w:rsidRPr="00613A5F" w:rsidRDefault="00E467BB" w:rsidP="00613A5F">
      <w:pPr>
        <w:pStyle w:val="ListParagraph"/>
        <w:numPr>
          <w:ilvl w:val="0"/>
          <w:numId w:val="11"/>
        </w:numPr>
        <w:spacing w:before="60" w:after="0" w:line="480" w:lineRule="auto"/>
        <w:rPr>
          <w:rFonts w:ascii="Times New Roman" w:hAnsi="Times New Roman" w:cs="Times New Roman"/>
        </w:rPr>
      </w:pPr>
      <w:r w:rsidRPr="00613A5F">
        <w:rPr>
          <w:rFonts w:ascii="Times New Roman" w:hAnsi="Times New Roman" w:cs="Times New Roman"/>
        </w:rPr>
        <w:t xml:space="preserve">Price-to-Rent Ratio: A key metric to determine whether buying or renting is more advantageous </w:t>
      </w:r>
      <w:proofErr w:type="gramStart"/>
      <w:r w:rsidRPr="00613A5F">
        <w:rPr>
          <w:rFonts w:ascii="Times New Roman" w:hAnsi="Times New Roman" w:cs="Times New Roman"/>
        </w:rPr>
        <w:t>in a given</w:t>
      </w:r>
      <w:proofErr w:type="gramEnd"/>
      <w:r w:rsidRPr="00613A5F">
        <w:rPr>
          <w:rFonts w:ascii="Times New Roman" w:hAnsi="Times New Roman" w:cs="Times New Roman"/>
        </w:rPr>
        <w:t xml:space="preserve"> market</w:t>
      </w:r>
    </w:p>
    <w:p w14:paraId="6051EA09" w14:textId="75633235" w:rsidR="00E467BB" w:rsidRPr="00F36575" w:rsidRDefault="00E467BB" w:rsidP="00613A5F">
      <w:pPr>
        <w:spacing w:before="60" w:after="0" w:line="480" w:lineRule="auto"/>
        <w:ind w:firstLine="720"/>
        <w:rPr>
          <w:rFonts w:ascii="Times New Roman" w:hAnsi="Times New Roman" w:cs="Times New Roman"/>
        </w:rPr>
      </w:pPr>
      <w:r w:rsidRPr="00F36575">
        <w:rPr>
          <w:rFonts w:ascii="Times New Roman" w:hAnsi="Times New Roman" w:cs="Times New Roman"/>
        </w:rPr>
        <w:t>These analyses empower investors to identify high-yield markets, assess affordability, and optimize their real estate investment strategy across Washington State.</w:t>
      </w:r>
    </w:p>
    <w:p w14:paraId="34DD5068" w14:textId="77777777" w:rsidR="005B7F8F" w:rsidRPr="00F36575" w:rsidRDefault="005B7F8F" w:rsidP="00613A5F">
      <w:pPr>
        <w:spacing w:before="60" w:after="0" w:line="480" w:lineRule="auto"/>
        <w:rPr>
          <w:rFonts w:ascii="Times New Roman" w:hAnsi="Times New Roman" w:cs="Times New Roman"/>
        </w:rPr>
      </w:pPr>
    </w:p>
    <w:p w14:paraId="08CA3806" w14:textId="4D186CA3" w:rsidR="00E467BB" w:rsidRPr="00613A5F" w:rsidRDefault="005B7F8F" w:rsidP="00613A5F">
      <w:pPr>
        <w:spacing w:before="60" w:after="0" w:line="480" w:lineRule="auto"/>
        <w:rPr>
          <w:rFonts w:ascii="Times New Roman" w:hAnsi="Times New Roman" w:cs="Times New Roman"/>
          <w:b/>
          <w:bCs/>
          <w:sz w:val="28"/>
          <w:szCs w:val="28"/>
        </w:rPr>
      </w:pPr>
      <w:r w:rsidRPr="00613A5F">
        <w:rPr>
          <w:rFonts w:ascii="Times New Roman" w:hAnsi="Times New Roman" w:cs="Times New Roman"/>
          <w:b/>
          <w:bCs/>
          <w:sz w:val="28"/>
          <w:szCs w:val="28"/>
        </w:rPr>
        <w:t>3. Dataset Introduction</w:t>
      </w:r>
    </w:p>
    <w:p w14:paraId="0A2A7D3F" w14:textId="77777777" w:rsidR="00613A5F" w:rsidRDefault="005B7F8F" w:rsidP="00613A5F">
      <w:pPr>
        <w:pStyle w:val="ListParagraph"/>
        <w:numPr>
          <w:ilvl w:val="0"/>
          <w:numId w:val="12"/>
        </w:numPr>
        <w:spacing w:before="60" w:after="0" w:line="480" w:lineRule="auto"/>
        <w:rPr>
          <w:rFonts w:ascii="Times New Roman" w:hAnsi="Times New Roman" w:cs="Times New Roman"/>
        </w:rPr>
      </w:pPr>
      <w:r w:rsidRPr="00613A5F">
        <w:rPr>
          <w:rFonts w:ascii="Times New Roman" w:hAnsi="Times New Roman" w:cs="Times New Roman"/>
        </w:rPr>
        <w:t xml:space="preserve">Zillow Home Value Index (ZHVI) Dataset: </w:t>
      </w:r>
    </w:p>
    <w:p w14:paraId="43D3E5F2" w14:textId="0C189D1E" w:rsidR="00613A5F" w:rsidRDefault="005B7F8F" w:rsidP="00613A5F">
      <w:pPr>
        <w:pStyle w:val="ListParagraph"/>
        <w:spacing w:before="60" w:after="0" w:line="480" w:lineRule="auto"/>
        <w:rPr>
          <w:rFonts w:ascii="Times New Roman" w:hAnsi="Times New Roman" w:cs="Times New Roman"/>
        </w:rPr>
      </w:pPr>
      <w:r w:rsidRPr="00613A5F">
        <w:rPr>
          <w:rFonts w:ascii="Times New Roman" w:hAnsi="Times New Roman" w:cs="Times New Roman"/>
        </w:rPr>
        <w:t xml:space="preserve">This dataset contains monthly median home values at the city level across the United States, segmented into three price tiers: bottom (0–33rd percentile), middle (33rd–67th percentile), and top (67th–100th percentile). The dataset covers the period from January </w:t>
      </w:r>
      <w:r w:rsidRPr="00613A5F">
        <w:rPr>
          <w:rFonts w:ascii="Times New Roman" w:hAnsi="Times New Roman" w:cs="Times New Roman"/>
        </w:rPr>
        <w:lastRenderedPageBreak/>
        <w:t>2012 to 2025 and includes 60 cities in Washington State. It serves as the primary indicator of property appreciation trends and market valuation.</w:t>
      </w:r>
    </w:p>
    <w:p w14:paraId="088A5F25" w14:textId="77777777" w:rsidR="00613A5F" w:rsidRDefault="005B7F8F" w:rsidP="00613A5F">
      <w:pPr>
        <w:pStyle w:val="ListParagraph"/>
        <w:numPr>
          <w:ilvl w:val="0"/>
          <w:numId w:val="12"/>
        </w:numPr>
        <w:spacing w:before="60" w:after="0" w:line="480" w:lineRule="auto"/>
        <w:rPr>
          <w:rFonts w:ascii="Times New Roman" w:hAnsi="Times New Roman" w:cs="Times New Roman"/>
        </w:rPr>
      </w:pPr>
      <w:r w:rsidRPr="00613A5F">
        <w:rPr>
          <w:rFonts w:ascii="Times New Roman" w:hAnsi="Times New Roman" w:cs="Times New Roman"/>
        </w:rPr>
        <w:t xml:space="preserve">Zillow Total Monthly Payment Dataset: </w:t>
      </w:r>
    </w:p>
    <w:p w14:paraId="1FDD64A4" w14:textId="67CCE3CE" w:rsidR="00613A5F" w:rsidRDefault="005B7F8F" w:rsidP="00613A5F">
      <w:pPr>
        <w:pStyle w:val="ListParagraph"/>
        <w:spacing w:before="60" w:after="0" w:line="480" w:lineRule="auto"/>
        <w:rPr>
          <w:rFonts w:ascii="Times New Roman" w:hAnsi="Times New Roman" w:cs="Times New Roman"/>
        </w:rPr>
      </w:pPr>
      <w:r w:rsidRPr="00613A5F">
        <w:rPr>
          <w:rFonts w:ascii="Times New Roman" w:hAnsi="Times New Roman" w:cs="Times New Roman"/>
        </w:rPr>
        <w:t xml:space="preserve">This </w:t>
      </w:r>
      <w:proofErr w:type="gramStart"/>
      <w:r w:rsidRPr="00613A5F">
        <w:rPr>
          <w:rFonts w:ascii="Times New Roman" w:hAnsi="Times New Roman" w:cs="Times New Roman"/>
        </w:rPr>
        <w:t>dataset</w:t>
      </w:r>
      <w:proofErr w:type="gramEnd"/>
      <w:r w:rsidRPr="00613A5F">
        <w:rPr>
          <w:rFonts w:ascii="Times New Roman" w:hAnsi="Times New Roman" w:cs="Times New Roman"/>
        </w:rPr>
        <w:t xml:space="preserve"> provides estimated total monthly mortgage payments at the metro level, assuming a 20% down payment on a median-priced home. The dataset spans from January 2012 to 2025 and covers 11 metro areas in Washington State. It is used to assess housing affordability and calculate net cash flow for potential investors.</w:t>
      </w:r>
    </w:p>
    <w:p w14:paraId="0670A517" w14:textId="77777777" w:rsidR="00613A5F" w:rsidRDefault="005B7F8F" w:rsidP="00613A5F">
      <w:pPr>
        <w:pStyle w:val="ListParagraph"/>
        <w:numPr>
          <w:ilvl w:val="0"/>
          <w:numId w:val="12"/>
        </w:numPr>
        <w:spacing w:before="60" w:after="0" w:line="480" w:lineRule="auto"/>
        <w:rPr>
          <w:rFonts w:ascii="Times New Roman" w:hAnsi="Times New Roman" w:cs="Times New Roman"/>
        </w:rPr>
      </w:pPr>
      <w:r w:rsidRPr="00613A5F">
        <w:rPr>
          <w:rFonts w:ascii="Times New Roman" w:hAnsi="Times New Roman" w:cs="Times New Roman"/>
        </w:rPr>
        <w:t>Zillow Observed Rent Index (ZORI) Dataset:</w:t>
      </w:r>
      <w:r w:rsidR="00613A5F">
        <w:rPr>
          <w:rFonts w:ascii="Times New Roman" w:hAnsi="Times New Roman" w:cs="Times New Roman" w:hint="eastAsia"/>
        </w:rPr>
        <w:t xml:space="preserve"> </w:t>
      </w:r>
    </w:p>
    <w:p w14:paraId="2207190A" w14:textId="5B1FC95D" w:rsidR="005B7F8F" w:rsidRPr="00613A5F" w:rsidRDefault="005B7F8F" w:rsidP="00613A5F">
      <w:pPr>
        <w:pStyle w:val="ListParagraph"/>
        <w:spacing w:before="60" w:after="0" w:line="480" w:lineRule="auto"/>
        <w:rPr>
          <w:rFonts w:ascii="Times New Roman" w:hAnsi="Times New Roman" w:cs="Times New Roman"/>
        </w:rPr>
      </w:pPr>
      <w:r w:rsidRPr="00613A5F">
        <w:rPr>
          <w:rFonts w:ascii="Times New Roman" w:hAnsi="Times New Roman" w:cs="Times New Roman"/>
        </w:rPr>
        <w:t xml:space="preserve">This </w:t>
      </w:r>
      <w:proofErr w:type="gramStart"/>
      <w:r w:rsidRPr="00613A5F">
        <w:rPr>
          <w:rFonts w:ascii="Times New Roman" w:hAnsi="Times New Roman" w:cs="Times New Roman"/>
        </w:rPr>
        <w:t>dataset</w:t>
      </w:r>
      <w:proofErr w:type="gramEnd"/>
      <w:r w:rsidRPr="00613A5F">
        <w:rPr>
          <w:rFonts w:ascii="Times New Roman" w:hAnsi="Times New Roman" w:cs="Times New Roman"/>
        </w:rPr>
        <w:t xml:space="preserve"> captures observed monthly rental prices at the ZIP code level. The dataset covers the period from 2015 to 2025 and includes 222 ZIP codes in Washington State. It provides granular rental income estimates, enabling analysis of rental yield and market competitiveness across Washington State metro areas.</w:t>
      </w:r>
    </w:p>
    <w:p w14:paraId="04CD64FD" w14:textId="77777777" w:rsidR="005B7F8F" w:rsidRPr="00F36575" w:rsidRDefault="005B7F8F" w:rsidP="00613A5F">
      <w:pPr>
        <w:spacing w:before="60" w:after="0" w:line="480" w:lineRule="auto"/>
        <w:rPr>
          <w:rFonts w:ascii="Times New Roman" w:hAnsi="Times New Roman" w:cs="Times New Roman"/>
        </w:rPr>
      </w:pPr>
    </w:p>
    <w:p w14:paraId="406B2398" w14:textId="0AA8CFA2" w:rsidR="005B7F8F" w:rsidRPr="00613A5F" w:rsidRDefault="005B7F8F" w:rsidP="00613A5F">
      <w:pPr>
        <w:spacing w:before="60" w:after="0" w:line="480" w:lineRule="auto"/>
        <w:rPr>
          <w:rFonts w:ascii="Times New Roman" w:hAnsi="Times New Roman" w:cs="Times New Roman"/>
          <w:b/>
          <w:bCs/>
          <w:sz w:val="28"/>
          <w:szCs w:val="28"/>
        </w:rPr>
      </w:pPr>
      <w:r w:rsidRPr="00613A5F">
        <w:rPr>
          <w:rFonts w:ascii="Times New Roman" w:hAnsi="Times New Roman" w:cs="Times New Roman"/>
          <w:b/>
          <w:bCs/>
          <w:sz w:val="28"/>
          <w:szCs w:val="28"/>
        </w:rPr>
        <w:t>4. System Architecture</w:t>
      </w:r>
    </w:p>
    <w:p w14:paraId="45264BFB" w14:textId="0D12E351" w:rsidR="005B7F8F" w:rsidRPr="00F36575" w:rsidRDefault="005B7F8F" w:rsidP="00613A5F">
      <w:pPr>
        <w:spacing w:before="60" w:after="0" w:line="480" w:lineRule="auto"/>
        <w:ind w:firstLine="720"/>
        <w:rPr>
          <w:rFonts w:ascii="Times New Roman" w:hAnsi="Times New Roman" w:cs="Times New Roman"/>
        </w:rPr>
      </w:pPr>
      <w:r w:rsidRPr="00F36575">
        <w:rPr>
          <w:rFonts w:ascii="Times New Roman" w:hAnsi="Times New Roman" w:cs="Times New Roman"/>
        </w:rPr>
        <w:t xml:space="preserve">Our project is deployed entirely on AWS, utilizing Amazon S3, AWS Glue, AWS Step Functions, Amazon RDS PostgreSQL, and </w:t>
      </w:r>
      <w:proofErr w:type="spellStart"/>
      <w:r w:rsidRPr="00F36575">
        <w:rPr>
          <w:rFonts w:ascii="Times New Roman" w:hAnsi="Times New Roman" w:cs="Times New Roman"/>
        </w:rPr>
        <w:t>Streamlit</w:t>
      </w:r>
      <w:proofErr w:type="spellEnd"/>
      <w:r w:rsidRPr="00F36575">
        <w:rPr>
          <w:rFonts w:ascii="Times New Roman" w:hAnsi="Times New Roman" w:cs="Times New Roman"/>
        </w:rPr>
        <w:t xml:space="preserve"> for visualization. </w:t>
      </w:r>
      <w:r w:rsidR="00AE2ADB">
        <w:rPr>
          <w:rFonts w:ascii="Times New Roman" w:hAnsi="Times New Roman" w:cs="Times New Roman"/>
        </w:rPr>
        <w:t xml:space="preserve">Amazon S3 was chosen as the data lake for its low-cost, scalable object storage. AWS Glue provides serverless ETL with built-in </w:t>
      </w:r>
      <w:proofErr w:type="spellStart"/>
      <w:r w:rsidR="00AE2ADB">
        <w:rPr>
          <w:rFonts w:ascii="Times New Roman" w:hAnsi="Times New Roman" w:cs="Times New Roman"/>
        </w:rPr>
        <w:t>PySpark</w:t>
      </w:r>
      <w:proofErr w:type="spellEnd"/>
      <w:r w:rsidR="00AE2ADB">
        <w:rPr>
          <w:rFonts w:ascii="Times New Roman" w:hAnsi="Times New Roman" w:cs="Times New Roman"/>
        </w:rPr>
        <w:t xml:space="preserve"> support, removing the need to manage cluster infrastructure. AWS Step Functions coordinates multi-step workflows with built-in retry and error handling. Amazon RDS PostgreSQL offers a managed relational database that supports complex SQL queries needed for dimensional modeling. </w:t>
      </w:r>
      <w:r w:rsidRPr="00F36575">
        <w:rPr>
          <w:rFonts w:ascii="Times New Roman" w:hAnsi="Times New Roman" w:cs="Times New Roman"/>
        </w:rPr>
        <w:t>The entire infrastructure is provisioned through AWS CloudFormation as Infrastructure as Code (</w:t>
      </w:r>
      <w:proofErr w:type="spellStart"/>
      <w:r w:rsidRPr="00F36575">
        <w:rPr>
          <w:rFonts w:ascii="Times New Roman" w:hAnsi="Times New Roman" w:cs="Times New Roman"/>
        </w:rPr>
        <w:t>IaC</w:t>
      </w:r>
      <w:proofErr w:type="spellEnd"/>
      <w:r w:rsidRPr="00F36575">
        <w:rPr>
          <w:rFonts w:ascii="Times New Roman" w:hAnsi="Times New Roman" w:cs="Times New Roman"/>
        </w:rPr>
        <w:t>), enabling repeatable and version-controlled deployment.</w:t>
      </w:r>
    </w:p>
    <w:p w14:paraId="29945D1C" w14:textId="693DA5E9" w:rsidR="005B7F8F" w:rsidRPr="00F36575" w:rsidRDefault="005B7F8F" w:rsidP="00613A5F">
      <w:pPr>
        <w:spacing w:before="60" w:after="0" w:line="480" w:lineRule="auto"/>
        <w:ind w:firstLine="720"/>
        <w:rPr>
          <w:rFonts w:ascii="Times New Roman" w:hAnsi="Times New Roman" w:cs="Times New Roman"/>
        </w:rPr>
      </w:pPr>
      <w:r w:rsidRPr="00F36575">
        <w:rPr>
          <w:rFonts w:ascii="Times New Roman" w:hAnsi="Times New Roman" w:cs="Times New Roman"/>
        </w:rPr>
        <w:lastRenderedPageBreak/>
        <w:t xml:space="preserve">The workflow begins with downloading raw Zillow CSV datasets and uploading them to Amazon S3, which serves as the data lake. AWS Glue Python Shell jobs clean and interpolate missing values before </w:t>
      </w:r>
      <w:proofErr w:type="spellStart"/>
      <w:r w:rsidRPr="00F36575">
        <w:rPr>
          <w:rFonts w:ascii="Times New Roman" w:hAnsi="Times New Roman" w:cs="Times New Roman"/>
        </w:rPr>
        <w:t>PySpark</w:t>
      </w:r>
      <w:proofErr w:type="spellEnd"/>
      <w:r w:rsidRPr="00F36575">
        <w:rPr>
          <w:rFonts w:ascii="Times New Roman" w:hAnsi="Times New Roman" w:cs="Times New Roman"/>
        </w:rPr>
        <w:t xml:space="preserve">-based Glue jobs </w:t>
      </w:r>
      <w:proofErr w:type="gramStart"/>
      <w:r w:rsidRPr="00F36575">
        <w:rPr>
          <w:rFonts w:ascii="Times New Roman" w:hAnsi="Times New Roman" w:cs="Times New Roman"/>
        </w:rPr>
        <w:t>transform</w:t>
      </w:r>
      <w:proofErr w:type="gramEnd"/>
      <w:r w:rsidRPr="00F36575">
        <w:rPr>
          <w:rFonts w:ascii="Times New Roman" w:hAnsi="Times New Roman" w:cs="Times New Roman"/>
        </w:rPr>
        <w:t xml:space="preserve"> the wide-format CSVs into long-format relational records. Transformed data is loaded into a PostgreSQL landing schema on Amazon RDS, then promoted into a dimensional star schema through a final </w:t>
      </w:r>
      <w:proofErr w:type="spellStart"/>
      <w:r w:rsidRPr="00F36575">
        <w:rPr>
          <w:rFonts w:ascii="Times New Roman" w:hAnsi="Times New Roman" w:cs="Times New Roman"/>
        </w:rPr>
        <w:t>upsert</w:t>
      </w:r>
      <w:proofErr w:type="spellEnd"/>
      <w:r w:rsidRPr="00F36575">
        <w:rPr>
          <w:rFonts w:ascii="Times New Roman" w:hAnsi="Times New Roman" w:cs="Times New Roman"/>
        </w:rPr>
        <w:t xml:space="preserve"> job. The processed data is visualized through an interactive </w:t>
      </w:r>
      <w:proofErr w:type="spellStart"/>
      <w:r w:rsidRPr="00F36575">
        <w:rPr>
          <w:rFonts w:ascii="Times New Roman" w:hAnsi="Times New Roman" w:cs="Times New Roman"/>
        </w:rPr>
        <w:t>Streamlit</w:t>
      </w:r>
      <w:proofErr w:type="spellEnd"/>
      <w:r w:rsidRPr="00F36575">
        <w:rPr>
          <w:rFonts w:ascii="Times New Roman" w:hAnsi="Times New Roman" w:cs="Times New Roman"/>
        </w:rPr>
        <w:t xml:space="preserve"> dashboard.</w:t>
      </w:r>
    </w:p>
    <w:p w14:paraId="5601F717" w14:textId="3CD98D8E" w:rsidR="005B7F8F" w:rsidRDefault="005B7F8F" w:rsidP="00613A5F">
      <w:pPr>
        <w:spacing w:before="60" w:after="0" w:line="480" w:lineRule="auto"/>
        <w:rPr>
          <w:rFonts w:ascii="Times New Roman" w:hAnsi="Times New Roman" w:cs="Times New Roman"/>
        </w:rPr>
      </w:pPr>
      <w:r w:rsidRPr="00F36575">
        <w:rPr>
          <w:rFonts w:ascii="Times New Roman" w:hAnsi="Times New Roman" w:cs="Times New Roman"/>
          <w:noProof/>
        </w:rPr>
        <w:drawing>
          <wp:inline distT="0" distB="0" distL="0" distR="0" wp14:anchorId="224A55D4" wp14:editId="4E4CC29C">
            <wp:extent cx="6003235" cy="4025903"/>
            <wp:effectExtent l="0" t="0" r="0" b="0"/>
            <wp:docPr id="2138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20241" cy="4037307"/>
                    </a:xfrm>
                    <a:prstGeom prst="rect">
                      <a:avLst/>
                    </a:prstGeom>
                    <a:noFill/>
                    <a:ln>
                      <a:noFill/>
                    </a:ln>
                  </pic:spPr>
                </pic:pic>
              </a:graphicData>
            </a:graphic>
          </wp:inline>
        </w:drawing>
      </w:r>
    </w:p>
    <w:p w14:paraId="061ED4B9" w14:textId="77777777" w:rsidR="00F40D0F" w:rsidRPr="00F36575" w:rsidRDefault="00F40D0F" w:rsidP="00613A5F">
      <w:pPr>
        <w:spacing w:before="60" w:after="0" w:line="480" w:lineRule="auto"/>
        <w:rPr>
          <w:rFonts w:ascii="Times New Roman" w:hAnsi="Times New Roman" w:cs="Times New Roman"/>
        </w:rPr>
      </w:pPr>
    </w:p>
    <w:p w14:paraId="004D3513" w14:textId="5BDF653C" w:rsidR="005B7F8F" w:rsidRPr="00F40D0F" w:rsidRDefault="005B7F8F" w:rsidP="00613A5F">
      <w:pPr>
        <w:spacing w:before="60" w:after="0" w:line="480" w:lineRule="auto"/>
        <w:rPr>
          <w:rFonts w:ascii="Times New Roman" w:hAnsi="Times New Roman" w:cs="Times New Roman"/>
          <w:b/>
          <w:bCs/>
          <w:sz w:val="28"/>
          <w:szCs w:val="28"/>
        </w:rPr>
      </w:pPr>
      <w:r w:rsidRPr="00F40D0F">
        <w:rPr>
          <w:rFonts w:ascii="Times New Roman" w:hAnsi="Times New Roman" w:cs="Times New Roman"/>
          <w:b/>
          <w:bCs/>
          <w:sz w:val="28"/>
          <w:szCs w:val="28"/>
        </w:rPr>
        <w:t>5. Data Pipeline</w:t>
      </w:r>
    </w:p>
    <w:p w14:paraId="3D2ECA90" w14:textId="77777777" w:rsidR="005B7F8F" w:rsidRPr="00F36575" w:rsidRDefault="005B7F8F" w:rsidP="00613A5F">
      <w:pPr>
        <w:spacing w:before="60" w:after="0" w:line="480" w:lineRule="auto"/>
        <w:ind w:firstLine="720"/>
        <w:rPr>
          <w:rFonts w:ascii="Times New Roman" w:hAnsi="Times New Roman" w:cs="Times New Roman"/>
        </w:rPr>
      </w:pPr>
      <w:r w:rsidRPr="00F36575">
        <w:rPr>
          <w:rFonts w:ascii="Times New Roman" w:hAnsi="Times New Roman" w:cs="Times New Roman"/>
        </w:rPr>
        <w:t>The pipeline is orchestrated by AWS Step Functions and consists of three sequential stages:</w:t>
      </w:r>
    </w:p>
    <w:p w14:paraId="471DDC24" w14:textId="1B43CBA9" w:rsidR="005B7F8F" w:rsidRPr="00613A5F" w:rsidRDefault="005B7F8F" w:rsidP="00613A5F">
      <w:pPr>
        <w:pStyle w:val="ListParagraph"/>
        <w:numPr>
          <w:ilvl w:val="0"/>
          <w:numId w:val="12"/>
        </w:numPr>
        <w:spacing w:before="60" w:after="0" w:line="480" w:lineRule="auto"/>
        <w:rPr>
          <w:rFonts w:ascii="Times New Roman" w:hAnsi="Times New Roman" w:cs="Times New Roman"/>
        </w:rPr>
      </w:pPr>
      <w:r w:rsidRPr="00613A5F">
        <w:rPr>
          <w:rFonts w:ascii="Times New Roman" w:hAnsi="Times New Roman" w:cs="Times New Roman"/>
        </w:rPr>
        <w:lastRenderedPageBreak/>
        <w:t xml:space="preserve">Stage 1 </w:t>
      </w:r>
      <w:r w:rsidR="007832D1">
        <w:rPr>
          <w:rFonts w:ascii="Times New Roman" w:hAnsi="Times New Roman" w:cs="Times New Roman" w:hint="eastAsia"/>
        </w:rPr>
        <w:t>-</w:t>
      </w:r>
      <w:r w:rsidRPr="00613A5F">
        <w:rPr>
          <w:rFonts w:ascii="Times New Roman" w:hAnsi="Times New Roman" w:cs="Times New Roman"/>
        </w:rPr>
        <w:t xml:space="preserve"> Data Cleaning (Serial): A Python Shell Glue job reads raw CSV files from S3, trims whitespace, and applies horizontal linear interpolation to fill missing values within time series columns. Cleaned files are written back to the </w:t>
      </w:r>
      <w:r w:rsidRPr="00613A5F">
        <w:rPr>
          <w:rFonts w:ascii="Times New Roman" w:hAnsi="Times New Roman" w:cs="Times New Roman"/>
          <w:i/>
          <w:iCs/>
        </w:rPr>
        <w:t>cleaned/</w:t>
      </w:r>
      <w:r w:rsidRPr="00613A5F">
        <w:rPr>
          <w:rFonts w:ascii="Times New Roman" w:hAnsi="Times New Roman" w:cs="Times New Roman"/>
        </w:rPr>
        <w:t xml:space="preserve"> S3 prefix.</w:t>
      </w:r>
    </w:p>
    <w:p w14:paraId="5F932525" w14:textId="7D6E0741" w:rsidR="005B7F8F" w:rsidRPr="00613A5F" w:rsidRDefault="005B7F8F" w:rsidP="00613A5F">
      <w:pPr>
        <w:pStyle w:val="ListParagraph"/>
        <w:numPr>
          <w:ilvl w:val="0"/>
          <w:numId w:val="12"/>
        </w:numPr>
        <w:spacing w:before="60" w:after="0" w:line="480" w:lineRule="auto"/>
        <w:rPr>
          <w:rFonts w:ascii="Times New Roman" w:hAnsi="Times New Roman" w:cs="Times New Roman"/>
        </w:rPr>
      </w:pPr>
      <w:r w:rsidRPr="00613A5F">
        <w:rPr>
          <w:rFonts w:ascii="Times New Roman" w:hAnsi="Times New Roman" w:cs="Times New Roman"/>
        </w:rPr>
        <w:t xml:space="preserve">Stage 2 </w:t>
      </w:r>
      <w:r w:rsidR="007832D1">
        <w:rPr>
          <w:rFonts w:ascii="Times New Roman" w:hAnsi="Times New Roman" w:cs="Times New Roman" w:hint="eastAsia"/>
        </w:rPr>
        <w:t>-</w:t>
      </w:r>
      <w:r w:rsidRPr="00613A5F">
        <w:rPr>
          <w:rFonts w:ascii="Times New Roman" w:hAnsi="Times New Roman" w:cs="Times New Roman"/>
        </w:rPr>
        <w:t xml:space="preserve"> Raw to Landing (Parallel): Three </w:t>
      </w:r>
      <w:proofErr w:type="spellStart"/>
      <w:r w:rsidRPr="00613A5F">
        <w:rPr>
          <w:rFonts w:ascii="Times New Roman" w:hAnsi="Times New Roman" w:cs="Times New Roman"/>
        </w:rPr>
        <w:t>PySpark</w:t>
      </w:r>
      <w:proofErr w:type="spellEnd"/>
      <w:r w:rsidRPr="00613A5F">
        <w:rPr>
          <w:rFonts w:ascii="Times New Roman" w:hAnsi="Times New Roman" w:cs="Times New Roman"/>
        </w:rPr>
        <w:t xml:space="preserve"> Glue jobs run simultaneously </w:t>
      </w:r>
      <w:r w:rsidR="008874BF">
        <w:rPr>
          <w:rFonts w:ascii="Times New Roman" w:hAnsi="Times New Roman" w:cs="Times New Roman"/>
        </w:rPr>
        <w:t xml:space="preserve">- </w:t>
      </w:r>
      <w:r w:rsidRPr="00613A5F">
        <w:rPr>
          <w:rFonts w:ascii="Times New Roman" w:hAnsi="Times New Roman" w:cs="Times New Roman"/>
        </w:rPr>
        <w:t>one each for house value, monthly payment, and rental income. Each job unpivots the wide-format time series data into a long-format relational structure and loads it into the PostgreSQL landing schema using JDBC.</w:t>
      </w:r>
    </w:p>
    <w:p w14:paraId="407CB470" w14:textId="6EF27338" w:rsidR="00547E41" w:rsidRPr="00613A5F" w:rsidRDefault="005B7F8F" w:rsidP="00613A5F">
      <w:pPr>
        <w:pStyle w:val="ListParagraph"/>
        <w:numPr>
          <w:ilvl w:val="0"/>
          <w:numId w:val="12"/>
        </w:numPr>
        <w:spacing w:before="60" w:after="0" w:line="480" w:lineRule="auto"/>
        <w:rPr>
          <w:rFonts w:ascii="Times New Roman" w:hAnsi="Times New Roman" w:cs="Times New Roman"/>
        </w:rPr>
      </w:pPr>
      <w:r w:rsidRPr="00613A5F">
        <w:rPr>
          <w:rFonts w:ascii="Times New Roman" w:hAnsi="Times New Roman" w:cs="Times New Roman"/>
        </w:rPr>
        <w:t xml:space="preserve">Stage 3 </w:t>
      </w:r>
      <w:r w:rsidR="007832D1">
        <w:rPr>
          <w:rFonts w:ascii="Times New Roman" w:hAnsi="Times New Roman" w:cs="Times New Roman" w:hint="eastAsia"/>
        </w:rPr>
        <w:t>-</w:t>
      </w:r>
      <w:r w:rsidRPr="00613A5F">
        <w:rPr>
          <w:rFonts w:ascii="Times New Roman" w:hAnsi="Times New Roman" w:cs="Times New Roman"/>
        </w:rPr>
        <w:t xml:space="preserve"> Landing to Final (Serial): A Python Shell Glue job executes a series of SQL </w:t>
      </w:r>
      <w:proofErr w:type="spellStart"/>
      <w:r w:rsidRPr="00613A5F">
        <w:rPr>
          <w:rFonts w:ascii="Times New Roman" w:hAnsi="Times New Roman" w:cs="Times New Roman"/>
        </w:rPr>
        <w:t>upsert</w:t>
      </w:r>
      <w:proofErr w:type="spellEnd"/>
      <w:r w:rsidRPr="00613A5F">
        <w:rPr>
          <w:rFonts w:ascii="Times New Roman" w:hAnsi="Times New Roman" w:cs="Times New Roman"/>
        </w:rPr>
        <w:t xml:space="preserve"> operations to promote data from the landing schema into the final business tables and dimensional star schema. Conflict resolution ensures idempotent execution </w:t>
      </w:r>
      <w:r w:rsidR="00894C2F">
        <w:rPr>
          <w:rFonts w:ascii="Times New Roman" w:hAnsi="Times New Roman" w:cs="Times New Roman"/>
        </w:rPr>
        <w:t>up</w:t>
      </w:r>
      <w:r w:rsidRPr="00613A5F">
        <w:rPr>
          <w:rFonts w:ascii="Times New Roman" w:hAnsi="Times New Roman" w:cs="Times New Roman"/>
        </w:rPr>
        <w:t>on rerun.</w:t>
      </w:r>
    </w:p>
    <w:p w14:paraId="5375E4A1" w14:textId="13D72A41" w:rsidR="00547E41" w:rsidRPr="00F36575" w:rsidRDefault="00547E41" w:rsidP="00F40D0F">
      <w:pPr>
        <w:spacing w:before="60" w:after="0" w:line="480" w:lineRule="auto"/>
        <w:jc w:val="center"/>
        <w:rPr>
          <w:rFonts w:ascii="Times New Roman" w:hAnsi="Times New Roman" w:cs="Times New Roman"/>
        </w:rPr>
      </w:pPr>
      <w:r w:rsidRPr="00F36575">
        <w:rPr>
          <w:rFonts w:ascii="Times New Roman" w:hAnsi="Times New Roman" w:cs="Times New Roman"/>
          <w:noProof/>
        </w:rPr>
        <w:drawing>
          <wp:inline distT="0" distB="0" distL="0" distR="0" wp14:anchorId="79538879" wp14:editId="0199200B">
            <wp:extent cx="4214191" cy="3185341"/>
            <wp:effectExtent l="0" t="0" r="0" b="0"/>
            <wp:docPr id="28116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68000" name=""/>
                    <pic:cNvPicPr/>
                  </pic:nvPicPr>
                  <pic:blipFill rotWithShape="1">
                    <a:blip r:embed="rId7"/>
                    <a:srcRect l="60870" t="25663" b="12000"/>
                    <a:stretch>
                      <a:fillRect/>
                    </a:stretch>
                  </pic:blipFill>
                  <pic:spPr bwMode="auto">
                    <a:xfrm>
                      <a:off x="0" y="0"/>
                      <a:ext cx="4241642" cy="3206090"/>
                    </a:xfrm>
                    <a:prstGeom prst="rect">
                      <a:avLst/>
                    </a:prstGeom>
                    <a:ln>
                      <a:noFill/>
                    </a:ln>
                    <a:extLst>
                      <a:ext uri="{53640926-AAD7-44D8-BBD7-CCE9431645EC}">
                        <a14:shadowObscured xmlns:a14="http://schemas.microsoft.com/office/drawing/2010/main"/>
                      </a:ext>
                    </a:extLst>
                  </pic:spPr>
                </pic:pic>
              </a:graphicData>
            </a:graphic>
          </wp:inline>
        </w:drawing>
      </w:r>
    </w:p>
    <w:p w14:paraId="258EC7CE" w14:textId="77777777" w:rsidR="00547E41" w:rsidRPr="00F36575" w:rsidRDefault="00547E41" w:rsidP="00613A5F">
      <w:pPr>
        <w:spacing w:before="60" w:after="0" w:line="480" w:lineRule="auto"/>
        <w:rPr>
          <w:rFonts w:ascii="Times New Roman" w:hAnsi="Times New Roman" w:cs="Times New Roman"/>
        </w:rPr>
      </w:pPr>
    </w:p>
    <w:p w14:paraId="4ED91CE5" w14:textId="4F09F5D1" w:rsidR="00547E41" w:rsidRPr="00F40D0F" w:rsidRDefault="00547E41" w:rsidP="00613A5F">
      <w:pPr>
        <w:spacing w:before="60" w:after="0" w:line="480" w:lineRule="auto"/>
        <w:rPr>
          <w:rFonts w:ascii="Times New Roman" w:hAnsi="Times New Roman" w:cs="Times New Roman"/>
          <w:b/>
          <w:bCs/>
          <w:sz w:val="28"/>
          <w:szCs w:val="28"/>
        </w:rPr>
      </w:pPr>
      <w:r w:rsidRPr="00F40D0F">
        <w:rPr>
          <w:rFonts w:ascii="Times New Roman" w:hAnsi="Times New Roman" w:cs="Times New Roman"/>
          <w:b/>
          <w:bCs/>
          <w:sz w:val="28"/>
          <w:szCs w:val="28"/>
        </w:rPr>
        <w:t>6. Data Transformation and Modeling</w:t>
      </w:r>
    </w:p>
    <w:p w14:paraId="1E73222E" w14:textId="5CA64DCD" w:rsidR="00547E41" w:rsidRPr="00F40D0F" w:rsidRDefault="00547E41" w:rsidP="00613A5F">
      <w:pPr>
        <w:spacing w:before="60" w:after="0" w:line="480" w:lineRule="auto"/>
        <w:rPr>
          <w:rFonts w:ascii="Times New Roman" w:hAnsi="Times New Roman" w:cs="Times New Roman"/>
          <w:b/>
          <w:bCs/>
        </w:rPr>
      </w:pPr>
      <w:r w:rsidRPr="00F40D0F">
        <w:rPr>
          <w:rFonts w:ascii="Times New Roman" w:hAnsi="Times New Roman" w:cs="Times New Roman"/>
          <w:b/>
          <w:bCs/>
        </w:rPr>
        <w:lastRenderedPageBreak/>
        <w:t>6.1 Data Cleaning and Interpolation</w:t>
      </w:r>
    </w:p>
    <w:p w14:paraId="065D003B" w14:textId="77777777" w:rsidR="00847540" w:rsidRDefault="00547E41" w:rsidP="00613A5F">
      <w:pPr>
        <w:spacing w:before="60" w:after="0" w:line="480" w:lineRule="auto"/>
        <w:rPr>
          <w:rFonts w:ascii="Times New Roman" w:hAnsi="Times New Roman" w:cs="Times New Roman"/>
        </w:rPr>
      </w:pPr>
      <w:r w:rsidRPr="00F36575">
        <w:rPr>
          <w:rFonts w:ascii="Times New Roman" w:hAnsi="Times New Roman" w:cs="Times New Roman"/>
        </w:rPr>
        <w:tab/>
        <w:t xml:space="preserve">Raw Zillow CSVs contain missing values within monthly </w:t>
      </w:r>
      <w:proofErr w:type="gramStart"/>
      <w:r w:rsidRPr="00F36575">
        <w:rPr>
          <w:rFonts w:ascii="Times New Roman" w:hAnsi="Times New Roman" w:cs="Times New Roman"/>
        </w:rPr>
        <w:t>time series</w:t>
      </w:r>
      <w:proofErr w:type="gramEnd"/>
      <w:r w:rsidRPr="00F36575">
        <w:rPr>
          <w:rFonts w:ascii="Times New Roman" w:hAnsi="Times New Roman" w:cs="Times New Roman"/>
        </w:rPr>
        <w:t xml:space="preserve"> columns, particularly for smaller or less-tracked markets. Across all three datasets, missing values were most prevalent in the ZIP-level rental dataset (approximately 59%) and less pronounced in the city-level home value data (approximately 7%), with the metro-level payment data being nearly complete (&lt;1% missing). </w:t>
      </w:r>
    </w:p>
    <w:p w14:paraId="699712A6" w14:textId="6AC44376" w:rsidR="00547E41" w:rsidRPr="00F36575" w:rsidRDefault="00547E41" w:rsidP="00847540">
      <w:pPr>
        <w:spacing w:before="60" w:after="0" w:line="480" w:lineRule="auto"/>
        <w:ind w:firstLine="720"/>
        <w:rPr>
          <w:rFonts w:ascii="Times New Roman" w:hAnsi="Times New Roman" w:cs="Times New Roman"/>
        </w:rPr>
      </w:pPr>
      <w:r w:rsidRPr="00F36575">
        <w:rPr>
          <w:rFonts w:ascii="Times New Roman" w:hAnsi="Times New Roman" w:cs="Times New Roman"/>
        </w:rPr>
        <w:t xml:space="preserve">To address this, we chose linear interpolation over other methods (such as forward-fill or mean imputation) because housing prices tend to change gradually over time, making a straight-line estimate between known months the most reasonable approach. We applied linear interpolation horizontally across date columns using Pandas </w:t>
      </w:r>
      <w:r w:rsidRPr="008874BF">
        <w:rPr>
          <w:rFonts w:ascii="Times New Roman" w:hAnsi="Times New Roman" w:cs="Times New Roman"/>
          <w:i/>
          <w:iCs/>
        </w:rPr>
        <w:t>(</w:t>
      </w:r>
      <w:proofErr w:type="gramStart"/>
      <w:r w:rsidRPr="008874BF">
        <w:rPr>
          <w:rFonts w:ascii="Times New Roman" w:hAnsi="Times New Roman" w:cs="Times New Roman"/>
          <w:i/>
          <w:iCs/>
        </w:rPr>
        <w:t>interpolate(</w:t>
      </w:r>
      <w:proofErr w:type="gramEnd"/>
      <w:r w:rsidRPr="008874BF">
        <w:rPr>
          <w:rFonts w:ascii="Times New Roman" w:hAnsi="Times New Roman" w:cs="Times New Roman"/>
          <w:i/>
          <w:iCs/>
        </w:rPr>
        <w:t xml:space="preserve">method='linear', axis=1, </w:t>
      </w:r>
      <w:proofErr w:type="spellStart"/>
      <w:r w:rsidRPr="008874BF">
        <w:rPr>
          <w:rFonts w:ascii="Times New Roman" w:hAnsi="Times New Roman" w:cs="Times New Roman"/>
          <w:i/>
          <w:iCs/>
        </w:rPr>
        <w:t>limit_area</w:t>
      </w:r>
      <w:proofErr w:type="spellEnd"/>
      <w:r w:rsidRPr="008874BF">
        <w:rPr>
          <w:rFonts w:ascii="Times New Roman" w:hAnsi="Times New Roman" w:cs="Times New Roman"/>
          <w:i/>
          <w:iCs/>
        </w:rPr>
        <w:t>='inside')).</w:t>
      </w:r>
      <w:r w:rsidRPr="00F36575">
        <w:rPr>
          <w:rFonts w:ascii="Times New Roman" w:hAnsi="Times New Roman" w:cs="Times New Roman"/>
        </w:rPr>
        <w:t xml:space="preserve"> This approach fills gaps between known values without extrapolating beyond the data range, preserving data integrity for downstream analysis.</w:t>
      </w:r>
    </w:p>
    <w:p w14:paraId="19711404" w14:textId="0FD310E0" w:rsidR="00547E41" w:rsidRPr="00F40D0F" w:rsidRDefault="00547E41" w:rsidP="00613A5F">
      <w:pPr>
        <w:spacing w:before="60" w:after="0" w:line="480" w:lineRule="auto"/>
        <w:rPr>
          <w:rFonts w:ascii="Times New Roman" w:hAnsi="Times New Roman" w:cs="Times New Roman"/>
          <w:b/>
          <w:bCs/>
        </w:rPr>
      </w:pPr>
      <w:r w:rsidRPr="00F40D0F">
        <w:rPr>
          <w:rFonts w:ascii="Times New Roman" w:hAnsi="Times New Roman" w:cs="Times New Roman"/>
          <w:b/>
          <w:bCs/>
        </w:rPr>
        <w:t>6.2 Wide-to-Long Transformation (Unpivot)</w:t>
      </w:r>
    </w:p>
    <w:p w14:paraId="544B4C20" w14:textId="051B68F1" w:rsidR="00547E41" w:rsidRPr="00F36575" w:rsidRDefault="00547E41" w:rsidP="00F40D0F">
      <w:pPr>
        <w:spacing w:before="60" w:after="0" w:line="480" w:lineRule="auto"/>
        <w:ind w:firstLine="720"/>
        <w:rPr>
          <w:rFonts w:ascii="Times New Roman" w:hAnsi="Times New Roman" w:cs="Times New Roman"/>
        </w:rPr>
      </w:pPr>
      <w:r w:rsidRPr="00F36575">
        <w:rPr>
          <w:rFonts w:ascii="Times New Roman" w:hAnsi="Times New Roman" w:cs="Times New Roman"/>
        </w:rPr>
        <w:t xml:space="preserve">The raw Zillow datasets are structured in wide format, where each monthly date is a separate column. This format is not suitable for relational database storage or time series analysis. Using </w:t>
      </w:r>
      <w:proofErr w:type="spellStart"/>
      <w:r w:rsidRPr="00F36575">
        <w:rPr>
          <w:rFonts w:ascii="Times New Roman" w:hAnsi="Times New Roman" w:cs="Times New Roman"/>
        </w:rPr>
        <w:t>PySpark's</w:t>
      </w:r>
      <w:proofErr w:type="spellEnd"/>
      <w:r w:rsidRPr="00F36575">
        <w:rPr>
          <w:rFonts w:ascii="Times New Roman" w:hAnsi="Times New Roman" w:cs="Times New Roman"/>
        </w:rPr>
        <w:t xml:space="preserve"> </w:t>
      </w:r>
      <w:proofErr w:type="gramStart"/>
      <w:r w:rsidRPr="00F36575">
        <w:rPr>
          <w:rFonts w:ascii="Times New Roman" w:hAnsi="Times New Roman" w:cs="Times New Roman"/>
          <w:i/>
          <w:iCs/>
        </w:rPr>
        <w:t>stack(</w:t>
      </w:r>
      <w:proofErr w:type="gramEnd"/>
      <w:r w:rsidRPr="00F36575">
        <w:rPr>
          <w:rFonts w:ascii="Times New Roman" w:hAnsi="Times New Roman" w:cs="Times New Roman"/>
          <w:i/>
          <w:iCs/>
        </w:rPr>
        <w:t>)</w:t>
      </w:r>
      <w:r w:rsidRPr="00F36575">
        <w:rPr>
          <w:rFonts w:ascii="Times New Roman" w:hAnsi="Times New Roman" w:cs="Times New Roman"/>
        </w:rPr>
        <w:t xml:space="preserve"> function, we transformed each dataset from wide to long format, converting hundreds of date columns into individual rows with a </w:t>
      </w:r>
      <w:proofErr w:type="spellStart"/>
      <w:r w:rsidRPr="00F36575">
        <w:rPr>
          <w:rFonts w:ascii="Times New Roman" w:hAnsi="Times New Roman" w:cs="Times New Roman"/>
          <w:i/>
          <w:iCs/>
        </w:rPr>
        <w:t>metric_date</w:t>
      </w:r>
      <w:proofErr w:type="spellEnd"/>
      <w:r w:rsidRPr="00F36575">
        <w:rPr>
          <w:rFonts w:ascii="Times New Roman" w:hAnsi="Times New Roman" w:cs="Times New Roman"/>
        </w:rPr>
        <w:t xml:space="preserve"> and corresponding value column. This transformation reduced schema complexity and enabled efficient SQL-based time series queries downstream.</w:t>
      </w:r>
    </w:p>
    <w:p w14:paraId="12E29EC9" w14:textId="467B8EF9" w:rsidR="00547E41" w:rsidRPr="00F40D0F" w:rsidRDefault="00547E41" w:rsidP="00613A5F">
      <w:pPr>
        <w:spacing w:before="60" w:after="0" w:line="480" w:lineRule="auto"/>
        <w:rPr>
          <w:rFonts w:ascii="Times New Roman" w:hAnsi="Times New Roman" w:cs="Times New Roman"/>
          <w:b/>
          <w:bCs/>
        </w:rPr>
      </w:pPr>
      <w:proofErr w:type="gramStart"/>
      <w:r w:rsidRPr="00F40D0F">
        <w:rPr>
          <w:rFonts w:ascii="Times New Roman" w:hAnsi="Times New Roman" w:cs="Times New Roman"/>
          <w:b/>
          <w:bCs/>
        </w:rPr>
        <w:t>6.3</w:t>
      </w:r>
      <w:r w:rsidR="00DF70CF" w:rsidRPr="00F40D0F">
        <w:rPr>
          <w:rFonts w:ascii="Times New Roman" w:hAnsi="Times New Roman" w:cs="Times New Roman"/>
          <w:b/>
          <w:bCs/>
        </w:rPr>
        <w:t xml:space="preserve"> Dimensional</w:t>
      </w:r>
      <w:proofErr w:type="gramEnd"/>
      <w:r w:rsidR="00DF70CF" w:rsidRPr="00F40D0F">
        <w:rPr>
          <w:rFonts w:ascii="Times New Roman" w:hAnsi="Times New Roman" w:cs="Times New Roman"/>
          <w:b/>
          <w:bCs/>
        </w:rPr>
        <w:t xml:space="preserve"> Modeling (Star Schema)</w:t>
      </w:r>
    </w:p>
    <w:p w14:paraId="431FA839" w14:textId="3D379636" w:rsidR="00DF70CF" w:rsidRPr="00F36575" w:rsidRDefault="00DF70CF" w:rsidP="00F40D0F">
      <w:pPr>
        <w:spacing w:before="60" w:after="0" w:line="480" w:lineRule="auto"/>
        <w:ind w:firstLine="720"/>
        <w:rPr>
          <w:rFonts w:ascii="Times New Roman" w:hAnsi="Times New Roman" w:cs="Times New Roman"/>
        </w:rPr>
      </w:pPr>
      <w:r w:rsidRPr="00F36575">
        <w:rPr>
          <w:rFonts w:ascii="Times New Roman" w:hAnsi="Times New Roman" w:cs="Times New Roman"/>
        </w:rPr>
        <w:t>To support efficient analytical querying, we implemented a star schema with one shared dimension table and three fact tables</w:t>
      </w:r>
      <w:r w:rsidR="00F40D0F">
        <w:rPr>
          <w:rFonts w:ascii="Times New Roman" w:hAnsi="Times New Roman" w:cs="Times New Roman" w:hint="eastAsia"/>
        </w:rPr>
        <w:t>.</w:t>
      </w:r>
    </w:p>
    <w:p w14:paraId="3085747D" w14:textId="6A02FE02" w:rsidR="00DF70CF" w:rsidRPr="00F36575" w:rsidRDefault="00DF70CF" w:rsidP="00F40D0F">
      <w:pPr>
        <w:spacing w:before="60" w:after="0" w:line="480" w:lineRule="auto"/>
        <w:ind w:firstLine="720"/>
        <w:rPr>
          <w:rFonts w:ascii="Times New Roman" w:hAnsi="Times New Roman" w:cs="Times New Roman"/>
        </w:rPr>
      </w:pPr>
      <w:proofErr w:type="spellStart"/>
      <w:r w:rsidRPr="00F40D0F">
        <w:rPr>
          <w:rFonts w:ascii="Times New Roman" w:hAnsi="Times New Roman" w:cs="Times New Roman"/>
          <w:b/>
          <w:bCs/>
        </w:rPr>
        <w:lastRenderedPageBreak/>
        <w:t>dim_geography</w:t>
      </w:r>
      <w:proofErr w:type="spellEnd"/>
      <w:r w:rsidRPr="00F36575">
        <w:rPr>
          <w:rFonts w:ascii="Times New Roman" w:hAnsi="Times New Roman" w:cs="Times New Roman"/>
        </w:rPr>
        <w:t xml:space="preserve"> consolidates geographic metadata from all three data sources. A key data quality step was standardizing inconsistent naming</w:t>
      </w:r>
      <w:r w:rsidR="00EF7AA7" w:rsidRPr="00F36575">
        <w:rPr>
          <w:rFonts w:ascii="Times New Roman" w:hAnsi="Times New Roman" w:cs="Times New Roman"/>
          <w:lang w:val="en-CA"/>
        </w:rPr>
        <w:t>.</w:t>
      </w:r>
      <w:r w:rsidR="00EF7AA7" w:rsidRPr="00F36575">
        <w:rPr>
          <w:rFonts w:ascii="Times New Roman" w:hAnsi="Times New Roman" w:cs="Times New Roman"/>
        </w:rPr>
        <w:t xml:space="preserve"> F</w:t>
      </w:r>
      <w:r w:rsidRPr="00F36575">
        <w:rPr>
          <w:rFonts w:ascii="Times New Roman" w:hAnsi="Times New Roman" w:cs="Times New Roman"/>
        </w:rPr>
        <w:t xml:space="preserve">or example, </w:t>
      </w:r>
      <w:r w:rsidRPr="00F36575">
        <w:rPr>
          <w:rFonts w:ascii="Times New Roman" w:hAnsi="Times New Roman" w:cs="Times New Roman"/>
          <w:i/>
          <w:iCs/>
        </w:rPr>
        <w:t xml:space="preserve">'Seattle, WA' </w:t>
      </w:r>
      <w:r w:rsidR="00342A5F">
        <w:rPr>
          <w:rFonts w:ascii="Times New Roman" w:hAnsi="Times New Roman" w:cs="Times New Roman"/>
          <w:i/>
          <w:iCs/>
        </w:rPr>
        <w:t xml:space="preserve">was unified </w:t>
      </w:r>
      <w:r w:rsidRPr="00F36575">
        <w:rPr>
          <w:rFonts w:ascii="Times New Roman" w:hAnsi="Times New Roman" w:cs="Times New Roman"/>
          <w:i/>
          <w:iCs/>
        </w:rPr>
        <w:t>to 'Seattle-Tacoma-Bellevue, WA'</w:t>
      </w:r>
      <w:r w:rsidRPr="00F36575">
        <w:rPr>
          <w:rFonts w:ascii="Times New Roman" w:hAnsi="Times New Roman" w:cs="Times New Roman"/>
        </w:rPr>
        <w:t xml:space="preserve"> across all sources before joining. The dimension table is populated using a UNION of distinct metro values from all landing tables, with ON CONFLICT DO UPDATE to handle incremental refreshes.</w:t>
      </w:r>
    </w:p>
    <w:p w14:paraId="65165178" w14:textId="68D4A917" w:rsidR="00DF70CF" w:rsidRPr="00F36575" w:rsidRDefault="00DF70CF" w:rsidP="00357C71">
      <w:pPr>
        <w:spacing w:before="60" w:after="0" w:line="480" w:lineRule="auto"/>
        <w:ind w:firstLine="720"/>
        <w:rPr>
          <w:rFonts w:ascii="Times New Roman" w:hAnsi="Times New Roman" w:cs="Times New Roman"/>
        </w:rPr>
      </w:pPr>
      <w:r w:rsidRPr="00F36575">
        <w:rPr>
          <w:rFonts w:ascii="Times New Roman" w:hAnsi="Times New Roman" w:cs="Times New Roman"/>
        </w:rPr>
        <w:t xml:space="preserve">The three </w:t>
      </w:r>
      <w:r w:rsidR="00894C2F">
        <w:rPr>
          <w:rFonts w:ascii="Times New Roman" w:hAnsi="Times New Roman" w:cs="Times New Roman"/>
        </w:rPr>
        <w:t xml:space="preserve">fact tables - </w:t>
      </w:r>
      <w:proofErr w:type="spellStart"/>
      <w:r w:rsidR="00894C2F">
        <w:rPr>
          <w:rFonts w:ascii="Times New Roman" w:hAnsi="Times New Roman" w:cs="Times New Roman"/>
        </w:rPr>
        <w:t>fact_house_value</w:t>
      </w:r>
      <w:proofErr w:type="spellEnd"/>
      <w:r w:rsidR="00894C2F">
        <w:rPr>
          <w:rFonts w:ascii="Times New Roman" w:hAnsi="Times New Roman" w:cs="Times New Roman"/>
        </w:rPr>
        <w:t xml:space="preserve">, </w:t>
      </w:r>
      <w:proofErr w:type="spellStart"/>
      <w:r w:rsidR="00894C2F">
        <w:rPr>
          <w:rFonts w:ascii="Times New Roman" w:hAnsi="Times New Roman" w:cs="Times New Roman"/>
        </w:rPr>
        <w:t>fact_monthly_payment</w:t>
      </w:r>
      <w:proofErr w:type="spellEnd"/>
      <w:r w:rsidR="00894C2F">
        <w:rPr>
          <w:rFonts w:ascii="Times New Roman" w:hAnsi="Times New Roman" w:cs="Times New Roman"/>
        </w:rPr>
        <w:t xml:space="preserve">, and </w:t>
      </w:r>
      <w:proofErr w:type="spellStart"/>
      <w:r w:rsidR="00894C2F">
        <w:rPr>
          <w:rFonts w:ascii="Times New Roman" w:hAnsi="Times New Roman" w:cs="Times New Roman"/>
        </w:rPr>
        <w:t>fact_rental_income</w:t>
      </w:r>
      <w:proofErr w:type="spellEnd"/>
      <w:r w:rsidR="00894C2F">
        <w:rPr>
          <w:rFonts w:ascii="Times New Roman" w:hAnsi="Times New Roman" w:cs="Times New Roman"/>
        </w:rPr>
        <w:t xml:space="preserve"> - reference</w:t>
      </w:r>
      <w:r w:rsidRPr="00F36575">
        <w:rPr>
          <w:rFonts w:ascii="Times New Roman" w:hAnsi="Times New Roman" w:cs="Times New Roman"/>
        </w:rPr>
        <w:t xml:space="preserve"> </w:t>
      </w:r>
      <w:proofErr w:type="spellStart"/>
      <w:r w:rsidRPr="009847D7">
        <w:rPr>
          <w:rFonts w:ascii="Times New Roman" w:hAnsi="Times New Roman" w:cs="Times New Roman"/>
          <w:b/>
          <w:bCs/>
        </w:rPr>
        <w:t>dim_geography</w:t>
      </w:r>
      <w:proofErr w:type="spellEnd"/>
      <w:r w:rsidRPr="00F36575">
        <w:rPr>
          <w:rFonts w:ascii="Times New Roman" w:hAnsi="Times New Roman" w:cs="Times New Roman"/>
        </w:rPr>
        <w:t xml:space="preserve"> via a surrogate </w:t>
      </w:r>
      <w:proofErr w:type="spellStart"/>
      <w:r w:rsidRPr="009847D7">
        <w:rPr>
          <w:rFonts w:ascii="Times New Roman" w:hAnsi="Times New Roman" w:cs="Times New Roman"/>
          <w:i/>
          <w:iCs/>
        </w:rPr>
        <w:t>geo_key</w:t>
      </w:r>
      <w:proofErr w:type="spellEnd"/>
      <w:r w:rsidRPr="00F36575">
        <w:rPr>
          <w:rFonts w:ascii="Times New Roman" w:hAnsi="Times New Roman" w:cs="Times New Roman"/>
        </w:rPr>
        <w:t xml:space="preserve"> foreign key, replacing redundant text-based geographic fields. Each fact table stores monthly aggregated metrics with </w:t>
      </w:r>
      <w:r w:rsidRPr="00F36575">
        <w:rPr>
          <w:rFonts w:ascii="Times New Roman" w:hAnsi="Times New Roman" w:cs="Times New Roman"/>
          <w:i/>
          <w:iCs/>
        </w:rPr>
        <w:t>(</w:t>
      </w:r>
      <w:proofErr w:type="spellStart"/>
      <w:r w:rsidRPr="00F36575">
        <w:rPr>
          <w:rFonts w:ascii="Times New Roman" w:hAnsi="Times New Roman" w:cs="Times New Roman"/>
          <w:i/>
          <w:iCs/>
        </w:rPr>
        <w:t>geo_key</w:t>
      </w:r>
      <w:proofErr w:type="spellEnd"/>
      <w:r w:rsidRPr="00F36575">
        <w:rPr>
          <w:rFonts w:ascii="Times New Roman" w:hAnsi="Times New Roman" w:cs="Times New Roman"/>
          <w:i/>
          <w:iCs/>
        </w:rPr>
        <w:t xml:space="preserve">, </w:t>
      </w:r>
      <w:proofErr w:type="spellStart"/>
      <w:r w:rsidRPr="00F36575">
        <w:rPr>
          <w:rFonts w:ascii="Times New Roman" w:hAnsi="Times New Roman" w:cs="Times New Roman"/>
          <w:i/>
          <w:iCs/>
        </w:rPr>
        <w:t>metric_date</w:t>
      </w:r>
      <w:proofErr w:type="spellEnd"/>
      <w:r w:rsidRPr="00F36575">
        <w:rPr>
          <w:rFonts w:ascii="Times New Roman" w:hAnsi="Times New Roman" w:cs="Times New Roman"/>
          <w:i/>
          <w:iCs/>
        </w:rPr>
        <w:t>)</w:t>
      </w:r>
      <w:r w:rsidRPr="00F36575">
        <w:rPr>
          <w:rFonts w:ascii="Times New Roman" w:hAnsi="Times New Roman" w:cs="Times New Roman"/>
        </w:rPr>
        <w:t xml:space="preserve"> as the unique constraint, enabling </w:t>
      </w:r>
      <w:proofErr w:type="spellStart"/>
      <w:r w:rsidRPr="00F36575">
        <w:rPr>
          <w:rFonts w:ascii="Times New Roman" w:hAnsi="Times New Roman" w:cs="Times New Roman"/>
        </w:rPr>
        <w:t>upsert</w:t>
      </w:r>
      <w:proofErr w:type="spellEnd"/>
      <w:r w:rsidRPr="00F36575">
        <w:rPr>
          <w:rFonts w:ascii="Times New Roman" w:hAnsi="Times New Roman" w:cs="Times New Roman"/>
        </w:rPr>
        <w:t>-based incremental loading.</w:t>
      </w:r>
    </w:p>
    <w:p w14:paraId="4D41D57C" w14:textId="77777777" w:rsidR="007040B6" w:rsidRPr="00F36575" w:rsidRDefault="007040B6" w:rsidP="00613A5F">
      <w:pPr>
        <w:spacing w:before="60" w:after="0" w:line="480" w:lineRule="auto"/>
        <w:rPr>
          <w:rFonts w:ascii="Times New Roman" w:hAnsi="Times New Roman" w:cs="Times New Roman"/>
        </w:rPr>
      </w:pPr>
    </w:p>
    <w:p w14:paraId="4B312E5E" w14:textId="51684DEB" w:rsidR="007040B6" w:rsidRPr="00357C71" w:rsidRDefault="00342A5F" w:rsidP="00613A5F">
      <w:pPr>
        <w:spacing w:before="60" w:after="0" w:line="480" w:lineRule="auto"/>
        <w:rPr>
          <w:rFonts w:ascii="Times New Roman" w:hAnsi="Times New Roman" w:cs="Times New Roman"/>
          <w:b/>
          <w:bCs/>
          <w:sz w:val="28"/>
          <w:szCs w:val="28"/>
        </w:rPr>
      </w:pPr>
      <w:r w:rsidRPr="00342A5F">
        <w:rPr>
          <w:rFonts w:ascii="Times New Roman" w:hAnsi="Times New Roman" w:cs="Times New Roman"/>
          <w:b/>
          <w:bCs/>
          <w:sz w:val="28"/>
          <w:szCs w:val="28"/>
        </w:rPr>
        <w:t>7. Investment Metrics and Analysis</w:t>
      </w:r>
    </w:p>
    <w:p w14:paraId="38CC973A" w14:textId="5B2DDCD7" w:rsidR="007040B6" w:rsidRPr="007832D1" w:rsidRDefault="00342A5F" w:rsidP="00613A5F">
      <w:pPr>
        <w:spacing w:before="60" w:after="0" w:line="480" w:lineRule="auto"/>
        <w:rPr>
          <w:rFonts w:ascii="Times New Roman" w:hAnsi="Times New Roman" w:cs="Times New Roman"/>
          <w:b/>
          <w:bCs/>
        </w:rPr>
      </w:pPr>
      <w:bookmarkStart w:id="0" w:name="_rxv7udnjmjvr" w:colFirst="0" w:colLast="0"/>
      <w:bookmarkEnd w:id="0"/>
      <w:r>
        <w:rPr>
          <w:rFonts w:ascii="Times New Roman" w:hAnsi="Times New Roman" w:cs="Times New Roman"/>
          <w:b/>
          <w:bCs/>
        </w:rPr>
        <w:t>7.1</w:t>
      </w:r>
      <w:r w:rsidR="007040B6" w:rsidRPr="007832D1">
        <w:rPr>
          <w:rFonts w:ascii="Times New Roman" w:hAnsi="Times New Roman" w:cs="Times New Roman"/>
          <w:b/>
          <w:bCs/>
        </w:rPr>
        <w:t xml:space="preserve"> Feature Engineering</w:t>
      </w:r>
    </w:p>
    <w:p w14:paraId="1BD26610" w14:textId="77777777" w:rsidR="007040B6" w:rsidRPr="00F36575" w:rsidRDefault="007040B6" w:rsidP="007832D1">
      <w:pPr>
        <w:spacing w:before="60" w:after="0" w:line="480" w:lineRule="auto"/>
        <w:ind w:firstLine="720"/>
        <w:rPr>
          <w:rFonts w:ascii="Times New Roman" w:hAnsi="Times New Roman" w:cs="Times New Roman"/>
        </w:rPr>
      </w:pPr>
      <w:r w:rsidRPr="00F36575">
        <w:rPr>
          <w:rFonts w:ascii="Times New Roman" w:hAnsi="Times New Roman" w:cs="Times New Roman"/>
        </w:rPr>
        <w:t xml:space="preserve">Three key investment metrics were derived by joining the three fact tables on </w:t>
      </w:r>
      <w:proofErr w:type="spellStart"/>
      <w:r w:rsidRPr="00F36575">
        <w:rPr>
          <w:rFonts w:ascii="Times New Roman" w:hAnsi="Times New Roman" w:cs="Times New Roman"/>
          <w:i/>
          <w:iCs/>
        </w:rPr>
        <w:t>geo_key</w:t>
      </w:r>
      <w:proofErr w:type="spellEnd"/>
      <w:r w:rsidRPr="00F36575">
        <w:rPr>
          <w:rFonts w:ascii="Times New Roman" w:hAnsi="Times New Roman" w:cs="Times New Roman"/>
        </w:rPr>
        <w:t xml:space="preserve"> and </w:t>
      </w:r>
      <w:proofErr w:type="spellStart"/>
      <w:r w:rsidRPr="00F36575">
        <w:rPr>
          <w:rFonts w:ascii="Times New Roman" w:hAnsi="Times New Roman" w:cs="Times New Roman"/>
          <w:i/>
          <w:iCs/>
        </w:rPr>
        <w:t>metric_month</w:t>
      </w:r>
      <w:proofErr w:type="spellEnd"/>
      <w:r w:rsidRPr="00F36575">
        <w:rPr>
          <w:rFonts w:ascii="Times New Roman" w:hAnsi="Times New Roman" w:cs="Times New Roman"/>
        </w:rPr>
        <w:t>:</w:t>
      </w:r>
    </w:p>
    <w:tbl>
      <w:tblPr>
        <w:tblW w:w="90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0"/>
        <w:gridCol w:w="3905"/>
        <w:gridCol w:w="3370"/>
      </w:tblGrid>
      <w:tr w:rsidR="007040B6" w:rsidRPr="00F36575" w14:paraId="14FECF9B" w14:textId="77777777" w:rsidTr="00A62545">
        <w:trPr>
          <w:trHeight w:val="515"/>
        </w:trPr>
        <w:tc>
          <w:tcPr>
            <w:tcW w:w="1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22D0E" w14:textId="77777777" w:rsidR="007040B6" w:rsidRPr="00F36575" w:rsidRDefault="007040B6" w:rsidP="00613A5F">
            <w:pPr>
              <w:spacing w:before="60" w:after="0" w:line="480" w:lineRule="auto"/>
              <w:rPr>
                <w:rFonts w:ascii="Times New Roman" w:hAnsi="Times New Roman" w:cs="Times New Roman"/>
              </w:rPr>
            </w:pPr>
            <w:r w:rsidRPr="00F36575">
              <w:rPr>
                <w:rFonts w:ascii="Times New Roman" w:hAnsi="Times New Roman" w:cs="Times New Roman"/>
              </w:rPr>
              <w:t>Metric</w:t>
            </w:r>
          </w:p>
        </w:tc>
        <w:tc>
          <w:tcPr>
            <w:tcW w:w="3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76998" w14:textId="77777777" w:rsidR="007040B6" w:rsidRPr="00F36575" w:rsidRDefault="007040B6" w:rsidP="00613A5F">
            <w:pPr>
              <w:spacing w:before="60" w:after="0" w:line="480" w:lineRule="auto"/>
              <w:rPr>
                <w:rFonts w:ascii="Times New Roman" w:hAnsi="Times New Roman" w:cs="Times New Roman"/>
              </w:rPr>
            </w:pPr>
            <w:r w:rsidRPr="00F36575">
              <w:rPr>
                <w:rFonts w:ascii="Times New Roman" w:hAnsi="Times New Roman" w:cs="Times New Roman"/>
              </w:rPr>
              <w:t>Formula</w:t>
            </w:r>
          </w:p>
        </w:tc>
        <w:tc>
          <w:tcPr>
            <w:tcW w:w="3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AE1A2" w14:textId="77777777" w:rsidR="007040B6" w:rsidRPr="00F36575" w:rsidRDefault="007040B6" w:rsidP="00613A5F">
            <w:pPr>
              <w:spacing w:before="60" w:after="0" w:line="480" w:lineRule="auto"/>
              <w:rPr>
                <w:rFonts w:ascii="Times New Roman" w:hAnsi="Times New Roman" w:cs="Times New Roman"/>
              </w:rPr>
            </w:pPr>
            <w:r w:rsidRPr="00F36575">
              <w:rPr>
                <w:rFonts w:ascii="Times New Roman" w:hAnsi="Times New Roman" w:cs="Times New Roman"/>
              </w:rPr>
              <w:t>Purpose</w:t>
            </w:r>
          </w:p>
        </w:tc>
      </w:tr>
      <w:tr w:rsidR="007040B6" w:rsidRPr="00F36575" w14:paraId="181B59D5" w14:textId="77777777" w:rsidTr="00A62545">
        <w:trPr>
          <w:trHeight w:val="785"/>
        </w:trPr>
        <w:tc>
          <w:tcPr>
            <w:tcW w:w="1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F394A" w14:textId="77777777" w:rsidR="007040B6" w:rsidRPr="00F36575" w:rsidRDefault="007040B6" w:rsidP="00613A5F">
            <w:pPr>
              <w:spacing w:before="60" w:after="0" w:line="480" w:lineRule="auto"/>
              <w:rPr>
                <w:rFonts w:ascii="Times New Roman" w:hAnsi="Times New Roman" w:cs="Times New Roman"/>
              </w:rPr>
            </w:pPr>
            <w:r w:rsidRPr="00F36575">
              <w:rPr>
                <w:rFonts w:ascii="Times New Roman" w:hAnsi="Times New Roman" w:cs="Times New Roman"/>
              </w:rPr>
              <w:t>Gross Rental Yield</w:t>
            </w:r>
          </w:p>
        </w:tc>
        <w:tc>
          <w:tcPr>
            <w:tcW w:w="3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58667" w14:textId="77777777" w:rsidR="007040B6" w:rsidRPr="00F36575" w:rsidRDefault="007040B6" w:rsidP="00613A5F">
            <w:pPr>
              <w:spacing w:before="60" w:after="0" w:line="480" w:lineRule="auto"/>
              <w:rPr>
                <w:rFonts w:ascii="Times New Roman" w:hAnsi="Times New Roman" w:cs="Times New Roman"/>
                <w:i/>
                <w:iCs/>
              </w:rPr>
            </w:pPr>
            <w:r w:rsidRPr="00F36575">
              <w:rPr>
                <w:rFonts w:ascii="Times New Roman" w:hAnsi="Times New Roman" w:cs="Times New Roman"/>
                <w:i/>
                <w:iCs/>
              </w:rPr>
              <w:t>(</w:t>
            </w:r>
            <w:proofErr w:type="spellStart"/>
            <w:r w:rsidRPr="00F36575">
              <w:rPr>
                <w:rFonts w:ascii="Times New Roman" w:hAnsi="Times New Roman" w:cs="Times New Roman"/>
                <w:i/>
                <w:iCs/>
              </w:rPr>
              <w:t>rental_income</w:t>
            </w:r>
            <w:proofErr w:type="spellEnd"/>
            <w:r w:rsidRPr="00F36575">
              <w:rPr>
                <w:rFonts w:ascii="Times New Roman" w:hAnsi="Times New Roman" w:cs="Times New Roman"/>
                <w:i/>
                <w:iCs/>
              </w:rPr>
              <w:t xml:space="preserve"> × 12) / </w:t>
            </w:r>
            <w:proofErr w:type="spellStart"/>
            <w:r w:rsidRPr="00F36575">
              <w:rPr>
                <w:rFonts w:ascii="Times New Roman" w:hAnsi="Times New Roman" w:cs="Times New Roman"/>
                <w:i/>
                <w:iCs/>
              </w:rPr>
              <w:t>avg_house_value</w:t>
            </w:r>
            <w:proofErr w:type="spellEnd"/>
          </w:p>
        </w:tc>
        <w:tc>
          <w:tcPr>
            <w:tcW w:w="3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1F1EF" w14:textId="77777777" w:rsidR="007040B6" w:rsidRPr="00F36575" w:rsidRDefault="007040B6" w:rsidP="00613A5F">
            <w:pPr>
              <w:spacing w:before="60" w:after="0" w:line="480" w:lineRule="auto"/>
              <w:rPr>
                <w:rFonts w:ascii="Times New Roman" w:hAnsi="Times New Roman" w:cs="Times New Roman"/>
              </w:rPr>
            </w:pPr>
            <w:r w:rsidRPr="00F36575">
              <w:rPr>
                <w:rFonts w:ascii="Times New Roman" w:hAnsi="Times New Roman" w:cs="Times New Roman"/>
              </w:rPr>
              <w:t>Annual return on property value</w:t>
            </w:r>
          </w:p>
        </w:tc>
      </w:tr>
      <w:tr w:rsidR="007040B6" w:rsidRPr="00F36575" w14:paraId="4E03D6B1" w14:textId="77777777" w:rsidTr="00A62545">
        <w:trPr>
          <w:trHeight w:val="785"/>
        </w:trPr>
        <w:tc>
          <w:tcPr>
            <w:tcW w:w="1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20B88" w14:textId="77777777" w:rsidR="007040B6" w:rsidRPr="00F36575" w:rsidRDefault="007040B6" w:rsidP="00613A5F">
            <w:pPr>
              <w:spacing w:before="60" w:after="0" w:line="480" w:lineRule="auto"/>
              <w:rPr>
                <w:rFonts w:ascii="Times New Roman" w:hAnsi="Times New Roman" w:cs="Times New Roman"/>
              </w:rPr>
            </w:pPr>
            <w:r w:rsidRPr="00F36575">
              <w:rPr>
                <w:rFonts w:ascii="Times New Roman" w:hAnsi="Times New Roman" w:cs="Times New Roman"/>
              </w:rPr>
              <w:t>Net Cash Flow</w:t>
            </w:r>
          </w:p>
        </w:tc>
        <w:tc>
          <w:tcPr>
            <w:tcW w:w="3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1415E" w14:textId="77777777" w:rsidR="007040B6" w:rsidRPr="00F36575" w:rsidRDefault="007040B6" w:rsidP="00613A5F">
            <w:pPr>
              <w:spacing w:before="60" w:after="0" w:line="480" w:lineRule="auto"/>
              <w:rPr>
                <w:rFonts w:ascii="Times New Roman" w:hAnsi="Times New Roman" w:cs="Times New Roman"/>
                <w:i/>
                <w:iCs/>
              </w:rPr>
            </w:pPr>
            <w:proofErr w:type="spellStart"/>
            <w:r w:rsidRPr="00F36575">
              <w:rPr>
                <w:rFonts w:ascii="Times New Roman" w:eastAsia="Arial Unicode MS" w:hAnsi="Times New Roman" w:cs="Times New Roman"/>
                <w:i/>
                <w:iCs/>
              </w:rPr>
              <w:t>rental_income</w:t>
            </w:r>
            <w:proofErr w:type="spellEnd"/>
            <w:r w:rsidRPr="00F36575">
              <w:rPr>
                <w:rFonts w:ascii="Times New Roman" w:eastAsia="Arial Unicode MS" w:hAnsi="Times New Roman" w:cs="Times New Roman"/>
                <w:i/>
                <w:iCs/>
              </w:rPr>
              <w:t xml:space="preserve"> − </w:t>
            </w:r>
            <w:proofErr w:type="spellStart"/>
            <w:r w:rsidRPr="00F36575">
              <w:rPr>
                <w:rFonts w:ascii="Times New Roman" w:eastAsia="Arial Unicode MS" w:hAnsi="Times New Roman" w:cs="Times New Roman"/>
                <w:i/>
                <w:iCs/>
              </w:rPr>
              <w:t>monthly_payment</w:t>
            </w:r>
            <w:proofErr w:type="spellEnd"/>
          </w:p>
        </w:tc>
        <w:tc>
          <w:tcPr>
            <w:tcW w:w="3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5686C" w14:textId="77777777" w:rsidR="007040B6" w:rsidRPr="00F36575" w:rsidRDefault="007040B6" w:rsidP="00613A5F">
            <w:pPr>
              <w:spacing w:before="60" w:after="0" w:line="480" w:lineRule="auto"/>
              <w:rPr>
                <w:rFonts w:ascii="Times New Roman" w:hAnsi="Times New Roman" w:cs="Times New Roman"/>
              </w:rPr>
            </w:pPr>
            <w:r w:rsidRPr="00F36575">
              <w:rPr>
                <w:rFonts w:ascii="Times New Roman" w:hAnsi="Times New Roman" w:cs="Times New Roman"/>
              </w:rPr>
              <w:t>Monthly surplus or deficit after mortgage</w:t>
            </w:r>
          </w:p>
        </w:tc>
      </w:tr>
      <w:tr w:rsidR="007040B6" w:rsidRPr="00F36575" w14:paraId="3F8FBCE2" w14:textId="77777777" w:rsidTr="007832D1">
        <w:trPr>
          <w:trHeight w:val="1140"/>
        </w:trPr>
        <w:tc>
          <w:tcPr>
            <w:tcW w:w="1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02DE1" w14:textId="77777777" w:rsidR="007040B6" w:rsidRPr="00F36575" w:rsidRDefault="007040B6" w:rsidP="00613A5F">
            <w:pPr>
              <w:spacing w:before="60" w:after="0" w:line="480" w:lineRule="auto"/>
              <w:rPr>
                <w:rFonts w:ascii="Times New Roman" w:hAnsi="Times New Roman" w:cs="Times New Roman"/>
              </w:rPr>
            </w:pPr>
            <w:r w:rsidRPr="00F36575">
              <w:rPr>
                <w:rFonts w:ascii="Times New Roman" w:hAnsi="Times New Roman" w:cs="Times New Roman"/>
              </w:rPr>
              <w:lastRenderedPageBreak/>
              <w:t>Price-to-Rent Ratio</w:t>
            </w:r>
          </w:p>
        </w:tc>
        <w:tc>
          <w:tcPr>
            <w:tcW w:w="3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CC198" w14:textId="77777777" w:rsidR="007040B6" w:rsidRPr="00F36575" w:rsidRDefault="007040B6" w:rsidP="00613A5F">
            <w:pPr>
              <w:spacing w:before="60" w:after="0" w:line="480" w:lineRule="auto"/>
              <w:rPr>
                <w:rFonts w:ascii="Times New Roman" w:hAnsi="Times New Roman" w:cs="Times New Roman"/>
                <w:i/>
                <w:iCs/>
              </w:rPr>
            </w:pPr>
            <w:proofErr w:type="spellStart"/>
            <w:r w:rsidRPr="00F36575">
              <w:rPr>
                <w:rFonts w:ascii="Times New Roman" w:hAnsi="Times New Roman" w:cs="Times New Roman"/>
                <w:i/>
                <w:iCs/>
              </w:rPr>
              <w:t>avg_house_value</w:t>
            </w:r>
            <w:proofErr w:type="spellEnd"/>
            <w:r w:rsidRPr="00F36575">
              <w:rPr>
                <w:rFonts w:ascii="Times New Roman" w:hAnsi="Times New Roman" w:cs="Times New Roman"/>
                <w:i/>
                <w:iCs/>
              </w:rPr>
              <w:t xml:space="preserve"> / (</w:t>
            </w:r>
            <w:proofErr w:type="spellStart"/>
            <w:r w:rsidRPr="00F36575">
              <w:rPr>
                <w:rFonts w:ascii="Times New Roman" w:hAnsi="Times New Roman" w:cs="Times New Roman"/>
                <w:i/>
                <w:iCs/>
              </w:rPr>
              <w:t>rental_income</w:t>
            </w:r>
            <w:proofErr w:type="spellEnd"/>
            <w:r w:rsidRPr="00F36575">
              <w:rPr>
                <w:rFonts w:ascii="Times New Roman" w:hAnsi="Times New Roman" w:cs="Times New Roman"/>
                <w:i/>
                <w:iCs/>
              </w:rPr>
              <w:t xml:space="preserve"> × 12)</w:t>
            </w:r>
          </w:p>
        </w:tc>
        <w:tc>
          <w:tcPr>
            <w:tcW w:w="3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BA82F" w14:textId="77777777" w:rsidR="007040B6" w:rsidRPr="00F36575" w:rsidRDefault="007040B6" w:rsidP="00613A5F">
            <w:pPr>
              <w:spacing w:before="60" w:after="0" w:line="480" w:lineRule="auto"/>
              <w:rPr>
                <w:rFonts w:ascii="Times New Roman" w:hAnsi="Times New Roman" w:cs="Times New Roman"/>
              </w:rPr>
            </w:pPr>
            <w:r w:rsidRPr="00F36575">
              <w:rPr>
                <w:rFonts w:ascii="Times New Roman" w:hAnsi="Times New Roman" w:cs="Times New Roman"/>
              </w:rPr>
              <w:t>Buy vs. rent market indicator</w:t>
            </w:r>
          </w:p>
        </w:tc>
      </w:tr>
    </w:tbl>
    <w:p w14:paraId="1E2EBBB5" w14:textId="77777777" w:rsidR="007832D1" w:rsidRDefault="007832D1" w:rsidP="00613A5F">
      <w:pPr>
        <w:spacing w:before="60" w:after="0" w:line="480" w:lineRule="auto"/>
        <w:rPr>
          <w:rFonts w:ascii="Times New Roman" w:hAnsi="Times New Roman" w:cs="Times New Roman"/>
        </w:rPr>
      </w:pPr>
      <w:bookmarkStart w:id="1" w:name="_s4yek1r84wew" w:colFirst="0" w:colLast="0"/>
      <w:bookmarkEnd w:id="1"/>
    </w:p>
    <w:p w14:paraId="084E1195" w14:textId="6AB88084" w:rsidR="007040B6" w:rsidRPr="007832D1" w:rsidRDefault="00342A5F" w:rsidP="00613A5F">
      <w:pPr>
        <w:spacing w:before="60" w:after="0" w:line="480" w:lineRule="auto"/>
        <w:rPr>
          <w:rFonts w:ascii="Times New Roman" w:hAnsi="Times New Roman" w:cs="Times New Roman"/>
          <w:b/>
          <w:bCs/>
        </w:rPr>
      </w:pPr>
      <w:r w:rsidRPr="00342A5F">
        <w:rPr>
          <w:rFonts w:ascii="Times New Roman" w:hAnsi="Times New Roman" w:cs="Times New Roman"/>
          <w:b/>
          <w:bCs/>
        </w:rPr>
        <w:t>7.2 Key Findings</w:t>
      </w:r>
    </w:p>
    <w:p w14:paraId="36052EB0" w14:textId="7EEB3041" w:rsidR="007040B6" w:rsidRPr="007832D1" w:rsidRDefault="007040B6" w:rsidP="007832D1">
      <w:pPr>
        <w:pStyle w:val="ListParagraph"/>
        <w:numPr>
          <w:ilvl w:val="0"/>
          <w:numId w:val="13"/>
        </w:numPr>
        <w:spacing w:before="60" w:after="0" w:line="480" w:lineRule="auto"/>
        <w:rPr>
          <w:rFonts w:ascii="Times New Roman" w:hAnsi="Times New Roman" w:cs="Times New Roman"/>
        </w:rPr>
      </w:pPr>
      <w:r w:rsidRPr="007832D1">
        <w:rPr>
          <w:rFonts w:ascii="Times New Roman" w:hAnsi="Times New Roman" w:cs="Times New Roman"/>
        </w:rPr>
        <w:t>House Value Trends: Metro areas such as Seattle-Tacoma-Bellevue showed sustained appreciation over the analysis period, with median home values rising from approximately $328,000 in 2012 to $1,100,000 by 2022. Growth notably accelerated post-2020, reflecting pandemic-driven demand for suburban housing.</w:t>
      </w:r>
    </w:p>
    <w:p w14:paraId="7FDCDA32" w14:textId="31D153F2" w:rsidR="007040B6" w:rsidRPr="007832D1" w:rsidRDefault="007040B6" w:rsidP="007832D1">
      <w:pPr>
        <w:pStyle w:val="ListParagraph"/>
        <w:numPr>
          <w:ilvl w:val="0"/>
          <w:numId w:val="13"/>
        </w:numPr>
        <w:spacing w:before="60" w:after="0" w:line="480" w:lineRule="auto"/>
        <w:rPr>
          <w:rFonts w:ascii="Times New Roman" w:hAnsi="Times New Roman" w:cs="Times New Roman"/>
        </w:rPr>
      </w:pPr>
      <w:r w:rsidRPr="007832D1">
        <w:rPr>
          <w:rFonts w:ascii="Times New Roman" w:hAnsi="Times New Roman" w:cs="Times New Roman"/>
        </w:rPr>
        <w:t>Rental Yield: Smaller metro areas in eastern Washington generally demonstrated higher gross rental yields (averaging around 4.5%) compared to Seattle (approximately 2.6%), where high property values compress returns despite strong rental demand.</w:t>
      </w:r>
    </w:p>
    <w:p w14:paraId="56AB9C36" w14:textId="01B77A6C" w:rsidR="007040B6" w:rsidRPr="007832D1" w:rsidRDefault="007040B6" w:rsidP="007832D1">
      <w:pPr>
        <w:pStyle w:val="ListParagraph"/>
        <w:numPr>
          <w:ilvl w:val="0"/>
          <w:numId w:val="13"/>
        </w:numPr>
        <w:spacing w:before="60" w:after="0" w:line="480" w:lineRule="auto"/>
        <w:rPr>
          <w:rFonts w:ascii="Times New Roman" w:hAnsi="Times New Roman" w:cs="Times New Roman"/>
        </w:rPr>
      </w:pPr>
      <w:r w:rsidRPr="007832D1">
        <w:rPr>
          <w:rFonts w:ascii="Times New Roman" w:hAnsi="Times New Roman" w:cs="Times New Roman"/>
        </w:rPr>
        <w:t xml:space="preserve">Net Cash Flow: Most Seattle-area markets showed negative net cash flow, with a typical monthly shortfall of approximately $2,300, due to elevated mortgage payments relative to rental income. This indicates that these markets favor long-term appreciation over immediate rental income generation. Inland markets showed more balanced cash flow profiles, with monthly deficits typically ranging from approximately $800 to $1,100 </w:t>
      </w:r>
      <w:r w:rsidR="008874BF">
        <w:rPr>
          <w:rFonts w:ascii="Times New Roman" w:hAnsi="Times New Roman" w:cs="Times New Roman"/>
        </w:rPr>
        <w:t>-</w:t>
      </w:r>
      <w:r w:rsidRPr="007832D1">
        <w:rPr>
          <w:rFonts w:ascii="Times New Roman" w:hAnsi="Times New Roman" w:cs="Times New Roman"/>
        </w:rPr>
        <w:t xml:space="preserve"> significantly lower than the Seattle-area shortfall.</w:t>
      </w:r>
    </w:p>
    <w:p w14:paraId="10949AC3" w14:textId="1D14D8E4" w:rsidR="007040B6" w:rsidRDefault="007040B6" w:rsidP="007832D1">
      <w:pPr>
        <w:pStyle w:val="ListParagraph"/>
        <w:numPr>
          <w:ilvl w:val="0"/>
          <w:numId w:val="13"/>
        </w:numPr>
        <w:spacing w:before="60" w:after="0" w:line="480" w:lineRule="auto"/>
        <w:rPr>
          <w:rFonts w:ascii="Times New Roman" w:hAnsi="Times New Roman" w:cs="Times New Roman"/>
        </w:rPr>
      </w:pPr>
      <w:r w:rsidRPr="007832D1">
        <w:rPr>
          <w:rFonts w:ascii="Times New Roman" w:hAnsi="Times New Roman" w:cs="Times New Roman"/>
        </w:rPr>
        <w:t>Price-to-Rent Ratio: Seattle-area metros showed price-to-rent ratios of approximately 38, well above the commonly used threshold of 20 (above which renting is generally considered more affordable than buying). This confirms that renting is relatively more favorable in these markets, consistent with national trends in high-cost coastal cities.</w:t>
      </w:r>
    </w:p>
    <w:p w14:paraId="2A53DC77" w14:textId="77777777" w:rsidR="007832D1" w:rsidRPr="007832D1" w:rsidRDefault="007832D1" w:rsidP="007832D1">
      <w:pPr>
        <w:spacing w:before="60" w:after="0" w:line="480" w:lineRule="auto"/>
        <w:rPr>
          <w:rFonts w:ascii="Times New Roman" w:hAnsi="Times New Roman" w:cs="Times New Roman"/>
        </w:rPr>
      </w:pPr>
    </w:p>
    <w:p w14:paraId="3001E7D5" w14:textId="318DA3E9" w:rsidR="007040B6" w:rsidRPr="007832D1" w:rsidRDefault="00342A5F" w:rsidP="00613A5F">
      <w:pPr>
        <w:spacing w:before="60" w:after="0" w:line="480" w:lineRule="auto"/>
        <w:rPr>
          <w:rFonts w:ascii="Times New Roman" w:hAnsi="Times New Roman" w:cs="Times New Roman"/>
          <w:b/>
          <w:bCs/>
          <w:sz w:val="28"/>
          <w:szCs w:val="28"/>
        </w:rPr>
      </w:pPr>
      <w:bookmarkStart w:id="2" w:name="_41nju3ovgvbf" w:colFirst="0" w:colLast="0"/>
      <w:bookmarkEnd w:id="2"/>
      <w:r>
        <w:rPr>
          <w:rFonts w:ascii="Times New Roman" w:hAnsi="Times New Roman" w:cs="Times New Roman"/>
          <w:b/>
          <w:bCs/>
          <w:sz w:val="28"/>
          <w:szCs w:val="28"/>
        </w:rPr>
        <w:lastRenderedPageBreak/>
        <w:t>8.</w:t>
      </w:r>
      <w:r w:rsidR="007040B6" w:rsidRPr="007832D1">
        <w:rPr>
          <w:rFonts w:ascii="Times New Roman" w:hAnsi="Times New Roman" w:cs="Times New Roman"/>
          <w:b/>
          <w:bCs/>
          <w:sz w:val="28"/>
          <w:szCs w:val="28"/>
        </w:rPr>
        <w:t xml:space="preserve"> Visualization and Dashboard</w:t>
      </w:r>
    </w:p>
    <w:p w14:paraId="5427AAAC" w14:textId="11110A47" w:rsidR="007040B6" w:rsidRPr="007832D1" w:rsidRDefault="00342A5F" w:rsidP="00613A5F">
      <w:pPr>
        <w:spacing w:before="60" w:after="0" w:line="480" w:lineRule="auto"/>
        <w:rPr>
          <w:rFonts w:ascii="Times New Roman" w:hAnsi="Times New Roman" w:cs="Times New Roman"/>
          <w:b/>
          <w:bCs/>
        </w:rPr>
      </w:pPr>
      <w:bookmarkStart w:id="3" w:name="_rizz47axu4y" w:colFirst="0" w:colLast="0"/>
      <w:bookmarkEnd w:id="3"/>
      <w:r>
        <w:rPr>
          <w:rFonts w:ascii="Times New Roman" w:hAnsi="Times New Roman" w:cs="Times New Roman"/>
          <w:b/>
          <w:bCs/>
        </w:rPr>
        <w:t>8.1</w:t>
      </w:r>
      <w:r w:rsidR="007040B6" w:rsidRPr="007832D1">
        <w:rPr>
          <w:rFonts w:ascii="Times New Roman" w:hAnsi="Times New Roman" w:cs="Times New Roman"/>
          <w:b/>
          <w:bCs/>
        </w:rPr>
        <w:t xml:space="preserve"> Section 1 </w:t>
      </w:r>
      <w:r w:rsidR="008874BF">
        <w:rPr>
          <w:rFonts w:ascii="Times New Roman" w:hAnsi="Times New Roman" w:cs="Times New Roman"/>
          <w:b/>
          <w:bCs/>
        </w:rPr>
        <w:t>-</w:t>
      </w:r>
      <w:r w:rsidR="007040B6" w:rsidRPr="007832D1">
        <w:rPr>
          <w:rFonts w:ascii="Times New Roman" w:hAnsi="Times New Roman" w:cs="Times New Roman"/>
          <w:b/>
          <w:bCs/>
        </w:rPr>
        <w:t xml:space="preserve"> Historical Market Trends</w:t>
      </w:r>
    </w:p>
    <w:p w14:paraId="10CB6F97" w14:textId="77777777" w:rsidR="007040B6" w:rsidRPr="00F36575" w:rsidRDefault="007040B6" w:rsidP="007832D1">
      <w:pPr>
        <w:spacing w:before="60" w:after="0" w:line="480" w:lineRule="auto"/>
        <w:ind w:firstLine="720"/>
        <w:rPr>
          <w:rFonts w:ascii="Times New Roman" w:hAnsi="Times New Roman" w:cs="Times New Roman"/>
        </w:rPr>
      </w:pPr>
      <w:r w:rsidRPr="00F36575">
        <w:rPr>
          <w:rFonts w:ascii="Times New Roman" w:hAnsi="Times New Roman" w:cs="Times New Roman"/>
        </w:rPr>
        <w:t xml:space="preserve">The first dashboard section presents raw </w:t>
      </w:r>
      <w:proofErr w:type="gramStart"/>
      <w:r w:rsidRPr="00F36575">
        <w:rPr>
          <w:rFonts w:ascii="Times New Roman" w:hAnsi="Times New Roman" w:cs="Times New Roman"/>
        </w:rPr>
        <w:t>historical time</w:t>
      </w:r>
      <w:proofErr w:type="gramEnd"/>
      <w:r w:rsidRPr="00F36575">
        <w:rPr>
          <w:rFonts w:ascii="Times New Roman" w:hAnsi="Times New Roman" w:cs="Times New Roman"/>
        </w:rPr>
        <w:t xml:space="preserve"> series data across three tabs: average house values, monthly rental income, and estimated mortgage payments. Each chart is rendered as an interactive Plotly line chart with metro-level color coding, enabling direct comparison of market trajectories over time. Users can filter by metro area using the sidebar multi-select control.</w:t>
      </w:r>
    </w:p>
    <w:p w14:paraId="6784A4EE" w14:textId="77777777" w:rsidR="007040B6" w:rsidRPr="00F36575" w:rsidRDefault="007040B6" w:rsidP="00613A5F">
      <w:pPr>
        <w:spacing w:before="60" w:after="0" w:line="480" w:lineRule="auto"/>
        <w:rPr>
          <w:rFonts w:ascii="Times New Roman" w:hAnsi="Times New Roman" w:cs="Times New Roman"/>
        </w:rPr>
      </w:pPr>
      <w:r w:rsidRPr="00F36575">
        <w:rPr>
          <w:rFonts w:ascii="Times New Roman" w:hAnsi="Times New Roman" w:cs="Times New Roman"/>
          <w:noProof/>
        </w:rPr>
        <w:drawing>
          <wp:inline distT="0" distB="0" distL="0" distR="0" wp14:anchorId="11BDD7F8" wp14:editId="0BB08E07">
            <wp:extent cx="6002707" cy="2266122"/>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 Value.png"/>
                    <pic:cNvPicPr/>
                  </pic:nvPicPr>
                  <pic:blipFill>
                    <a:blip r:embed="rId8"/>
                    <a:stretch>
                      <a:fillRect/>
                    </a:stretch>
                  </pic:blipFill>
                  <pic:spPr>
                    <a:xfrm>
                      <a:off x="0" y="0"/>
                      <a:ext cx="6034765" cy="2278224"/>
                    </a:xfrm>
                    <a:prstGeom prst="rect">
                      <a:avLst/>
                    </a:prstGeom>
                  </pic:spPr>
                </pic:pic>
              </a:graphicData>
            </a:graphic>
          </wp:inline>
        </w:drawing>
      </w:r>
    </w:p>
    <w:p w14:paraId="66B83DB0" w14:textId="77777777" w:rsidR="007040B6" w:rsidRPr="007832D1" w:rsidRDefault="007040B6" w:rsidP="00613A5F">
      <w:pPr>
        <w:spacing w:before="60" w:after="0" w:line="480" w:lineRule="auto"/>
        <w:rPr>
          <w:rFonts w:ascii="Times New Roman" w:hAnsi="Times New Roman" w:cs="Times New Roman"/>
          <w:sz w:val="20"/>
          <w:szCs w:val="20"/>
        </w:rPr>
      </w:pPr>
      <w:r w:rsidRPr="007832D1">
        <w:rPr>
          <w:rFonts w:ascii="Times New Roman" w:hAnsi="Times New Roman" w:cs="Times New Roman"/>
          <w:i/>
          <w:sz w:val="20"/>
          <w:szCs w:val="20"/>
        </w:rPr>
        <w:t>Figure 1. Average House Value Trends (Seattle-Tacoma-Bellevue, WA)</w:t>
      </w:r>
    </w:p>
    <w:p w14:paraId="4523731C" w14:textId="77777777" w:rsidR="007040B6" w:rsidRPr="00F36575" w:rsidRDefault="007040B6" w:rsidP="00613A5F">
      <w:pPr>
        <w:spacing w:before="60" w:after="0" w:line="480" w:lineRule="auto"/>
        <w:rPr>
          <w:rFonts w:ascii="Times New Roman" w:hAnsi="Times New Roman" w:cs="Times New Roman"/>
        </w:rPr>
      </w:pPr>
      <w:r w:rsidRPr="00F36575">
        <w:rPr>
          <w:rFonts w:ascii="Times New Roman" w:hAnsi="Times New Roman" w:cs="Times New Roman"/>
          <w:noProof/>
        </w:rPr>
        <w:drawing>
          <wp:inline distT="0" distB="0" distL="0" distR="0" wp14:anchorId="65C7BD51" wp14:editId="61470ECE">
            <wp:extent cx="6002707" cy="226612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al Income.png"/>
                    <pic:cNvPicPr/>
                  </pic:nvPicPr>
                  <pic:blipFill>
                    <a:blip r:embed="rId9"/>
                    <a:stretch>
                      <a:fillRect/>
                    </a:stretch>
                  </pic:blipFill>
                  <pic:spPr>
                    <a:xfrm>
                      <a:off x="0" y="0"/>
                      <a:ext cx="6017779" cy="2271812"/>
                    </a:xfrm>
                    <a:prstGeom prst="rect">
                      <a:avLst/>
                    </a:prstGeom>
                  </pic:spPr>
                </pic:pic>
              </a:graphicData>
            </a:graphic>
          </wp:inline>
        </w:drawing>
      </w:r>
    </w:p>
    <w:p w14:paraId="7C03E1C5" w14:textId="77777777" w:rsidR="007040B6" w:rsidRPr="007832D1" w:rsidRDefault="007040B6" w:rsidP="00613A5F">
      <w:pPr>
        <w:spacing w:before="60" w:after="0" w:line="480" w:lineRule="auto"/>
        <w:rPr>
          <w:rFonts w:ascii="Times New Roman" w:hAnsi="Times New Roman" w:cs="Times New Roman"/>
          <w:sz w:val="20"/>
          <w:szCs w:val="20"/>
        </w:rPr>
      </w:pPr>
      <w:r w:rsidRPr="007832D1">
        <w:rPr>
          <w:rFonts w:ascii="Times New Roman" w:hAnsi="Times New Roman" w:cs="Times New Roman"/>
          <w:i/>
          <w:sz w:val="20"/>
          <w:szCs w:val="20"/>
        </w:rPr>
        <w:t>Figure 2. Average Monthly Rental Income (Seattle-Tacoma-Bellevue, WA)</w:t>
      </w:r>
    </w:p>
    <w:p w14:paraId="3BF93249" w14:textId="77777777" w:rsidR="007040B6" w:rsidRPr="00F36575" w:rsidRDefault="007040B6" w:rsidP="00613A5F">
      <w:pPr>
        <w:spacing w:before="60" w:after="0" w:line="480" w:lineRule="auto"/>
        <w:rPr>
          <w:rFonts w:ascii="Times New Roman" w:hAnsi="Times New Roman" w:cs="Times New Roman"/>
        </w:rPr>
      </w:pPr>
      <w:r w:rsidRPr="00F36575">
        <w:rPr>
          <w:rFonts w:ascii="Times New Roman" w:hAnsi="Times New Roman" w:cs="Times New Roman"/>
          <w:noProof/>
        </w:rPr>
        <w:lastRenderedPageBreak/>
        <w:drawing>
          <wp:inline distT="0" distB="0" distL="0" distR="0" wp14:anchorId="0DB61DA0" wp14:editId="13FB8BAD">
            <wp:extent cx="6002707" cy="2266122"/>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rtgage Payments.png"/>
                    <pic:cNvPicPr/>
                  </pic:nvPicPr>
                  <pic:blipFill>
                    <a:blip r:embed="rId10"/>
                    <a:stretch>
                      <a:fillRect/>
                    </a:stretch>
                  </pic:blipFill>
                  <pic:spPr>
                    <a:xfrm>
                      <a:off x="0" y="0"/>
                      <a:ext cx="6016624" cy="2271376"/>
                    </a:xfrm>
                    <a:prstGeom prst="rect">
                      <a:avLst/>
                    </a:prstGeom>
                  </pic:spPr>
                </pic:pic>
              </a:graphicData>
            </a:graphic>
          </wp:inline>
        </w:drawing>
      </w:r>
    </w:p>
    <w:p w14:paraId="504DF5D2" w14:textId="59DC675C" w:rsidR="007832D1" w:rsidRPr="007832D1" w:rsidRDefault="007040B6" w:rsidP="00613A5F">
      <w:pPr>
        <w:spacing w:before="60" w:after="0" w:line="480" w:lineRule="auto"/>
        <w:rPr>
          <w:rFonts w:ascii="Times New Roman" w:hAnsi="Times New Roman" w:cs="Times New Roman"/>
          <w:sz w:val="20"/>
          <w:szCs w:val="20"/>
        </w:rPr>
      </w:pPr>
      <w:r w:rsidRPr="007832D1">
        <w:rPr>
          <w:rFonts w:ascii="Times New Roman" w:hAnsi="Times New Roman" w:cs="Times New Roman"/>
          <w:i/>
          <w:sz w:val="20"/>
          <w:szCs w:val="20"/>
        </w:rPr>
        <w:t>Figure 3. Estimated Monthly Mortgage Payments (Seattle-Tacoma-Bellevue, WA)</w:t>
      </w:r>
      <w:bookmarkStart w:id="4" w:name="_iz61un3chj7n" w:colFirst="0" w:colLast="0"/>
      <w:bookmarkEnd w:id="4"/>
    </w:p>
    <w:p w14:paraId="58504A79" w14:textId="5DD0B49C" w:rsidR="007040B6" w:rsidRPr="007832D1" w:rsidRDefault="00342A5F" w:rsidP="00613A5F">
      <w:pPr>
        <w:spacing w:before="60" w:after="0" w:line="480" w:lineRule="auto"/>
        <w:rPr>
          <w:rFonts w:ascii="Times New Roman" w:hAnsi="Times New Roman" w:cs="Times New Roman"/>
          <w:b/>
          <w:bCs/>
        </w:rPr>
      </w:pPr>
      <w:r>
        <w:rPr>
          <w:rFonts w:ascii="Times New Roman" w:hAnsi="Times New Roman" w:cs="Times New Roman"/>
          <w:b/>
          <w:bCs/>
        </w:rPr>
        <w:t>8.2</w:t>
      </w:r>
      <w:r w:rsidR="007040B6" w:rsidRPr="007832D1">
        <w:rPr>
          <w:rFonts w:ascii="Times New Roman" w:hAnsi="Times New Roman" w:cs="Times New Roman"/>
          <w:b/>
          <w:bCs/>
        </w:rPr>
        <w:t xml:space="preserve"> Section 2 </w:t>
      </w:r>
      <w:r w:rsidR="008874BF">
        <w:rPr>
          <w:rFonts w:ascii="Times New Roman" w:hAnsi="Times New Roman" w:cs="Times New Roman"/>
          <w:b/>
          <w:bCs/>
        </w:rPr>
        <w:t>-</w:t>
      </w:r>
      <w:r w:rsidR="007040B6" w:rsidRPr="007832D1">
        <w:rPr>
          <w:rFonts w:ascii="Times New Roman" w:hAnsi="Times New Roman" w:cs="Times New Roman"/>
          <w:b/>
          <w:bCs/>
        </w:rPr>
        <w:t xml:space="preserve"> Investment Analysis</w:t>
      </w:r>
    </w:p>
    <w:p w14:paraId="1B45EEBB" w14:textId="77777777" w:rsidR="007040B6" w:rsidRPr="007832D1" w:rsidRDefault="007040B6" w:rsidP="007832D1">
      <w:pPr>
        <w:pStyle w:val="ListParagraph"/>
        <w:numPr>
          <w:ilvl w:val="0"/>
          <w:numId w:val="14"/>
        </w:numPr>
        <w:spacing w:before="60" w:after="0" w:line="480" w:lineRule="auto"/>
        <w:rPr>
          <w:rFonts w:ascii="Times New Roman" w:hAnsi="Times New Roman" w:cs="Times New Roman"/>
        </w:rPr>
      </w:pPr>
      <w:r w:rsidRPr="007832D1">
        <w:rPr>
          <w:rFonts w:ascii="Times New Roman" w:hAnsi="Times New Roman" w:cs="Times New Roman"/>
        </w:rPr>
        <w:t>Yield and Ratios Tab: Two side-by-side charts present the relationship between house value and rental income on a logarithmic scale (to address the order-of-magnitude difference between the two metrics), and gross rental yield trends over time. The logarithmic Y-axis allows meaningful visual comparison of both series without the rental line being visually suppressed.</w:t>
      </w:r>
    </w:p>
    <w:p w14:paraId="64E44F8D" w14:textId="77777777" w:rsidR="007040B6" w:rsidRPr="00F36575" w:rsidRDefault="007040B6" w:rsidP="007832D1">
      <w:pPr>
        <w:spacing w:before="60" w:after="0" w:line="480" w:lineRule="auto"/>
        <w:ind w:firstLine="360"/>
        <w:rPr>
          <w:rFonts w:ascii="Times New Roman" w:hAnsi="Times New Roman" w:cs="Times New Roman"/>
        </w:rPr>
      </w:pPr>
      <w:r w:rsidRPr="00F36575">
        <w:rPr>
          <w:rFonts w:ascii="Times New Roman" w:hAnsi="Times New Roman" w:cs="Times New Roman"/>
          <w:noProof/>
        </w:rPr>
        <w:drawing>
          <wp:inline distT="0" distB="0" distL="0" distR="0" wp14:anchorId="45E90854" wp14:editId="6B96C954">
            <wp:extent cx="4372610" cy="30364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png"/>
                    <pic:cNvPicPr/>
                  </pic:nvPicPr>
                  <pic:blipFill>
                    <a:blip r:embed="rId11"/>
                    <a:stretch>
                      <a:fillRect/>
                    </a:stretch>
                  </pic:blipFill>
                  <pic:spPr>
                    <a:xfrm>
                      <a:off x="0" y="0"/>
                      <a:ext cx="4381988" cy="3043010"/>
                    </a:xfrm>
                    <a:prstGeom prst="rect">
                      <a:avLst/>
                    </a:prstGeom>
                  </pic:spPr>
                </pic:pic>
              </a:graphicData>
            </a:graphic>
          </wp:inline>
        </w:drawing>
      </w:r>
    </w:p>
    <w:p w14:paraId="25CCC956" w14:textId="77777777" w:rsidR="007040B6" w:rsidRPr="007832D1" w:rsidRDefault="007040B6" w:rsidP="007832D1">
      <w:pPr>
        <w:spacing w:before="60" w:after="0" w:line="480" w:lineRule="auto"/>
        <w:ind w:firstLine="360"/>
        <w:rPr>
          <w:rFonts w:ascii="Times New Roman" w:hAnsi="Times New Roman" w:cs="Times New Roman"/>
          <w:sz w:val="20"/>
          <w:szCs w:val="20"/>
        </w:rPr>
      </w:pPr>
      <w:r w:rsidRPr="007832D1">
        <w:rPr>
          <w:rFonts w:ascii="Times New Roman" w:hAnsi="Times New Roman" w:cs="Times New Roman"/>
          <w:i/>
          <w:sz w:val="20"/>
          <w:szCs w:val="20"/>
        </w:rPr>
        <w:lastRenderedPageBreak/>
        <w:t>Figure 4. House Value vs. Rent Over Time (Log Scale)</w:t>
      </w:r>
    </w:p>
    <w:p w14:paraId="3C54BE69" w14:textId="77777777" w:rsidR="007040B6" w:rsidRPr="00F36575" w:rsidRDefault="007040B6" w:rsidP="007832D1">
      <w:pPr>
        <w:spacing w:before="60" w:after="0" w:line="480" w:lineRule="auto"/>
        <w:ind w:firstLine="360"/>
        <w:rPr>
          <w:rFonts w:ascii="Times New Roman" w:hAnsi="Times New Roman" w:cs="Times New Roman"/>
        </w:rPr>
      </w:pPr>
      <w:r w:rsidRPr="00F36575">
        <w:rPr>
          <w:rFonts w:ascii="Times New Roman" w:hAnsi="Times New Roman" w:cs="Times New Roman"/>
          <w:noProof/>
        </w:rPr>
        <w:drawing>
          <wp:inline distT="0" distB="0" distL="0" distR="0" wp14:anchorId="22B1B765" wp14:editId="01FA42CD">
            <wp:extent cx="4114647" cy="287655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ss Rental Yield.png"/>
                    <pic:cNvPicPr/>
                  </pic:nvPicPr>
                  <pic:blipFill>
                    <a:blip r:embed="rId12"/>
                    <a:stretch>
                      <a:fillRect/>
                    </a:stretch>
                  </pic:blipFill>
                  <pic:spPr>
                    <a:xfrm>
                      <a:off x="0" y="0"/>
                      <a:ext cx="4117692" cy="2878679"/>
                    </a:xfrm>
                    <a:prstGeom prst="rect">
                      <a:avLst/>
                    </a:prstGeom>
                  </pic:spPr>
                </pic:pic>
              </a:graphicData>
            </a:graphic>
          </wp:inline>
        </w:drawing>
      </w:r>
    </w:p>
    <w:p w14:paraId="1A1997A4" w14:textId="77777777" w:rsidR="007040B6" w:rsidRPr="007832D1" w:rsidRDefault="007040B6" w:rsidP="007832D1">
      <w:pPr>
        <w:spacing w:before="60" w:after="0" w:line="480" w:lineRule="auto"/>
        <w:ind w:firstLine="360"/>
        <w:rPr>
          <w:rFonts w:ascii="Times New Roman" w:hAnsi="Times New Roman" w:cs="Times New Roman"/>
          <w:sz w:val="20"/>
          <w:szCs w:val="20"/>
        </w:rPr>
      </w:pPr>
      <w:r w:rsidRPr="007832D1">
        <w:rPr>
          <w:rFonts w:ascii="Times New Roman" w:hAnsi="Times New Roman" w:cs="Times New Roman"/>
          <w:i/>
          <w:sz w:val="20"/>
          <w:szCs w:val="20"/>
        </w:rPr>
        <w:t>Figure 5. Gross Rental Yield Over Time</w:t>
      </w:r>
    </w:p>
    <w:p w14:paraId="62DB2BB8" w14:textId="77777777" w:rsidR="007040B6" w:rsidRPr="007832D1" w:rsidRDefault="007040B6" w:rsidP="007832D1">
      <w:pPr>
        <w:pStyle w:val="ListParagraph"/>
        <w:numPr>
          <w:ilvl w:val="0"/>
          <w:numId w:val="14"/>
        </w:numPr>
        <w:spacing w:before="60" w:after="0" w:line="480" w:lineRule="auto"/>
        <w:rPr>
          <w:rFonts w:ascii="Times New Roman" w:hAnsi="Times New Roman" w:cs="Times New Roman"/>
        </w:rPr>
      </w:pPr>
      <w:r w:rsidRPr="007832D1">
        <w:rPr>
          <w:rFonts w:ascii="Times New Roman" w:hAnsi="Times New Roman" w:cs="Times New Roman"/>
        </w:rPr>
        <w:t>Cash Flow and Affordability Tab: A combined rent-vs-mortgage line chart allows investors to visually identify when and where rental income crosses above mortgage payment. A dedicated net cash flow chart with a break-even reference line at $0 provides an immediate read on market profitability.</w:t>
      </w:r>
    </w:p>
    <w:p w14:paraId="0D291414" w14:textId="77777777" w:rsidR="007040B6" w:rsidRPr="00F36575" w:rsidRDefault="007040B6" w:rsidP="007832D1">
      <w:pPr>
        <w:spacing w:before="60" w:after="0" w:line="480" w:lineRule="auto"/>
        <w:ind w:firstLine="360"/>
        <w:rPr>
          <w:rFonts w:ascii="Times New Roman" w:hAnsi="Times New Roman" w:cs="Times New Roman"/>
        </w:rPr>
      </w:pPr>
      <w:r w:rsidRPr="00F36575">
        <w:rPr>
          <w:rFonts w:ascii="Times New Roman" w:hAnsi="Times New Roman" w:cs="Times New Roman"/>
          <w:noProof/>
        </w:rPr>
        <w:drawing>
          <wp:inline distT="0" distB="0" distL="0" distR="0" wp14:anchorId="121BBED6" wp14:editId="78AC34C4">
            <wp:extent cx="5623587" cy="21229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 Income vs. Mortgage Payment.png"/>
                    <pic:cNvPicPr/>
                  </pic:nvPicPr>
                  <pic:blipFill>
                    <a:blip r:embed="rId13"/>
                    <a:stretch>
                      <a:fillRect/>
                    </a:stretch>
                  </pic:blipFill>
                  <pic:spPr>
                    <a:xfrm>
                      <a:off x="0" y="0"/>
                      <a:ext cx="5632398" cy="2126324"/>
                    </a:xfrm>
                    <a:prstGeom prst="rect">
                      <a:avLst/>
                    </a:prstGeom>
                  </pic:spPr>
                </pic:pic>
              </a:graphicData>
            </a:graphic>
          </wp:inline>
        </w:drawing>
      </w:r>
    </w:p>
    <w:p w14:paraId="7BF3FBC2" w14:textId="77777777" w:rsidR="007040B6" w:rsidRPr="007832D1" w:rsidRDefault="007040B6" w:rsidP="007832D1">
      <w:pPr>
        <w:spacing w:before="60" w:after="0" w:line="480" w:lineRule="auto"/>
        <w:ind w:firstLine="360"/>
        <w:rPr>
          <w:rFonts w:ascii="Times New Roman" w:hAnsi="Times New Roman" w:cs="Times New Roman"/>
          <w:sz w:val="20"/>
          <w:szCs w:val="20"/>
        </w:rPr>
      </w:pPr>
      <w:r w:rsidRPr="007832D1">
        <w:rPr>
          <w:rFonts w:ascii="Times New Roman" w:hAnsi="Times New Roman" w:cs="Times New Roman"/>
          <w:i/>
          <w:sz w:val="20"/>
          <w:szCs w:val="20"/>
        </w:rPr>
        <w:t>Figure 6. Rent Income vs. Mortgage Payment Over Time</w:t>
      </w:r>
    </w:p>
    <w:p w14:paraId="5A0E4007" w14:textId="77777777" w:rsidR="007040B6" w:rsidRPr="00F36575" w:rsidRDefault="007040B6" w:rsidP="007832D1">
      <w:pPr>
        <w:spacing w:before="60" w:after="0" w:line="480" w:lineRule="auto"/>
        <w:ind w:firstLine="360"/>
        <w:rPr>
          <w:rFonts w:ascii="Times New Roman" w:hAnsi="Times New Roman" w:cs="Times New Roman"/>
        </w:rPr>
      </w:pPr>
      <w:r w:rsidRPr="00F36575">
        <w:rPr>
          <w:rFonts w:ascii="Times New Roman" w:hAnsi="Times New Roman" w:cs="Times New Roman"/>
          <w:noProof/>
        </w:rPr>
        <w:lastRenderedPageBreak/>
        <w:drawing>
          <wp:inline distT="0" distB="0" distL="0" distR="0" wp14:anchorId="1770B4D1" wp14:editId="74977CBE">
            <wp:extent cx="5623560" cy="21229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 Flow.png"/>
                    <pic:cNvPicPr/>
                  </pic:nvPicPr>
                  <pic:blipFill>
                    <a:blip r:embed="rId14"/>
                    <a:stretch>
                      <a:fillRect/>
                    </a:stretch>
                  </pic:blipFill>
                  <pic:spPr>
                    <a:xfrm>
                      <a:off x="0" y="0"/>
                      <a:ext cx="5634655" cy="2127176"/>
                    </a:xfrm>
                    <a:prstGeom prst="rect">
                      <a:avLst/>
                    </a:prstGeom>
                  </pic:spPr>
                </pic:pic>
              </a:graphicData>
            </a:graphic>
          </wp:inline>
        </w:drawing>
      </w:r>
    </w:p>
    <w:p w14:paraId="6FBB44CD" w14:textId="77777777" w:rsidR="007040B6" w:rsidRPr="007832D1" w:rsidRDefault="007040B6" w:rsidP="007832D1">
      <w:pPr>
        <w:spacing w:before="60" w:after="0" w:line="480" w:lineRule="auto"/>
        <w:ind w:firstLine="360"/>
        <w:rPr>
          <w:rFonts w:ascii="Times New Roman" w:hAnsi="Times New Roman" w:cs="Times New Roman"/>
          <w:sz w:val="20"/>
          <w:szCs w:val="20"/>
        </w:rPr>
      </w:pPr>
      <w:r w:rsidRPr="007832D1">
        <w:rPr>
          <w:rFonts w:ascii="Times New Roman" w:hAnsi="Times New Roman" w:cs="Times New Roman"/>
          <w:i/>
          <w:sz w:val="20"/>
          <w:szCs w:val="20"/>
        </w:rPr>
        <w:t>Figure 7. Estimated Monthly Net Cash Flow (Rent − Mortgage)</w:t>
      </w:r>
    </w:p>
    <w:p w14:paraId="7E4B5AC3" w14:textId="1E76CCCC" w:rsidR="007040B6" w:rsidRPr="007832D1" w:rsidRDefault="00342A5F" w:rsidP="00613A5F">
      <w:pPr>
        <w:spacing w:before="60" w:after="0" w:line="480" w:lineRule="auto"/>
        <w:rPr>
          <w:rFonts w:ascii="Times New Roman" w:hAnsi="Times New Roman" w:cs="Times New Roman"/>
          <w:b/>
          <w:bCs/>
        </w:rPr>
      </w:pPr>
      <w:bookmarkStart w:id="5" w:name="_49rjrclto4it" w:colFirst="0" w:colLast="0"/>
      <w:bookmarkEnd w:id="5"/>
      <w:r>
        <w:rPr>
          <w:rFonts w:ascii="Times New Roman" w:hAnsi="Times New Roman" w:cs="Times New Roman"/>
          <w:b/>
          <w:bCs/>
        </w:rPr>
        <w:t>8.3</w:t>
      </w:r>
      <w:r w:rsidR="007040B6" w:rsidRPr="007832D1">
        <w:rPr>
          <w:rFonts w:ascii="Times New Roman" w:hAnsi="Times New Roman" w:cs="Times New Roman"/>
          <w:b/>
          <w:bCs/>
        </w:rPr>
        <w:t xml:space="preserve"> Dashboard Design Decisions</w:t>
      </w:r>
    </w:p>
    <w:p w14:paraId="2BE5F96E" w14:textId="04439F64" w:rsidR="007040B6" w:rsidRPr="007832D1" w:rsidRDefault="007040B6" w:rsidP="007832D1">
      <w:pPr>
        <w:pStyle w:val="ListParagraph"/>
        <w:numPr>
          <w:ilvl w:val="0"/>
          <w:numId w:val="14"/>
        </w:numPr>
        <w:spacing w:before="60" w:after="0" w:line="480" w:lineRule="auto"/>
        <w:rPr>
          <w:rFonts w:ascii="Times New Roman" w:hAnsi="Times New Roman" w:cs="Times New Roman"/>
        </w:rPr>
      </w:pPr>
      <w:r w:rsidRPr="007832D1">
        <w:rPr>
          <w:rFonts w:ascii="Times New Roman" w:hAnsi="Times New Roman" w:cs="Times New Roman"/>
        </w:rPr>
        <w:t xml:space="preserve">Outer joins were used when merging the three data sources to ensure metros with partial data coverage </w:t>
      </w:r>
      <w:r w:rsidR="00342A5F" w:rsidRPr="00342A5F">
        <w:rPr>
          <w:rFonts w:ascii="Times New Roman" w:hAnsi="Times New Roman" w:cs="Times New Roman"/>
        </w:rPr>
        <w:t>are still represented where data exist</w:t>
      </w:r>
      <w:r w:rsidR="00894C2F">
        <w:rPr>
          <w:rFonts w:ascii="Times New Roman" w:hAnsi="Times New Roman" w:cs="Times New Roman"/>
        </w:rPr>
        <w:t>s</w:t>
      </w:r>
      <w:r w:rsidR="00342A5F" w:rsidRPr="00342A5F">
        <w:rPr>
          <w:rFonts w:ascii="Times New Roman" w:hAnsi="Times New Roman" w:cs="Times New Roman"/>
        </w:rPr>
        <w:t>, rather than being dropped entirely.</w:t>
      </w:r>
    </w:p>
    <w:p w14:paraId="309EBDEA" w14:textId="77777777" w:rsidR="007040B6" w:rsidRPr="007832D1" w:rsidRDefault="007040B6" w:rsidP="007832D1">
      <w:pPr>
        <w:pStyle w:val="ListParagraph"/>
        <w:numPr>
          <w:ilvl w:val="0"/>
          <w:numId w:val="14"/>
        </w:numPr>
        <w:spacing w:before="60" w:after="0" w:line="480" w:lineRule="auto"/>
        <w:rPr>
          <w:rFonts w:ascii="Times New Roman" w:hAnsi="Times New Roman" w:cs="Times New Roman"/>
        </w:rPr>
      </w:pPr>
      <w:r w:rsidRPr="007832D1">
        <w:rPr>
          <w:rFonts w:ascii="Times New Roman" w:hAnsi="Times New Roman" w:cs="Times New Roman"/>
        </w:rPr>
        <w:t xml:space="preserve">No-data safeguards were implemented with </w:t>
      </w:r>
      <w:proofErr w:type="spellStart"/>
      <w:proofErr w:type="gramStart"/>
      <w:r w:rsidRPr="007832D1">
        <w:rPr>
          <w:rFonts w:ascii="Times New Roman" w:hAnsi="Times New Roman" w:cs="Times New Roman"/>
          <w:i/>
          <w:iCs/>
        </w:rPr>
        <w:t>dropna</w:t>
      </w:r>
      <w:proofErr w:type="spellEnd"/>
      <w:r w:rsidRPr="007832D1">
        <w:rPr>
          <w:rFonts w:ascii="Times New Roman" w:hAnsi="Times New Roman" w:cs="Times New Roman"/>
          <w:i/>
          <w:iCs/>
        </w:rPr>
        <w:t>(</w:t>
      </w:r>
      <w:proofErr w:type="gramEnd"/>
      <w:r w:rsidRPr="007832D1">
        <w:rPr>
          <w:rFonts w:ascii="Times New Roman" w:hAnsi="Times New Roman" w:cs="Times New Roman"/>
          <w:i/>
          <w:iCs/>
        </w:rPr>
        <w:t>)</w:t>
      </w:r>
      <w:r w:rsidRPr="007832D1">
        <w:rPr>
          <w:rFonts w:ascii="Times New Roman" w:hAnsi="Times New Roman" w:cs="Times New Roman"/>
        </w:rPr>
        <w:t xml:space="preserve"> checks before each chart render, preventing crashes for metros with incomplete datasets.</w:t>
      </w:r>
    </w:p>
    <w:p w14:paraId="54E88263" w14:textId="3C12BAFB" w:rsidR="007040B6" w:rsidRPr="007832D1" w:rsidRDefault="00342A5F" w:rsidP="007832D1">
      <w:pPr>
        <w:pStyle w:val="ListParagraph"/>
        <w:numPr>
          <w:ilvl w:val="0"/>
          <w:numId w:val="14"/>
        </w:numPr>
        <w:spacing w:before="60" w:after="0" w:line="480" w:lineRule="auto"/>
        <w:rPr>
          <w:rFonts w:ascii="Times New Roman" w:hAnsi="Times New Roman" w:cs="Times New Roman"/>
        </w:rPr>
      </w:pPr>
      <w:r>
        <w:rPr>
          <w:rFonts w:ascii="Times New Roman" w:hAnsi="Times New Roman" w:cs="Times New Roman"/>
        </w:rPr>
        <w:t xml:space="preserve">One-hour caching via </w:t>
      </w:r>
      <w:r w:rsidRPr="00847540">
        <w:rPr>
          <w:rFonts w:ascii="Times New Roman" w:hAnsi="Times New Roman" w:cs="Times New Roman"/>
          <w:i/>
          <w:iCs/>
        </w:rPr>
        <w:t>@</w:t>
      </w:r>
      <w:proofErr w:type="gramStart"/>
      <w:r w:rsidRPr="00847540">
        <w:rPr>
          <w:rFonts w:ascii="Times New Roman" w:hAnsi="Times New Roman" w:cs="Times New Roman"/>
          <w:i/>
          <w:iCs/>
        </w:rPr>
        <w:t>st.cache</w:t>
      </w:r>
      <w:proofErr w:type="gramEnd"/>
      <w:r w:rsidRPr="00847540">
        <w:rPr>
          <w:rFonts w:ascii="Times New Roman" w:hAnsi="Times New Roman" w:cs="Times New Roman"/>
          <w:i/>
          <w:iCs/>
        </w:rPr>
        <w:t>_data(ttl=3600)</w:t>
      </w:r>
      <w:r>
        <w:rPr>
          <w:rFonts w:ascii="Times New Roman" w:hAnsi="Times New Roman" w:cs="Times New Roman"/>
        </w:rPr>
        <w:t xml:space="preserve"> minimizes</w:t>
      </w:r>
      <w:r w:rsidR="007040B6" w:rsidRPr="007832D1">
        <w:rPr>
          <w:rFonts w:ascii="Times New Roman" w:hAnsi="Times New Roman" w:cs="Times New Roman"/>
        </w:rPr>
        <w:t xml:space="preserve"> redundant database queries during interactive use.</w:t>
      </w:r>
    </w:p>
    <w:p w14:paraId="76DEFBA2" w14:textId="0B4D3CC9" w:rsidR="007040B6" w:rsidRDefault="007040B6" w:rsidP="007832D1">
      <w:pPr>
        <w:pStyle w:val="ListParagraph"/>
        <w:numPr>
          <w:ilvl w:val="0"/>
          <w:numId w:val="14"/>
        </w:numPr>
        <w:spacing w:before="60" w:after="0" w:line="480" w:lineRule="auto"/>
        <w:rPr>
          <w:rFonts w:ascii="Times New Roman" w:hAnsi="Times New Roman" w:cs="Times New Roman"/>
        </w:rPr>
      </w:pPr>
      <w:r w:rsidRPr="007832D1">
        <w:rPr>
          <w:rFonts w:ascii="Times New Roman" w:hAnsi="Times New Roman" w:cs="Times New Roman"/>
        </w:rPr>
        <w:t xml:space="preserve">Database credentials are stored securely in </w:t>
      </w:r>
      <w:r w:rsidRPr="007832D1">
        <w:rPr>
          <w:rFonts w:ascii="Times New Roman" w:hAnsi="Times New Roman" w:cs="Times New Roman"/>
          <w:i/>
          <w:iCs/>
        </w:rPr>
        <w:t>.</w:t>
      </w:r>
      <w:proofErr w:type="spellStart"/>
      <w:r w:rsidRPr="007832D1">
        <w:rPr>
          <w:rFonts w:ascii="Times New Roman" w:hAnsi="Times New Roman" w:cs="Times New Roman"/>
          <w:i/>
          <w:iCs/>
        </w:rPr>
        <w:t>streamlit</w:t>
      </w:r>
      <w:proofErr w:type="spellEnd"/>
      <w:r w:rsidRPr="007832D1">
        <w:rPr>
          <w:rFonts w:ascii="Times New Roman" w:hAnsi="Times New Roman" w:cs="Times New Roman"/>
          <w:i/>
          <w:iCs/>
        </w:rPr>
        <w:t>/</w:t>
      </w:r>
      <w:proofErr w:type="spellStart"/>
      <w:r w:rsidRPr="007832D1">
        <w:rPr>
          <w:rFonts w:ascii="Times New Roman" w:hAnsi="Times New Roman" w:cs="Times New Roman"/>
          <w:i/>
          <w:iCs/>
        </w:rPr>
        <w:t>secrets.toml</w:t>
      </w:r>
      <w:proofErr w:type="spellEnd"/>
      <w:r w:rsidRPr="007832D1">
        <w:rPr>
          <w:rFonts w:ascii="Times New Roman" w:hAnsi="Times New Roman" w:cs="Times New Roman"/>
        </w:rPr>
        <w:t xml:space="preserve"> and </w:t>
      </w:r>
      <w:r w:rsidR="00342A5F">
        <w:rPr>
          <w:rFonts w:ascii="Times New Roman" w:hAnsi="Times New Roman" w:cs="Times New Roman"/>
        </w:rPr>
        <w:t xml:space="preserve">are </w:t>
      </w:r>
      <w:r w:rsidRPr="007832D1">
        <w:rPr>
          <w:rFonts w:ascii="Times New Roman" w:hAnsi="Times New Roman" w:cs="Times New Roman"/>
        </w:rPr>
        <w:t>never hardcoded.</w:t>
      </w:r>
    </w:p>
    <w:p w14:paraId="0861CDA6" w14:textId="77777777" w:rsidR="007832D1" w:rsidRPr="007832D1" w:rsidRDefault="007832D1" w:rsidP="007832D1">
      <w:pPr>
        <w:spacing w:before="60" w:after="0" w:line="480" w:lineRule="auto"/>
        <w:rPr>
          <w:rFonts w:ascii="Times New Roman" w:hAnsi="Times New Roman" w:cs="Times New Roman"/>
        </w:rPr>
      </w:pPr>
    </w:p>
    <w:p w14:paraId="636876BA" w14:textId="33A94A53" w:rsidR="007040B6" w:rsidRPr="007832D1" w:rsidRDefault="00342A5F" w:rsidP="00613A5F">
      <w:pPr>
        <w:spacing w:before="60" w:after="0" w:line="480" w:lineRule="auto"/>
        <w:rPr>
          <w:rFonts w:ascii="Times New Roman" w:hAnsi="Times New Roman" w:cs="Times New Roman"/>
          <w:b/>
          <w:bCs/>
          <w:sz w:val="28"/>
          <w:szCs w:val="28"/>
        </w:rPr>
      </w:pPr>
      <w:bookmarkStart w:id="6" w:name="_rjjf6g2lgms" w:colFirst="0" w:colLast="0"/>
      <w:bookmarkEnd w:id="6"/>
      <w:r>
        <w:rPr>
          <w:rFonts w:ascii="Times New Roman" w:hAnsi="Times New Roman" w:cs="Times New Roman"/>
          <w:b/>
          <w:bCs/>
          <w:sz w:val="28"/>
          <w:szCs w:val="28"/>
        </w:rPr>
        <w:t>9.</w:t>
      </w:r>
      <w:r w:rsidR="007040B6" w:rsidRPr="007832D1">
        <w:rPr>
          <w:rFonts w:ascii="Times New Roman" w:hAnsi="Times New Roman" w:cs="Times New Roman"/>
          <w:b/>
          <w:bCs/>
          <w:sz w:val="28"/>
          <w:szCs w:val="28"/>
        </w:rPr>
        <w:t xml:space="preserve"> Conclusion</w:t>
      </w:r>
    </w:p>
    <w:p w14:paraId="399FA798" w14:textId="77777777" w:rsidR="007040B6" w:rsidRPr="00F36575" w:rsidRDefault="007040B6" w:rsidP="007832D1">
      <w:pPr>
        <w:spacing w:before="60" w:after="0" w:line="480" w:lineRule="auto"/>
        <w:ind w:firstLine="720"/>
        <w:rPr>
          <w:rFonts w:ascii="Times New Roman" w:hAnsi="Times New Roman" w:cs="Times New Roman"/>
        </w:rPr>
      </w:pPr>
      <w:r w:rsidRPr="00F36575">
        <w:rPr>
          <w:rFonts w:ascii="Times New Roman" w:hAnsi="Times New Roman" w:cs="Times New Roman"/>
        </w:rPr>
        <w:t xml:space="preserve">This project successfully delivered an end-to-end cloud-native data pipeline and investment analytics platform for the Washington State real estate market. By integrating Zillow's ZHVI, ZORI, and monthly payment datasets through a structured ETL pipeline on AWS, we produced a clean, </w:t>
      </w:r>
      <w:proofErr w:type="spellStart"/>
      <w:r w:rsidRPr="00F36575">
        <w:rPr>
          <w:rFonts w:ascii="Times New Roman" w:hAnsi="Times New Roman" w:cs="Times New Roman"/>
        </w:rPr>
        <w:t>queryable</w:t>
      </w:r>
      <w:proofErr w:type="spellEnd"/>
      <w:r w:rsidRPr="00F36575">
        <w:rPr>
          <w:rFonts w:ascii="Times New Roman" w:hAnsi="Times New Roman" w:cs="Times New Roman"/>
        </w:rPr>
        <w:t xml:space="preserve"> star schema that supports meaningful investment analysis.</w:t>
      </w:r>
    </w:p>
    <w:p w14:paraId="3CED4CE2" w14:textId="77777777" w:rsidR="007040B6" w:rsidRPr="00F36575" w:rsidRDefault="007040B6" w:rsidP="007832D1">
      <w:pPr>
        <w:spacing w:before="60" w:after="0" w:line="480" w:lineRule="auto"/>
        <w:ind w:firstLine="720"/>
        <w:rPr>
          <w:rFonts w:ascii="Times New Roman" w:hAnsi="Times New Roman" w:cs="Times New Roman"/>
        </w:rPr>
      </w:pPr>
      <w:r w:rsidRPr="00F36575">
        <w:rPr>
          <w:rFonts w:ascii="Times New Roman" w:hAnsi="Times New Roman" w:cs="Times New Roman"/>
        </w:rPr>
        <w:lastRenderedPageBreak/>
        <w:t>Our key findings indicate that while major metro areas like Seattle offer strong long-term appreciation potential, smaller inland markets may present more favorable cash flow dynamics for rental investors. The gross yield and price-to-rent ratio analyses provide a practical framework for comparing markets on a risk-adjusted basis.</w:t>
      </w:r>
    </w:p>
    <w:p w14:paraId="37BFB9C9" w14:textId="77777777" w:rsidR="00AE2ADB" w:rsidRDefault="007040B6" w:rsidP="007832D1">
      <w:pPr>
        <w:spacing w:before="60" w:after="0" w:line="480" w:lineRule="auto"/>
        <w:ind w:firstLine="720"/>
        <w:rPr>
          <w:rFonts w:ascii="Times New Roman" w:hAnsi="Times New Roman" w:cs="Times New Roman"/>
        </w:rPr>
      </w:pPr>
      <w:r w:rsidRPr="00F36575">
        <w:rPr>
          <w:rFonts w:ascii="Times New Roman" w:hAnsi="Times New Roman" w:cs="Times New Roman"/>
        </w:rPr>
        <w:t xml:space="preserve">Leveraging AWS CloudFormation for infrastructure provisioning, AWS Glue and Step Functions for scalable and orchestrated data processing, and </w:t>
      </w:r>
      <w:proofErr w:type="spellStart"/>
      <w:r w:rsidRPr="00F36575">
        <w:rPr>
          <w:rFonts w:ascii="Times New Roman" w:hAnsi="Times New Roman" w:cs="Times New Roman"/>
        </w:rPr>
        <w:t>Streamlit</w:t>
      </w:r>
      <w:proofErr w:type="spellEnd"/>
      <w:r w:rsidRPr="00F36575">
        <w:rPr>
          <w:rFonts w:ascii="Times New Roman" w:hAnsi="Times New Roman" w:cs="Times New Roman"/>
        </w:rPr>
        <w:t xml:space="preserve"> with Plotly for interactive visualization, this project demonstrates the practical application of modern data engineering principles to real-world financial decision-making.</w:t>
      </w:r>
    </w:p>
    <w:p w14:paraId="76AB4BB2" w14:textId="799150B3" w:rsidR="007040B6" w:rsidRDefault="00AE2ADB" w:rsidP="007832D1">
      <w:pPr>
        <w:spacing w:before="60" w:after="0" w:line="480" w:lineRule="auto"/>
        <w:ind w:firstLine="720"/>
        <w:rPr>
          <w:rFonts w:ascii="Times New Roman" w:hAnsi="Times New Roman" w:cs="Times New Roman"/>
        </w:rPr>
      </w:pPr>
      <w:r>
        <w:rPr>
          <w:rFonts w:ascii="Times New Roman" w:hAnsi="Times New Roman" w:cs="Times New Roman"/>
        </w:rPr>
        <w:t>For future work, the platform could be extended in several directions. First, adding machine learning models to forecast house values and rental prices would allow investors to make forward-looking decisions. Second, expanding the geographic scope beyond Washington State to include other high-growth markets (such as Texas or Florida) would broaden the platform's usefulness. Third, integrating real-time data feeds rather than monthly snapshots would enable more timely investment analysis. Finally, adding user authentication and saved portfolio features to the dashboard would make it a more complete tool for day-to-day use.</w:t>
      </w:r>
    </w:p>
    <w:p w14:paraId="3FA291F3" w14:textId="77777777" w:rsidR="007832D1" w:rsidRDefault="007832D1" w:rsidP="007832D1">
      <w:pPr>
        <w:spacing w:before="60" w:after="0" w:line="480" w:lineRule="auto"/>
        <w:ind w:firstLine="720"/>
        <w:rPr>
          <w:rFonts w:ascii="Times New Roman" w:hAnsi="Times New Roman" w:cs="Times New Roman"/>
        </w:rPr>
      </w:pPr>
    </w:p>
    <w:p w14:paraId="7624A48D" w14:textId="77777777" w:rsidR="007832D1" w:rsidRDefault="007832D1" w:rsidP="007832D1">
      <w:pPr>
        <w:spacing w:before="60" w:after="0" w:line="480" w:lineRule="auto"/>
        <w:ind w:firstLine="720"/>
        <w:rPr>
          <w:rFonts w:ascii="Times New Roman" w:hAnsi="Times New Roman" w:cs="Times New Roman"/>
        </w:rPr>
      </w:pPr>
    </w:p>
    <w:p w14:paraId="320B7650" w14:textId="77777777" w:rsidR="007832D1" w:rsidRDefault="007832D1" w:rsidP="007832D1">
      <w:pPr>
        <w:spacing w:before="60" w:after="0" w:line="480" w:lineRule="auto"/>
        <w:ind w:firstLine="720"/>
        <w:rPr>
          <w:rFonts w:ascii="Times New Roman" w:hAnsi="Times New Roman" w:cs="Times New Roman"/>
        </w:rPr>
      </w:pPr>
    </w:p>
    <w:p w14:paraId="6CC96297" w14:textId="77777777" w:rsidR="007832D1" w:rsidRDefault="007832D1" w:rsidP="007832D1">
      <w:pPr>
        <w:spacing w:before="60" w:after="0" w:line="480" w:lineRule="auto"/>
        <w:ind w:firstLine="720"/>
        <w:rPr>
          <w:rFonts w:ascii="Times New Roman" w:hAnsi="Times New Roman" w:cs="Times New Roman"/>
        </w:rPr>
      </w:pPr>
    </w:p>
    <w:p w14:paraId="40C02066" w14:textId="77777777" w:rsidR="000E67BC" w:rsidRDefault="000E67BC" w:rsidP="007832D1">
      <w:pPr>
        <w:spacing w:before="60" w:after="0" w:line="480" w:lineRule="auto"/>
        <w:ind w:firstLine="720"/>
        <w:rPr>
          <w:rFonts w:ascii="Times New Roman" w:hAnsi="Times New Roman" w:cs="Times New Roman"/>
        </w:rPr>
      </w:pPr>
    </w:p>
    <w:p w14:paraId="28D84CBE" w14:textId="77777777" w:rsidR="00847540" w:rsidRDefault="00847540" w:rsidP="007832D1">
      <w:pPr>
        <w:spacing w:before="60" w:after="0" w:line="480" w:lineRule="auto"/>
        <w:ind w:firstLine="720"/>
        <w:rPr>
          <w:rFonts w:ascii="Times New Roman" w:hAnsi="Times New Roman" w:cs="Times New Roman"/>
        </w:rPr>
      </w:pPr>
    </w:p>
    <w:p w14:paraId="2CFE5E9E" w14:textId="77777777" w:rsidR="000E67BC" w:rsidRDefault="000E67BC" w:rsidP="00613A5F">
      <w:pPr>
        <w:spacing w:before="60" w:after="0" w:line="480" w:lineRule="auto"/>
        <w:rPr>
          <w:rFonts w:ascii="Times New Roman" w:hAnsi="Times New Roman" w:cs="Times New Roman"/>
          <w:lang w:val="en-CA"/>
        </w:rPr>
      </w:pPr>
      <w:bookmarkStart w:id="7" w:name="_t3hi267jit8h" w:colFirst="0" w:colLast="0"/>
      <w:bookmarkEnd w:id="7"/>
    </w:p>
    <w:p w14:paraId="2483E473" w14:textId="25A7AF57" w:rsidR="007040B6" w:rsidRPr="007832D1" w:rsidRDefault="007040B6" w:rsidP="00613A5F">
      <w:pPr>
        <w:spacing w:before="60" w:after="0" w:line="480" w:lineRule="auto"/>
        <w:rPr>
          <w:rFonts w:ascii="Times New Roman" w:hAnsi="Times New Roman" w:cs="Times New Roman"/>
          <w:b/>
          <w:bCs/>
          <w:sz w:val="28"/>
          <w:szCs w:val="28"/>
        </w:rPr>
      </w:pPr>
      <w:r w:rsidRPr="007832D1">
        <w:rPr>
          <w:rFonts w:ascii="Times New Roman" w:hAnsi="Times New Roman" w:cs="Times New Roman"/>
          <w:b/>
          <w:bCs/>
          <w:sz w:val="28"/>
          <w:szCs w:val="28"/>
        </w:rPr>
        <w:lastRenderedPageBreak/>
        <w:t>References</w:t>
      </w:r>
    </w:p>
    <w:p w14:paraId="72DFE21F" w14:textId="71E3ED5B" w:rsidR="007040B6" w:rsidRDefault="007040B6" w:rsidP="00613A5F">
      <w:pPr>
        <w:spacing w:before="60" w:after="0" w:line="480" w:lineRule="auto"/>
        <w:rPr>
          <w:rFonts w:ascii="Times New Roman" w:hAnsi="Times New Roman" w:cs="Times New Roman"/>
        </w:rPr>
      </w:pPr>
      <w:r w:rsidRPr="00F36575">
        <w:rPr>
          <w:rFonts w:ascii="Times New Roman" w:hAnsi="Times New Roman" w:cs="Times New Roman"/>
        </w:rPr>
        <w:t xml:space="preserve">[1] Zillow Research Data. </w:t>
      </w:r>
      <w:hyperlink r:id="rId15" w:history="1">
        <w:r w:rsidR="00342A5F" w:rsidRPr="00685295">
          <w:rPr>
            <w:rStyle w:val="Hyperlink"/>
            <w:rFonts w:ascii="Times New Roman" w:hAnsi="Times New Roman" w:cs="Times New Roman"/>
          </w:rPr>
          <w:t>https://www.zillow.com/research/data/</w:t>
        </w:r>
      </w:hyperlink>
    </w:p>
    <w:p w14:paraId="11F2B102" w14:textId="57B9D6FD" w:rsidR="007040B6" w:rsidRDefault="007040B6" w:rsidP="00613A5F">
      <w:pPr>
        <w:spacing w:before="60" w:after="0" w:line="480" w:lineRule="auto"/>
        <w:rPr>
          <w:rFonts w:ascii="Times New Roman" w:hAnsi="Times New Roman" w:cs="Times New Roman"/>
        </w:rPr>
      </w:pPr>
      <w:r w:rsidRPr="00F36575">
        <w:rPr>
          <w:rFonts w:ascii="Times New Roman" w:hAnsi="Times New Roman" w:cs="Times New Roman"/>
        </w:rPr>
        <w:t xml:space="preserve">[2] AWS Glue Developer Guide. </w:t>
      </w:r>
      <w:hyperlink r:id="rId16" w:history="1">
        <w:r w:rsidR="00342A5F" w:rsidRPr="00685295">
          <w:rPr>
            <w:rStyle w:val="Hyperlink"/>
            <w:rFonts w:ascii="Times New Roman" w:hAnsi="Times New Roman" w:cs="Times New Roman"/>
          </w:rPr>
          <w:t>https://docs.aws.amazon.com/glue/latest/dg/what-is-glue.html</w:t>
        </w:r>
      </w:hyperlink>
    </w:p>
    <w:p w14:paraId="71FEABE9" w14:textId="3D58AB9A" w:rsidR="00342A5F" w:rsidRDefault="007040B6" w:rsidP="00613A5F">
      <w:pPr>
        <w:spacing w:before="60" w:after="0" w:line="480" w:lineRule="auto"/>
        <w:rPr>
          <w:rFonts w:ascii="Times New Roman" w:hAnsi="Times New Roman" w:cs="Times New Roman"/>
        </w:rPr>
      </w:pPr>
      <w:r w:rsidRPr="00F36575">
        <w:rPr>
          <w:rFonts w:ascii="Times New Roman" w:hAnsi="Times New Roman" w:cs="Times New Roman"/>
        </w:rPr>
        <w:t xml:space="preserve">[3] AWS Step Functions Developer Guide. </w:t>
      </w:r>
      <w:hyperlink r:id="rId17" w:history="1">
        <w:r w:rsidR="00342A5F" w:rsidRPr="00685295">
          <w:rPr>
            <w:rStyle w:val="Hyperlink"/>
            <w:rFonts w:ascii="Times New Roman" w:hAnsi="Times New Roman" w:cs="Times New Roman"/>
          </w:rPr>
          <w:t>https://docs.aws.amazon.com/step-functions/latest/dg/welcome.html</w:t>
        </w:r>
      </w:hyperlink>
    </w:p>
    <w:p w14:paraId="2E80A727" w14:textId="46D546BD" w:rsidR="007040B6" w:rsidRDefault="007040B6" w:rsidP="00613A5F">
      <w:pPr>
        <w:spacing w:before="60" w:after="0" w:line="480" w:lineRule="auto"/>
        <w:rPr>
          <w:rFonts w:ascii="Times New Roman" w:hAnsi="Times New Roman" w:cs="Times New Roman"/>
        </w:rPr>
      </w:pPr>
      <w:r w:rsidRPr="00F36575">
        <w:rPr>
          <w:rFonts w:ascii="Times New Roman" w:hAnsi="Times New Roman" w:cs="Times New Roman"/>
        </w:rPr>
        <w:t xml:space="preserve">[4] </w:t>
      </w:r>
      <w:proofErr w:type="spellStart"/>
      <w:r w:rsidRPr="00F36575">
        <w:rPr>
          <w:rFonts w:ascii="Times New Roman" w:hAnsi="Times New Roman" w:cs="Times New Roman"/>
        </w:rPr>
        <w:t>Streamlit</w:t>
      </w:r>
      <w:proofErr w:type="spellEnd"/>
      <w:r w:rsidRPr="00F36575">
        <w:rPr>
          <w:rFonts w:ascii="Times New Roman" w:hAnsi="Times New Roman" w:cs="Times New Roman"/>
        </w:rPr>
        <w:t xml:space="preserve"> Documentation. </w:t>
      </w:r>
      <w:hyperlink r:id="rId18" w:history="1">
        <w:r w:rsidR="00342A5F" w:rsidRPr="00685295">
          <w:rPr>
            <w:rStyle w:val="Hyperlink"/>
            <w:rFonts w:ascii="Times New Roman" w:hAnsi="Times New Roman" w:cs="Times New Roman"/>
          </w:rPr>
          <w:t>https://docs.streamlit.io/</w:t>
        </w:r>
      </w:hyperlink>
    </w:p>
    <w:p w14:paraId="18994D93" w14:textId="15A40357" w:rsidR="007040B6" w:rsidRDefault="007040B6" w:rsidP="00613A5F">
      <w:pPr>
        <w:spacing w:before="60" w:after="0" w:line="480" w:lineRule="auto"/>
        <w:rPr>
          <w:rFonts w:ascii="Times New Roman" w:hAnsi="Times New Roman" w:cs="Times New Roman"/>
        </w:rPr>
      </w:pPr>
      <w:r w:rsidRPr="00F36575">
        <w:rPr>
          <w:rFonts w:ascii="Times New Roman" w:hAnsi="Times New Roman" w:cs="Times New Roman"/>
        </w:rPr>
        <w:t>[5] AWS CloudFormation User Guide.</w:t>
      </w:r>
      <w:r w:rsidR="00342A5F">
        <w:rPr>
          <w:rFonts w:ascii="Times New Roman" w:hAnsi="Times New Roman" w:cs="Times New Roman" w:hint="eastAsia"/>
        </w:rPr>
        <w:t xml:space="preserve"> </w:t>
      </w:r>
      <w:hyperlink r:id="rId19" w:history="1">
        <w:r w:rsidR="00342A5F" w:rsidRPr="00685295">
          <w:rPr>
            <w:rStyle w:val="Hyperlink"/>
            <w:rFonts w:ascii="Times New Roman" w:hAnsi="Times New Roman" w:cs="Times New Roman"/>
          </w:rPr>
          <w:t>https://docs.aws.amazon.com/AWSCloudFormation/latest/UserGuide/Welcome.html</w:t>
        </w:r>
      </w:hyperlink>
    </w:p>
    <w:p w14:paraId="46FE1CF3" w14:textId="77777777" w:rsidR="007040B6" w:rsidRPr="00F36575" w:rsidRDefault="007040B6" w:rsidP="00613A5F">
      <w:pPr>
        <w:spacing w:before="60" w:after="0" w:line="480" w:lineRule="auto"/>
        <w:rPr>
          <w:rFonts w:ascii="Times New Roman" w:hAnsi="Times New Roman" w:cs="Times New Roman"/>
        </w:rPr>
      </w:pPr>
    </w:p>
    <w:sectPr w:rsidR="007040B6" w:rsidRPr="00F36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5397E"/>
    <w:multiLevelType w:val="hybridMultilevel"/>
    <w:tmpl w:val="EF867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651C2"/>
    <w:multiLevelType w:val="hybridMultilevel"/>
    <w:tmpl w:val="495E1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23C67"/>
    <w:multiLevelType w:val="hybridMultilevel"/>
    <w:tmpl w:val="F2A65C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5EE56B1"/>
    <w:multiLevelType w:val="hybridMultilevel"/>
    <w:tmpl w:val="EA7E7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550968"/>
    <w:multiLevelType w:val="hybridMultilevel"/>
    <w:tmpl w:val="61EAB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B9E770F"/>
    <w:multiLevelType w:val="hybridMultilevel"/>
    <w:tmpl w:val="C9A2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77551D"/>
    <w:multiLevelType w:val="hybridMultilevel"/>
    <w:tmpl w:val="3B96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8863CB"/>
    <w:multiLevelType w:val="hybridMultilevel"/>
    <w:tmpl w:val="399EE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23D47E0"/>
    <w:multiLevelType w:val="hybridMultilevel"/>
    <w:tmpl w:val="38F440CA"/>
    <w:lvl w:ilvl="0" w:tplc="212281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682E20"/>
    <w:multiLevelType w:val="multilevel"/>
    <w:tmpl w:val="2FC89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1A140A"/>
    <w:multiLevelType w:val="hybridMultilevel"/>
    <w:tmpl w:val="652CD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84535A"/>
    <w:multiLevelType w:val="hybridMultilevel"/>
    <w:tmpl w:val="0CB86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9724B7"/>
    <w:multiLevelType w:val="hybridMultilevel"/>
    <w:tmpl w:val="CF463B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34F212E"/>
    <w:multiLevelType w:val="hybridMultilevel"/>
    <w:tmpl w:val="AFAC0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351651"/>
    <w:multiLevelType w:val="hybridMultilevel"/>
    <w:tmpl w:val="BDBE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27981">
    <w:abstractNumId w:val="6"/>
  </w:num>
  <w:num w:numId="2" w16cid:durableId="1218280472">
    <w:abstractNumId w:val="0"/>
  </w:num>
  <w:num w:numId="3" w16cid:durableId="160968080">
    <w:abstractNumId w:val="1"/>
  </w:num>
  <w:num w:numId="4" w16cid:durableId="1520965704">
    <w:abstractNumId w:val="10"/>
  </w:num>
  <w:num w:numId="5" w16cid:durableId="289942088">
    <w:abstractNumId w:val="7"/>
  </w:num>
  <w:num w:numId="6" w16cid:durableId="1288389860">
    <w:abstractNumId w:val="2"/>
  </w:num>
  <w:num w:numId="7" w16cid:durableId="398481436">
    <w:abstractNumId w:val="13"/>
  </w:num>
  <w:num w:numId="8" w16cid:durableId="1187862582">
    <w:abstractNumId w:val="14"/>
  </w:num>
  <w:num w:numId="9" w16cid:durableId="953437410">
    <w:abstractNumId w:val="9"/>
  </w:num>
  <w:num w:numId="10" w16cid:durableId="1824009953">
    <w:abstractNumId w:val="4"/>
  </w:num>
  <w:num w:numId="11" w16cid:durableId="333726186">
    <w:abstractNumId w:val="12"/>
  </w:num>
  <w:num w:numId="12" w16cid:durableId="819809018">
    <w:abstractNumId w:val="3"/>
  </w:num>
  <w:num w:numId="13" w16cid:durableId="80106790">
    <w:abstractNumId w:val="11"/>
  </w:num>
  <w:num w:numId="14" w16cid:durableId="1423838586">
    <w:abstractNumId w:val="5"/>
  </w:num>
  <w:num w:numId="15" w16cid:durableId="18405333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9EB"/>
    <w:rsid w:val="00005DF6"/>
    <w:rsid w:val="00012599"/>
    <w:rsid w:val="000E67BC"/>
    <w:rsid w:val="00147498"/>
    <w:rsid w:val="0026069A"/>
    <w:rsid w:val="00342A5F"/>
    <w:rsid w:val="00357C71"/>
    <w:rsid w:val="004D7942"/>
    <w:rsid w:val="00547E41"/>
    <w:rsid w:val="00555E6A"/>
    <w:rsid w:val="005B7F8F"/>
    <w:rsid w:val="00613A5F"/>
    <w:rsid w:val="00670585"/>
    <w:rsid w:val="006756BF"/>
    <w:rsid w:val="006C6280"/>
    <w:rsid w:val="007040B6"/>
    <w:rsid w:val="00756F08"/>
    <w:rsid w:val="007832D1"/>
    <w:rsid w:val="007F5439"/>
    <w:rsid w:val="00847540"/>
    <w:rsid w:val="008874BF"/>
    <w:rsid w:val="00894C2F"/>
    <w:rsid w:val="008E0E1D"/>
    <w:rsid w:val="009847D7"/>
    <w:rsid w:val="00A4316B"/>
    <w:rsid w:val="00A44EB1"/>
    <w:rsid w:val="00AE2ADB"/>
    <w:rsid w:val="00B03914"/>
    <w:rsid w:val="00B7651E"/>
    <w:rsid w:val="00BB42A5"/>
    <w:rsid w:val="00D02209"/>
    <w:rsid w:val="00D74E41"/>
    <w:rsid w:val="00DA26BC"/>
    <w:rsid w:val="00DC6EE3"/>
    <w:rsid w:val="00DF70CF"/>
    <w:rsid w:val="00E467BB"/>
    <w:rsid w:val="00EF79EB"/>
    <w:rsid w:val="00EF7AA7"/>
    <w:rsid w:val="00F36575"/>
    <w:rsid w:val="00F40D0F"/>
    <w:rsid w:val="00FE4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48E8"/>
  <w15:chartTrackingRefBased/>
  <w15:docId w15:val="{C0E5A412-BD05-4716-A2FE-3F0D2EAD6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9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79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79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9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9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9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79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79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9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9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9EB"/>
    <w:rPr>
      <w:rFonts w:eastAsiaTheme="majorEastAsia" w:cstheme="majorBidi"/>
      <w:color w:val="272727" w:themeColor="text1" w:themeTint="D8"/>
    </w:rPr>
  </w:style>
  <w:style w:type="paragraph" w:styleId="Title">
    <w:name w:val="Title"/>
    <w:basedOn w:val="Normal"/>
    <w:next w:val="Normal"/>
    <w:link w:val="TitleChar"/>
    <w:uiPriority w:val="10"/>
    <w:qFormat/>
    <w:rsid w:val="00EF7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9EB"/>
    <w:pPr>
      <w:spacing w:before="160"/>
      <w:jc w:val="center"/>
    </w:pPr>
    <w:rPr>
      <w:i/>
      <w:iCs/>
      <w:color w:val="404040" w:themeColor="text1" w:themeTint="BF"/>
    </w:rPr>
  </w:style>
  <w:style w:type="character" w:customStyle="1" w:styleId="QuoteChar">
    <w:name w:val="Quote Char"/>
    <w:basedOn w:val="DefaultParagraphFont"/>
    <w:link w:val="Quote"/>
    <w:uiPriority w:val="29"/>
    <w:rsid w:val="00EF79EB"/>
    <w:rPr>
      <w:i/>
      <w:iCs/>
      <w:color w:val="404040" w:themeColor="text1" w:themeTint="BF"/>
    </w:rPr>
  </w:style>
  <w:style w:type="paragraph" w:styleId="ListParagraph">
    <w:name w:val="List Paragraph"/>
    <w:basedOn w:val="Normal"/>
    <w:uiPriority w:val="34"/>
    <w:qFormat/>
    <w:rsid w:val="00EF79EB"/>
    <w:pPr>
      <w:ind w:left="720"/>
      <w:contextualSpacing/>
    </w:pPr>
  </w:style>
  <w:style w:type="character" w:styleId="IntenseEmphasis">
    <w:name w:val="Intense Emphasis"/>
    <w:basedOn w:val="DefaultParagraphFont"/>
    <w:uiPriority w:val="21"/>
    <w:qFormat/>
    <w:rsid w:val="00EF79EB"/>
    <w:rPr>
      <w:i/>
      <w:iCs/>
      <w:color w:val="2F5496" w:themeColor="accent1" w:themeShade="BF"/>
    </w:rPr>
  </w:style>
  <w:style w:type="paragraph" w:styleId="IntenseQuote">
    <w:name w:val="Intense Quote"/>
    <w:basedOn w:val="Normal"/>
    <w:next w:val="Normal"/>
    <w:link w:val="IntenseQuoteChar"/>
    <w:uiPriority w:val="30"/>
    <w:qFormat/>
    <w:rsid w:val="00EF7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9EB"/>
    <w:rPr>
      <w:i/>
      <w:iCs/>
      <w:color w:val="2F5496" w:themeColor="accent1" w:themeShade="BF"/>
    </w:rPr>
  </w:style>
  <w:style w:type="character" w:styleId="IntenseReference">
    <w:name w:val="Intense Reference"/>
    <w:basedOn w:val="DefaultParagraphFont"/>
    <w:uiPriority w:val="32"/>
    <w:qFormat/>
    <w:rsid w:val="00EF79EB"/>
    <w:rPr>
      <w:b/>
      <w:bCs/>
      <w:smallCaps/>
      <w:color w:val="2F5496" w:themeColor="accent1" w:themeShade="BF"/>
      <w:spacing w:val="5"/>
    </w:rPr>
  </w:style>
  <w:style w:type="character" w:styleId="Hyperlink">
    <w:name w:val="Hyperlink"/>
    <w:basedOn w:val="DefaultParagraphFont"/>
    <w:uiPriority w:val="99"/>
    <w:unhideWhenUsed/>
    <w:rsid w:val="00613A5F"/>
    <w:rPr>
      <w:color w:val="0563C1" w:themeColor="hyperlink"/>
      <w:u w:val="single"/>
    </w:rPr>
  </w:style>
  <w:style w:type="character" w:styleId="UnresolvedMention">
    <w:name w:val="Unresolved Mention"/>
    <w:basedOn w:val="DefaultParagraphFont"/>
    <w:uiPriority w:val="99"/>
    <w:semiHidden/>
    <w:unhideWhenUsed/>
    <w:rsid w:val="00613A5F"/>
    <w:rPr>
      <w:color w:val="605E5C"/>
      <w:shd w:val="clear" w:color="auto" w:fill="E1DFDD"/>
    </w:rPr>
  </w:style>
  <w:style w:type="character" w:styleId="FollowedHyperlink">
    <w:name w:val="FollowedHyperlink"/>
    <w:basedOn w:val="DefaultParagraphFont"/>
    <w:uiPriority w:val="99"/>
    <w:semiHidden/>
    <w:unhideWhenUsed/>
    <w:rsid w:val="00005D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cs.streamlit.io/"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cs.aws.amazon.com/step-functions/latest/dg/welcome.html" TargetMode="External"/><Relationship Id="rId2" Type="http://schemas.openxmlformats.org/officeDocument/2006/relationships/styles" Target="styles.xml"/><Relationship Id="rId16" Type="http://schemas.openxmlformats.org/officeDocument/2006/relationships/hyperlink" Target="https://docs.aws.amazon.com/glue/latest/dg/what-is-glue.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NU-YaoLi/DAMG7370-Project.git" TargetMode="External"/><Relationship Id="rId15" Type="http://schemas.openxmlformats.org/officeDocument/2006/relationships/hyperlink" Target="https://www.zillow.com/research/data/" TargetMode="External"/><Relationship Id="rId10" Type="http://schemas.openxmlformats.org/officeDocument/2006/relationships/image" Target="media/image5.png"/><Relationship Id="rId19" Type="http://schemas.openxmlformats.org/officeDocument/2006/relationships/hyperlink" Target="https://docs.aws.amazon.com/AWSCloudFormation/latest/UserGuide/Welcome.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A7959F-4BF2-4F9D-9D70-B908253AD6B8}">
  <we:reference id="wa200010453" version="1.0.0.1" store="en-US" storeType="OMEX"/>
  <we:alternateReferences>
    <we:reference id="WA200010453" version="1.0.0.1" store="WA200010453" storeType="OMEX"/>
  </we:alternateReferences>
  <we:properties>
    <we:property name="claude.fileId" value="&quot;aba02364-9499-4346-97b7-4f95985fd50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158</TotalTime>
  <Pages>15</Pages>
  <Words>2060</Words>
  <Characters>12819</Characters>
  <Application>Microsoft Office Word</Application>
  <DocSecurity>0</DocSecurity>
  <Lines>291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Li</dc:creator>
  <cp:keywords/>
  <dc:description/>
  <cp:lastModifiedBy>Yao Li</cp:lastModifiedBy>
  <cp:revision>30</cp:revision>
  <cp:lastPrinted>2026-04-16T00:45:00Z</cp:lastPrinted>
  <dcterms:created xsi:type="dcterms:W3CDTF">2026-04-15T18:24:00Z</dcterms:created>
  <dcterms:modified xsi:type="dcterms:W3CDTF">2026-04-16T00:58:00Z</dcterms:modified>
</cp:coreProperties>
</file>