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8165" w14:textId="17ED1707" w:rsidR="000F7AB2" w:rsidRDefault="007B16FF">
      <w:r>
        <w:rPr>
          <w:rFonts w:hint="eastAsia"/>
        </w:rPr>
        <w:t>一月思想汇报</w:t>
      </w:r>
    </w:p>
    <w:sectPr w:rsidR="000F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72"/>
    <w:rsid w:val="00007672"/>
    <w:rsid w:val="000F7AB2"/>
    <w:rsid w:val="007B16FF"/>
    <w:rsid w:val="00B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570"/>
  <w15:chartTrackingRefBased/>
  <w15:docId w15:val="{97D50ED2-5478-4F92-87FD-A3701B8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3</cp:revision>
  <dcterms:created xsi:type="dcterms:W3CDTF">2022-01-27T03:30:00Z</dcterms:created>
  <dcterms:modified xsi:type="dcterms:W3CDTF">2022-01-28T09:25:00Z</dcterms:modified>
</cp:coreProperties>
</file>