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7298F" w14:textId="0C918C26" w:rsidR="00C50DB4" w:rsidRDefault="002447A8" w:rsidP="00A25018">
      <w:pPr>
        <w:jc w:val="both"/>
      </w:pPr>
      <w:r>
        <w:t xml:space="preserve">Download the files from </w:t>
      </w:r>
      <w:proofErr w:type="spellStart"/>
      <w:r>
        <w:t>github</w:t>
      </w:r>
      <w:proofErr w:type="spellEnd"/>
      <w:r>
        <w:t xml:space="preserve"> in the same way you downloaded files for Project1 REDCAP clinical database.</w:t>
      </w:r>
    </w:p>
    <w:p w14:paraId="586F2F55" w14:textId="77777777" w:rsidR="00A472D2" w:rsidRDefault="00A472D2" w:rsidP="00A25018">
      <w:pPr>
        <w:jc w:val="both"/>
      </w:pPr>
    </w:p>
    <w:p w14:paraId="2FCAB939" w14:textId="77777777" w:rsidR="00A472D2" w:rsidRDefault="00A472D2" w:rsidP="00A25018">
      <w:pPr>
        <w:jc w:val="both"/>
      </w:pPr>
    </w:p>
    <w:p w14:paraId="298F6EED" w14:textId="567D40F1" w:rsidR="00A00151" w:rsidRDefault="00CD3FCB" w:rsidP="00A25018">
      <w:pPr>
        <w:jc w:val="both"/>
      </w:pPr>
      <w:r>
        <w:t>In REDCAP,</w:t>
      </w:r>
      <w:r w:rsidR="00474B02">
        <w:t xml:space="preserve"> t</w:t>
      </w:r>
      <w:r w:rsidR="00A00151">
        <w:t>his is the page you will see when you open the project.</w:t>
      </w:r>
    </w:p>
    <w:p w14:paraId="7E9F3477" w14:textId="77777777" w:rsidR="00A00151" w:rsidRDefault="00A00151" w:rsidP="00A25018">
      <w:pPr>
        <w:jc w:val="both"/>
      </w:pPr>
    </w:p>
    <w:p w14:paraId="3CACA62D" w14:textId="72BC6C49" w:rsidR="0061016C" w:rsidRDefault="00D7680C" w:rsidP="00A25018">
      <w:pPr>
        <w:jc w:val="both"/>
      </w:pPr>
      <w:r>
        <w:rPr>
          <w:noProof/>
        </w:rPr>
        <w:drawing>
          <wp:inline distT="0" distB="0" distL="0" distR="0" wp14:anchorId="419326CD" wp14:editId="2077CAA9">
            <wp:extent cx="5943600" cy="558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2.08.5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466FEA62" w14:textId="77777777" w:rsidR="00A00151" w:rsidRDefault="00A00151" w:rsidP="00A25018">
      <w:pPr>
        <w:pStyle w:val="ListParagraph"/>
        <w:jc w:val="both"/>
      </w:pPr>
    </w:p>
    <w:p w14:paraId="0DD8E271" w14:textId="77777777" w:rsidR="00A00151" w:rsidRDefault="00A00151" w:rsidP="00A25018">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A25018">
      <w:pPr>
        <w:pStyle w:val="ListParagraph"/>
        <w:numPr>
          <w:ilvl w:val="0"/>
          <w:numId w:val="2"/>
        </w:numPr>
        <w:jc w:val="both"/>
      </w:pPr>
      <w:r>
        <w:t>Go to the third section “Define your events and designate instruments for them” and click “Define My Events</w:t>
      </w:r>
      <w:r w:rsidR="00474B02">
        <w:t>”</w:t>
      </w:r>
    </w:p>
    <w:p w14:paraId="787BA88C" w14:textId="1ECF8D27" w:rsidR="00C50DB4" w:rsidRDefault="00C50DB4" w:rsidP="00A25018">
      <w:pPr>
        <w:pStyle w:val="ListParagraph"/>
        <w:numPr>
          <w:ilvl w:val="0"/>
          <w:numId w:val="2"/>
        </w:numPr>
        <w:jc w:val="both"/>
      </w:pPr>
      <w:r>
        <w:t xml:space="preserve">You will see “Upload or download arms/events” – Click that and Upload </w:t>
      </w:r>
      <w:r w:rsidR="00D7680C">
        <w:t>“P1_Specimen_Arms</w:t>
      </w:r>
      <w:r>
        <w:t>.csv</w:t>
      </w:r>
      <w:r w:rsidR="00D7680C">
        <w:t>”</w:t>
      </w:r>
      <w:r>
        <w:t xml:space="preserve"> file, then </w:t>
      </w:r>
      <w:r w:rsidR="00D7680C">
        <w:t>“P1_Specimen_E</w:t>
      </w:r>
      <w:r>
        <w:t>vents.csv</w:t>
      </w:r>
      <w:r w:rsidR="00D7680C">
        <w:t>”</w:t>
      </w:r>
      <w:r>
        <w:t xml:space="preserve"> file </w:t>
      </w:r>
      <w:r w:rsidR="00D7680C">
        <w:t xml:space="preserve">downloaded from </w:t>
      </w:r>
      <w:proofErr w:type="spellStart"/>
      <w:r w:rsidR="00D7680C">
        <w:lastRenderedPageBreak/>
        <w:t>github</w:t>
      </w:r>
      <w:proofErr w:type="spellEnd"/>
      <w:r w:rsidR="00D7680C">
        <w:t xml:space="preserve"> </w:t>
      </w:r>
      <w:r>
        <w:t>in the same order. Once you upload the arms and events, it should like the screenshot below.</w:t>
      </w:r>
    </w:p>
    <w:p w14:paraId="7A3D9204" w14:textId="212B3E1E" w:rsidR="00DB6380" w:rsidRDefault="00DB6380" w:rsidP="00A25018">
      <w:pPr>
        <w:jc w:val="both"/>
      </w:pPr>
    </w:p>
    <w:p w14:paraId="2717AD2C" w14:textId="2255BEBC" w:rsidR="00DB6380" w:rsidRDefault="00E07414" w:rsidP="00A25018">
      <w:pPr>
        <w:jc w:val="both"/>
      </w:pPr>
      <w:r w:rsidRPr="00E07414">
        <w:drawing>
          <wp:inline distT="0" distB="0" distL="0" distR="0" wp14:anchorId="4E83064A" wp14:editId="70405A35">
            <wp:extent cx="6629400" cy="7493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7493000"/>
                    </a:xfrm>
                    <a:prstGeom prst="rect">
                      <a:avLst/>
                    </a:prstGeom>
                  </pic:spPr>
                </pic:pic>
              </a:graphicData>
            </a:graphic>
          </wp:inline>
        </w:drawing>
      </w:r>
    </w:p>
    <w:p w14:paraId="3AFDF234" w14:textId="77777777" w:rsidR="00C50DB4" w:rsidRDefault="00C50DB4" w:rsidP="00A25018">
      <w:pPr>
        <w:jc w:val="both"/>
      </w:pPr>
    </w:p>
    <w:p w14:paraId="3B418BBC" w14:textId="7126EEBA" w:rsidR="00A00151" w:rsidRDefault="00A00151" w:rsidP="00A25018">
      <w:pPr>
        <w:jc w:val="both"/>
      </w:pPr>
    </w:p>
    <w:p w14:paraId="106D5696" w14:textId="77777777" w:rsidR="0044471E" w:rsidRDefault="0044471E" w:rsidP="00A25018">
      <w:pPr>
        <w:jc w:val="both"/>
      </w:pPr>
    </w:p>
    <w:p w14:paraId="13CC7DBA" w14:textId="77777777" w:rsidR="000730A1" w:rsidRDefault="0044471E" w:rsidP="00A25018">
      <w:pPr>
        <w:pStyle w:val="ListParagraph"/>
        <w:numPr>
          <w:ilvl w:val="0"/>
          <w:numId w:val="8"/>
        </w:numPr>
        <w:jc w:val="both"/>
      </w:pPr>
      <w:r>
        <w:t xml:space="preserve">In the next step, you go back to “Project Setup” tab on the top. In the project Setup </w:t>
      </w:r>
      <w:proofErr w:type="gramStart"/>
      <w:r>
        <w:t>page  -</w:t>
      </w:r>
      <w:proofErr w:type="gramEnd"/>
      <w:r>
        <w:t>in the section “</w:t>
      </w:r>
      <w:r w:rsidR="000730A1">
        <w:t xml:space="preserve">Design </w:t>
      </w:r>
      <w:r w:rsidR="000730A1" w:rsidRPr="0044471E">
        <w:t>your data collection instruments</w:t>
      </w:r>
      <w:r w:rsidR="000730A1">
        <w:t>” click Data Dictionary</w:t>
      </w:r>
      <w:r w:rsidR="000730A1">
        <w:rPr>
          <w:noProof/>
        </w:rPr>
        <w:t>.</w:t>
      </w:r>
      <w:r w:rsidR="000730A1">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14BA3E9E" w:rsidR="000730A1" w:rsidRDefault="000730A1" w:rsidP="00A25018">
      <w:pPr>
        <w:pStyle w:val="ListParagraph"/>
        <w:numPr>
          <w:ilvl w:val="0"/>
          <w:numId w:val="4"/>
        </w:numPr>
        <w:jc w:val="both"/>
      </w:pPr>
      <w:r>
        <w:t xml:space="preserve"> Once you click Data dictionary, you will be directed to a page where you can upload the </w:t>
      </w:r>
      <w:r w:rsidR="000E4F3D">
        <w:t>data dictionary csv</w:t>
      </w:r>
      <w:r>
        <w:t xml:space="preserve"> file. The screenshot is shown below.</w:t>
      </w:r>
    </w:p>
    <w:p w14:paraId="6ADF9DD9" w14:textId="77777777" w:rsidR="000730A1" w:rsidRDefault="000730A1" w:rsidP="00A25018">
      <w:pPr>
        <w:jc w:val="both"/>
      </w:pPr>
    </w:p>
    <w:p w14:paraId="32CBE51E" w14:textId="2930381D" w:rsidR="000730A1" w:rsidRDefault="00DB6380" w:rsidP="00A25018">
      <w:pPr>
        <w:jc w:val="both"/>
      </w:pPr>
      <w:r>
        <w:rPr>
          <w:noProof/>
        </w:rPr>
        <w:drawing>
          <wp:inline distT="0" distB="0" distL="0" distR="0" wp14:anchorId="39E56835" wp14:editId="716E0177">
            <wp:extent cx="4966335" cy="3202940"/>
            <wp:effectExtent l="0" t="0" r="12065" b="0"/>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335" cy="3202940"/>
                    </a:xfrm>
                    <a:prstGeom prst="rect">
                      <a:avLst/>
                    </a:prstGeom>
                    <a:noFill/>
                    <a:ln>
                      <a:noFill/>
                    </a:ln>
                  </pic:spPr>
                </pic:pic>
              </a:graphicData>
            </a:graphic>
          </wp:inline>
        </w:drawing>
      </w:r>
    </w:p>
    <w:p w14:paraId="53218145" w14:textId="712AC726" w:rsidR="000730A1" w:rsidRDefault="000730A1" w:rsidP="00A25018">
      <w:pPr>
        <w:jc w:val="both"/>
      </w:pPr>
    </w:p>
    <w:p w14:paraId="78A12184" w14:textId="21161F30" w:rsidR="000730A1" w:rsidRPr="000730A1" w:rsidRDefault="000730A1" w:rsidP="00A25018">
      <w:pPr>
        <w:pStyle w:val="ListParagraph"/>
        <w:numPr>
          <w:ilvl w:val="0"/>
          <w:numId w:val="6"/>
        </w:numPr>
        <w:jc w:val="both"/>
      </w:pPr>
      <w:r>
        <w:t xml:space="preserve">You choose the </w:t>
      </w:r>
      <w:r w:rsidR="000E4F3D">
        <w:t xml:space="preserve">“P1_Specimen_DataDictionary.csv” </w:t>
      </w:r>
      <w:r>
        <w:t>file and upload it. After you finish uploading the data dictionary file, then you go back to “Project Setup” tab on the top. Go to “</w:t>
      </w:r>
      <w:r w:rsidRPr="000730A1">
        <w:t>Define your events and designate instruments for them</w:t>
      </w:r>
      <w:r>
        <w:t xml:space="preserve">” section and click on “Designate instruments for my events” and upload </w:t>
      </w:r>
      <w:r w:rsidR="00822577">
        <w:t xml:space="preserve">P1_Specimen_Events2Forms.csv </w:t>
      </w:r>
      <w:r>
        <w:t>file</w:t>
      </w:r>
    </w:p>
    <w:p w14:paraId="476917F2" w14:textId="52F818E2" w:rsidR="000730A1" w:rsidRDefault="00E07414" w:rsidP="00A25018">
      <w:pPr>
        <w:ind w:left="360"/>
        <w:jc w:val="both"/>
      </w:pPr>
      <w:r w:rsidRPr="00E07414">
        <w:drawing>
          <wp:inline distT="0" distB="0" distL="0" distR="0" wp14:anchorId="12DF84ED" wp14:editId="22689833">
            <wp:extent cx="5943600" cy="433578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5780"/>
                    </a:xfrm>
                    <a:prstGeom prst="rect">
                      <a:avLst/>
                    </a:prstGeom>
                  </pic:spPr>
                </pic:pic>
              </a:graphicData>
            </a:graphic>
          </wp:inline>
        </w:drawing>
      </w:r>
    </w:p>
    <w:p w14:paraId="73A2C3B0" w14:textId="71DB9F7D" w:rsidR="00FC1A5F" w:rsidRDefault="00FC1A5F" w:rsidP="00A25018">
      <w:pPr>
        <w:jc w:val="both"/>
      </w:pPr>
    </w:p>
    <w:p w14:paraId="7D63C84B" w14:textId="503D0887" w:rsidR="00D7680C" w:rsidRDefault="00D7680C" w:rsidP="00A25018">
      <w:pPr>
        <w:pStyle w:val="ListParagraph"/>
        <w:numPr>
          <w:ilvl w:val="0"/>
          <w:numId w:val="6"/>
        </w:numPr>
        <w:jc w:val="both"/>
      </w:pPr>
      <w:r>
        <w:t>In the next step, Go to Project Setup.</w:t>
      </w:r>
      <w:r w:rsidR="00E82848">
        <w:t xml:space="preserve">  ---</w:t>
      </w:r>
      <w:r w:rsidR="00E82848">
        <w:sym w:font="Wingdings" w:char="F0E0"/>
      </w:r>
      <w:r w:rsidR="00E82848">
        <w:t xml:space="preserve"> Enable optional modules and customizations. And Enable Repeatable instruments and events.</w:t>
      </w:r>
    </w:p>
    <w:p w14:paraId="36D6FA14" w14:textId="2A8341AB" w:rsidR="00D7680C" w:rsidRDefault="00E82848" w:rsidP="00E82848">
      <w:pPr>
        <w:pStyle w:val="ListParagraph"/>
        <w:jc w:val="both"/>
      </w:pPr>
      <w:r>
        <w:rPr>
          <w:noProof/>
        </w:rPr>
        <w:drawing>
          <wp:inline distT="0" distB="0" distL="0" distR="0" wp14:anchorId="087B1457" wp14:editId="6324359F">
            <wp:extent cx="5560906" cy="187896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2.18.04 PM.png"/>
                    <pic:cNvPicPr/>
                  </pic:nvPicPr>
                  <pic:blipFill>
                    <a:blip r:embed="rId12">
                      <a:extLst>
                        <a:ext uri="{28A0092B-C50C-407E-A947-70E740481C1C}">
                          <a14:useLocalDpi xmlns:a14="http://schemas.microsoft.com/office/drawing/2010/main" val="0"/>
                        </a:ext>
                      </a:extLst>
                    </a:blip>
                    <a:stretch>
                      <a:fillRect/>
                    </a:stretch>
                  </pic:blipFill>
                  <pic:spPr>
                    <a:xfrm>
                      <a:off x="0" y="0"/>
                      <a:ext cx="5567973" cy="1881353"/>
                    </a:xfrm>
                    <a:prstGeom prst="rect">
                      <a:avLst/>
                    </a:prstGeom>
                  </pic:spPr>
                </pic:pic>
              </a:graphicData>
            </a:graphic>
          </wp:inline>
        </w:drawing>
      </w:r>
    </w:p>
    <w:p w14:paraId="50BA6C45" w14:textId="77777777" w:rsidR="00A800D6" w:rsidRDefault="00A800D6" w:rsidP="00A800D6">
      <w:pPr>
        <w:pStyle w:val="ListParagraph"/>
        <w:numPr>
          <w:ilvl w:val="0"/>
          <w:numId w:val="6"/>
        </w:numPr>
        <w:jc w:val="both"/>
      </w:pPr>
      <w:r>
        <w:t>Enable “Autonumbering for records”. Click on Modify for Repeatable instruments and events.</w:t>
      </w:r>
    </w:p>
    <w:p w14:paraId="66182FA2" w14:textId="13A22ED4" w:rsidR="00E82848" w:rsidRDefault="00E07414" w:rsidP="00A25018">
      <w:pPr>
        <w:pStyle w:val="ListParagraph"/>
        <w:numPr>
          <w:ilvl w:val="0"/>
          <w:numId w:val="6"/>
        </w:numPr>
        <w:jc w:val="both"/>
      </w:pPr>
      <w:r>
        <w:rPr>
          <w:noProof/>
        </w:rPr>
        <w:lastRenderedPageBreak/>
        <w:drawing>
          <wp:inline distT="0" distB="0" distL="0" distR="0" wp14:anchorId="4FEB445F" wp14:editId="6D3F9D4F">
            <wp:extent cx="5943600" cy="46672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9 at 6.57.3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B5B09FA" w14:textId="28B19A77" w:rsidR="00E82848" w:rsidRPr="00E82848" w:rsidRDefault="00E82848" w:rsidP="00A25018">
      <w:pPr>
        <w:pStyle w:val="ListParagraph"/>
        <w:numPr>
          <w:ilvl w:val="0"/>
          <w:numId w:val="6"/>
        </w:numPr>
        <w:jc w:val="both"/>
        <w:rPr>
          <w:b/>
        </w:rPr>
      </w:pPr>
      <w:r>
        <w:t xml:space="preserve">Select Repeat instruments and </w:t>
      </w:r>
      <w:r w:rsidRPr="00E82848">
        <w:rPr>
          <w:b/>
        </w:rPr>
        <w:t>NOT Repeat Entire event</w:t>
      </w:r>
    </w:p>
    <w:p w14:paraId="18FA9907" w14:textId="60F82973" w:rsidR="00E82848" w:rsidRDefault="00E82848" w:rsidP="00A25018">
      <w:pPr>
        <w:pStyle w:val="ListParagraph"/>
        <w:numPr>
          <w:ilvl w:val="0"/>
          <w:numId w:val="6"/>
        </w:numPr>
        <w:jc w:val="both"/>
      </w:pPr>
      <w:r>
        <w:t xml:space="preserve">Under Custom label for repeating </w:t>
      </w:r>
      <w:proofErr w:type="gramStart"/>
      <w:r>
        <w:t>instruments  -</w:t>
      </w:r>
      <w:proofErr w:type="gramEnd"/>
      <w:r>
        <w:t xml:space="preserve"> </w:t>
      </w:r>
    </w:p>
    <w:p w14:paraId="1DCF6EC4" w14:textId="5DE40A75" w:rsidR="00E82848" w:rsidRDefault="00E82848" w:rsidP="00E82848">
      <w:pPr>
        <w:pStyle w:val="ListParagraph"/>
        <w:numPr>
          <w:ilvl w:val="1"/>
          <w:numId w:val="6"/>
        </w:numPr>
        <w:jc w:val="both"/>
      </w:pPr>
      <w:r>
        <w:t xml:space="preserve">For Shipping - </w:t>
      </w:r>
      <w:r w:rsidR="00E07414" w:rsidRPr="00E07414">
        <w:t>[</w:t>
      </w:r>
      <w:proofErr w:type="spellStart"/>
      <w:r w:rsidR="00E07414" w:rsidRPr="00E07414">
        <w:t>shipped_date</w:t>
      </w:r>
      <w:proofErr w:type="spellEnd"/>
      <w:r w:rsidR="00E07414" w:rsidRPr="00E07414">
        <w:t>]; plasma [</w:t>
      </w:r>
      <w:proofErr w:type="spellStart"/>
      <w:r w:rsidR="00E07414" w:rsidRPr="00E07414">
        <w:t>total_ship_pl</w:t>
      </w:r>
      <w:proofErr w:type="spellEnd"/>
      <w:r w:rsidR="00E07414" w:rsidRPr="00E07414">
        <w:t xml:space="preserve">] </w:t>
      </w:r>
      <w:proofErr w:type="gramStart"/>
      <w:r w:rsidR="00E07414" w:rsidRPr="00E07414">
        <w:t>ml;  Buffy</w:t>
      </w:r>
      <w:proofErr w:type="gramEnd"/>
      <w:r w:rsidR="00E07414" w:rsidRPr="00E07414">
        <w:t xml:space="preserve"> Coat [</w:t>
      </w:r>
      <w:proofErr w:type="spellStart"/>
      <w:r w:rsidR="00E07414" w:rsidRPr="00E07414">
        <w:t>total_ship_bc</w:t>
      </w:r>
      <w:proofErr w:type="spellEnd"/>
      <w:r w:rsidR="00E07414" w:rsidRPr="00E07414">
        <w:t>] ml;  Blood Serum [</w:t>
      </w:r>
      <w:proofErr w:type="spellStart"/>
      <w:r w:rsidR="00E07414" w:rsidRPr="00E07414">
        <w:t>total_ship_bs</w:t>
      </w:r>
      <w:proofErr w:type="spellEnd"/>
      <w:r w:rsidR="00E07414" w:rsidRPr="00E07414">
        <w:t>] ml; DNA [</w:t>
      </w:r>
      <w:proofErr w:type="spellStart"/>
      <w:r w:rsidR="00E07414" w:rsidRPr="00E07414">
        <w:t>total_ship_dna</w:t>
      </w:r>
      <w:proofErr w:type="spellEnd"/>
      <w:r w:rsidR="00E07414" w:rsidRPr="00E07414">
        <w:t>] microliters</w:t>
      </w:r>
    </w:p>
    <w:p w14:paraId="57653EEA" w14:textId="6A015606" w:rsidR="00E82848" w:rsidRDefault="00E82848" w:rsidP="00E82848">
      <w:pPr>
        <w:pStyle w:val="ListParagraph"/>
        <w:numPr>
          <w:ilvl w:val="1"/>
          <w:numId w:val="6"/>
        </w:numPr>
        <w:jc w:val="both"/>
      </w:pPr>
      <w:r>
        <w:t xml:space="preserve">For Whole Blood - </w:t>
      </w:r>
      <w:r w:rsidR="00E07414" w:rsidRPr="00E07414">
        <w:t>[</w:t>
      </w:r>
      <w:proofErr w:type="spellStart"/>
      <w:r w:rsidR="00E07414">
        <w:t>wb</w:t>
      </w:r>
      <w:r w:rsidR="00E07414" w:rsidRPr="00E07414">
        <w:t>_aliq</w:t>
      </w:r>
      <w:proofErr w:type="spellEnd"/>
      <w:r w:rsidR="00E07414" w:rsidRPr="00E07414">
        <w:t>], [</w:t>
      </w:r>
      <w:proofErr w:type="spellStart"/>
      <w:r w:rsidR="00E07414">
        <w:t>wb</w:t>
      </w:r>
      <w:r w:rsidR="00E07414" w:rsidRPr="00E07414">
        <w:t>_vol</w:t>
      </w:r>
      <w:proofErr w:type="spellEnd"/>
      <w:r w:rsidR="00E07414" w:rsidRPr="00E07414">
        <w:t>], [</w:t>
      </w:r>
      <w:proofErr w:type="spellStart"/>
      <w:r w:rsidR="00E07414">
        <w:t>wb</w:t>
      </w:r>
      <w:r w:rsidR="00E07414" w:rsidRPr="00E07414">
        <w:t>_rem_vol</w:t>
      </w:r>
      <w:proofErr w:type="spellEnd"/>
      <w:r w:rsidR="00E07414" w:rsidRPr="00E07414">
        <w:t>], [</w:t>
      </w:r>
      <w:r w:rsidR="00E07414">
        <w:t>wb</w:t>
      </w:r>
      <w:r w:rsidR="00E07414" w:rsidRPr="00E07414">
        <w:t>_rem_vol_ship_1], [</w:t>
      </w:r>
      <w:r w:rsidR="00E07414">
        <w:t>wb</w:t>
      </w:r>
      <w:r w:rsidR="00E07414" w:rsidRPr="00E07414">
        <w:t>_rem_vol_ship_2], [</w:t>
      </w:r>
      <w:r w:rsidR="00E07414">
        <w:t>wb</w:t>
      </w:r>
      <w:r w:rsidR="00E07414" w:rsidRPr="00E07414">
        <w:t>_rem_vol_ship_3]</w:t>
      </w:r>
    </w:p>
    <w:p w14:paraId="7D749254" w14:textId="77777777" w:rsidR="00E07414" w:rsidRDefault="00E82848" w:rsidP="00C6554F">
      <w:pPr>
        <w:pStyle w:val="ListParagraph"/>
        <w:numPr>
          <w:ilvl w:val="1"/>
          <w:numId w:val="6"/>
        </w:numPr>
        <w:jc w:val="both"/>
      </w:pPr>
      <w:r>
        <w:t xml:space="preserve">For Blood Plasma </w:t>
      </w:r>
      <w:r w:rsidR="00E07414" w:rsidRPr="00E07414">
        <w:t>[</w:t>
      </w:r>
      <w:proofErr w:type="spellStart"/>
      <w:r w:rsidR="00E07414" w:rsidRPr="00E07414">
        <w:t>pl_aliq</w:t>
      </w:r>
      <w:proofErr w:type="spellEnd"/>
      <w:r w:rsidR="00E07414" w:rsidRPr="00E07414">
        <w:t>], [</w:t>
      </w:r>
      <w:proofErr w:type="spellStart"/>
      <w:r w:rsidR="00E07414" w:rsidRPr="00E07414">
        <w:t>pl_vol</w:t>
      </w:r>
      <w:proofErr w:type="spellEnd"/>
      <w:r w:rsidR="00E07414" w:rsidRPr="00E07414">
        <w:t>], [</w:t>
      </w:r>
      <w:proofErr w:type="spellStart"/>
      <w:r w:rsidR="00E07414" w:rsidRPr="00E07414">
        <w:t>pl_rem_vol</w:t>
      </w:r>
      <w:proofErr w:type="spellEnd"/>
      <w:r w:rsidR="00E07414" w:rsidRPr="00E07414">
        <w:t>], [pl_rem_vol_ship_1], [pl_rem_vol_ship_2], [pl_rem_vol_ship_3]</w:t>
      </w:r>
      <w:r w:rsidR="00E07414" w:rsidRPr="00E07414">
        <w:t xml:space="preserve"> </w:t>
      </w:r>
    </w:p>
    <w:p w14:paraId="6D10FFFC" w14:textId="4036D146" w:rsidR="00E82848" w:rsidRDefault="00E82848" w:rsidP="00C6554F">
      <w:pPr>
        <w:pStyle w:val="ListParagraph"/>
        <w:numPr>
          <w:ilvl w:val="1"/>
          <w:numId w:val="6"/>
        </w:numPr>
        <w:jc w:val="both"/>
      </w:pPr>
      <w:r>
        <w:t xml:space="preserve">For Buffy Coat - </w:t>
      </w:r>
      <w:r w:rsidR="00E07414" w:rsidRPr="00E07414">
        <w:t>[</w:t>
      </w:r>
      <w:proofErr w:type="spellStart"/>
      <w:r w:rsidR="00E07414" w:rsidRPr="00E07414">
        <w:t>bc_aliq</w:t>
      </w:r>
      <w:proofErr w:type="spellEnd"/>
      <w:r w:rsidR="00E07414" w:rsidRPr="00E07414">
        <w:t>], [</w:t>
      </w:r>
      <w:proofErr w:type="spellStart"/>
      <w:r w:rsidR="00E07414" w:rsidRPr="00E07414">
        <w:t>bc_vol</w:t>
      </w:r>
      <w:proofErr w:type="spellEnd"/>
      <w:r w:rsidR="00E07414" w:rsidRPr="00E07414">
        <w:t>], [bc_rem_vol_ship_1], [bc_rem_vol_ship_2], [bc_rem_vol_ship_3]</w:t>
      </w:r>
    </w:p>
    <w:p w14:paraId="007A2779" w14:textId="7F819AF9" w:rsidR="00E82848" w:rsidRDefault="00E82848" w:rsidP="00E82848">
      <w:pPr>
        <w:pStyle w:val="ListParagraph"/>
        <w:numPr>
          <w:ilvl w:val="1"/>
          <w:numId w:val="6"/>
        </w:numPr>
        <w:jc w:val="both"/>
      </w:pPr>
      <w:r>
        <w:t xml:space="preserve">For Blood Serum - </w:t>
      </w:r>
      <w:r w:rsidR="00E07414" w:rsidRPr="00E07414">
        <w:t>[</w:t>
      </w:r>
      <w:proofErr w:type="spellStart"/>
      <w:r w:rsidR="00E07414" w:rsidRPr="00E07414">
        <w:t>bs_aliq</w:t>
      </w:r>
      <w:proofErr w:type="spellEnd"/>
      <w:r w:rsidR="00E07414" w:rsidRPr="00E07414">
        <w:t>], [</w:t>
      </w:r>
      <w:proofErr w:type="spellStart"/>
      <w:r w:rsidR="00E07414" w:rsidRPr="00E07414">
        <w:t>bs_vol</w:t>
      </w:r>
      <w:proofErr w:type="spellEnd"/>
      <w:r w:rsidR="00E07414" w:rsidRPr="00E07414">
        <w:t>], [bs_rem_vol_ship_1], [bs_rem_vol_ship_2], [bs_rem_vol_ship_3]</w:t>
      </w:r>
    </w:p>
    <w:p w14:paraId="4BE337CC" w14:textId="0162E4D1" w:rsidR="00E82848" w:rsidRDefault="00E82848" w:rsidP="00E82848">
      <w:pPr>
        <w:pStyle w:val="ListParagraph"/>
        <w:numPr>
          <w:ilvl w:val="1"/>
          <w:numId w:val="6"/>
        </w:numPr>
        <w:jc w:val="both"/>
      </w:pPr>
      <w:r>
        <w:t xml:space="preserve">For DNA - </w:t>
      </w:r>
      <w:r w:rsidR="00E07414" w:rsidRPr="00E07414">
        <w:t>[</w:t>
      </w:r>
      <w:proofErr w:type="spellStart"/>
      <w:r w:rsidR="00E07414" w:rsidRPr="00E07414">
        <w:t>dna_aliq</w:t>
      </w:r>
      <w:proofErr w:type="spellEnd"/>
      <w:r w:rsidR="00E07414" w:rsidRPr="00E07414">
        <w:t>], [</w:t>
      </w:r>
      <w:proofErr w:type="spellStart"/>
      <w:r w:rsidR="00E07414" w:rsidRPr="00E07414">
        <w:t>dna_vol</w:t>
      </w:r>
      <w:proofErr w:type="spellEnd"/>
      <w:r w:rsidR="00E07414" w:rsidRPr="00E07414">
        <w:t>], [dna_rem_vol_ship_1], [dna_rem_vol_ship_2], [dna_rem_vol_ship_3]</w:t>
      </w:r>
    </w:p>
    <w:p w14:paraId="76891B75" w14:textId="715E5653" w:rsidR="00E82848" w:rsidRDefault="00E82848" w:rsidP="00E82848">
      <w:pPr>
        <w:pStyle w:val="ListParagraph"/>
        <w:numPr>
          <w:ilvl w:val="1"/>
          <w:numId w:val="6"/>
        </w:numPr>
        <w:jc w:val="both"/>
      </w:pPr>
      <w:r>
        <w:t xml:space="preserve">For PBMC - </w:t>
      </w:r>
      <w:r w:rsidR="00E07414" w:rsidRPr="00E07414">
        <w:t>[</w:t>
      </w:r>
      <w:proofErr w:type="spellStart"/>
      <w:r w:rsidR="00E07414" w:rsidRPr="00E07414">
        <w:t>pbmc_aliq</w:t>
      </w:r>
      <w:proofErr w:type="spellEnd"/>
      <w:r w:rsidR="00E07414" w:rsidRPr="00E07414">
        <w:t>], [</w:t>
      </w:r>
      <w:proofErr w:type="spellStart"/>
      <w:r w:rsidR="00E07414" w:rsidRPr="00E07414">
        <w:t>pbmc_vol</w:t>
      </w:r>
      <w:proofErr w:type="spellEnd"/>
      <w:r w:rsidR="00E07414" w:rsidRPr="00E07414">
        <w:t>], [pbmc_rem_vol_ship_1], [pbmc_rem_vol_ship_2], [pbmc_rem_vol_ship_3]</w:t>
      </w:r>
    </w:p>
    <w:p w14:paraId="047D6A3F" w14:textId="70047854" w:rsidR="00FC1A5F" w:rsidRDefault="00FC1A5F" w:rsidP="00E82848">
      <w:pPr>
        <w:pStyle w:val="ListParagraph"/>
        <w:numPr>
          <w:ilvl w:val="1"/>
          <w:numId w:val="6"/>
        </w:numPr>
        <w:jc w:val="both"/>
      </w:pPr>
      <w:r>
        <w:t>Once all of this is done, your project will be ready.</w:t>
      </w:r>
    </w:p>
    <w:p w14:paraId="00A1DB35" w14:textId="77777777" w:rsidR="00E07414" w:rsidRDefault="00E07414" w:rsidP="00A25018">
      <w:pPr>
        <w:jc w:val="both"/>
        <w:rPr>
          <w:b/>
          <w:u w:val="single"/>
        </w:rPr>
      </w:pPr>
    </w:p>
    <w:p w14:paraId="4373FB87" w14:textId="10720120" w:rsidR="00C81D13" w:rsidRPr="00C81D13" w:rsidRDefault="00C81D13" w:rsidP="00A25018">
      <w:pPr>
        <w:jc w:val="both"/>
        <w:rPr>
          <w:b/>
          <w:u w:val="single"/>
        </w:rPr>
      </w:pPr>
      <w:r w:rsidRPr="00C81D13">
        <w:rPr>
          <w:b/>
          <w:u w:val="single"/>
        </w:rPr>
        <w:lastRenderedPageBreak/>
        <w:t>Instructions for Data entry</w:t>
      </w:r>
    </w:p>
    <w:p w14:paraId="207C144E" w14:textId="77777777" w:rsidR="00786491" w:rsidRDefault="00786491" w:rsidP="00A25018">
      <w:pPr>
        <w:jc w:val="both"/>
      </w:pPr>
    </w:p>
    <w:p w14:paraId="255DEB8A" w14:textId="031AC4BE" w:rsidR="00641EEB" w:rsidRDefault="00C81D13" w:rsidP="00A25018">
      <w:pPr>
        <w:pStyle w:val="ListParagraph"/>
        <w:numPr>
          <w:ilvl w:val="0"/>
          <w:numId w:val="6"/>
        </w:numPr>
        <w:jc w:val="both"/>
      </w:pPr>
      <w:r w:rsidRPr="00021F2E">
        <w:rPr>
          <w:b/>
        </w:rPr>
        <w:t>Baseline</w:t>
      </w:r>
      <w:r>
        <w:t xml:space="preserve"> </w:t>
      </w:r>
      <w:r w:rsidR="00641EEB">
        <w:t xml:space="preserve">– </w:t>
      </w:r>
      <w:r w:rsidR="00021F2E">
        <w:t>The forms in this event need to be filled,</w:t>
      </w:r>
      <w:r w:rsidR="00641EEB">
        <w:t xml:space="preserve"> when the </w:t>
      </w:r>
      <w:r w:rsidR="00021F2E">
        <w:t>subjec</w:t>
      </w:r>
      <w:r w:rsidR="00641EEB">
        <w:t>t comes in for the first time for Blood draw.</w:t>
      </w:r>
    </w:p>
    <w:p w14:paraId="62150245" w14:textId="3BB1E902" w:rsidR="00E07414" w:rsidRDefault="00C81D13" w:rsidP="00E07414">
      <w:pPr>
        <w:pStyle w:val="ListParagraph"/>
        <w:numPr>
          <w:ilvl w:val="0"/>
          <w:numId w:val="6"/>
        </w:numPr>
        <w:jc w:val="both"/>
      </w:pPr>
      <w:r w:rsidRPr="00021F2E">
        <w:rPr>
          <w:b/>
        </w:rPr>
        <w:t>Visit 2</w:t>
      </w:r>
      <w:r>
        <w:t xml:space="preserve"> – The forms in this event need to be filled </w:t>
      </w:r>
      <w:r w:rsidR="00A25018">
        <w:t xml:space="preserve">only </w:t>
      </w:r>
      <w:r w:rsidR="00021F2E">
        <w:t>if the subject comes</w:t>
      </w:r>
      <w:r w:rsidR="00A25018">
        <w:t xml:space="preserve"> in </w:t>
      </w:r>
      <w:r>
        <w:t>for a s</w:t>
      </w:r>
      <w:r w:rsidR="00A25018">
        <w:t>econd blood draw</w:t>
      </w:r>
      <w:r w:rsidR="00E07414">
        <w:t xml:space="preserve"> when the blood is </w:t>
      </w:r>
      <w:r w:rsidR="00E07414">
        <w:t>recollect</w:t>
      </w:r>
      <w:r w:rsidR="00E07414">
        <w:t>ed</w:t>
      </w:r>
      <w:r w:rsidR="00E07414">
        <w:t xml:space="preserve"> for any record due to initial insufficient sample, then please enter the data into "Visit 2 event".</w:t>
      </w:r>
      <w:r w:rsidR="00E07414">
        <w:t xml:space="preserve"> </w:t>
      </w:r>
      <w:r w:rsidR="00E07414">
        <w:t>Otherwise leave the forms in this event blank</w:t>
      </w:r>
      <w:r w:rsidR="00E07414">
        <w:t>.</w:t>
      </w:r>
    </w:p>
    <w:p w14:paraId="702BAEBD" w14:textId="6E0F1034" w:rsidR="00C81D13" w:rsidRDefault="00E07414" w:rsidP="00E07414">
      <w:pPr>
        <w:pStyle w:val="ListParagraph"/>
        <w:numPr>
          <w:ilvl w:val="0"/>
          <w:numId w:val="6"/>
        </w:numPr>
        <w:jc w:val="both"/>
      </w:pPr>
      <w:r>
        <w:t>But if there is recollection due to contaminated DNA begin entering a new record.</w:t>
      </w:r>
    </w:p>
    <w:p w14:paraId="47133075" w14:textId="64C357A1" w:rsidR="00E07414" w:rsidRDefault="00E07414" w:rsidP="00E07414">
      <w:pPr>
        <w:pStyle w:val="ListParagraph"/>
        <w:numPr>
          <w:ilvl w:val="0"/>
          <w:numId w:val="6"/>
        </w:numPr>
        <w:jc w:val="both"/>
        <w:rPr>
          <w:bCs/>
        </w:rPr>
      </w:pPr>
      <w:r>
        <w:rPr>
          <w:b/>
        </w:rPr>
        <w:t xml:space="preserve">Whole Blood Aliquots, Blood Plasma Aliquots, Buffy Coat Aliquots, Blood Serum Aliquots, DNA Aliquots, PBMC Aliquots </w:t>
      </w:r>
      <w:r w:rsidRPr="00E07414">
        <w:rPr>
          <w:bCs/>
        </w:rPr>
        <w:t>are repeatable forms</w:t>
      </w:r>
      <w:r>
        <w:rPr>
          <w:b/>
        </w:rPr>
        <w:t xml:space="preserve"> </w:t>
      </w:r>
      <w:r w:rsidRPr="00E07414">
        <w:rPr>
          <w:bCs/>
        </w:rPr>
        <w:t xml:space="preserve">– The number of instances will be </w:t>
      </w:r>
      <w:r>
        <w:rPr>
          <w:bCs/>
        </w:rPr>
        <w:t>the number of aliquots of that sample type (plasma, serum, buffy coat, DNA etc.,). For example, is there are 5 plasma aliquots for a subject, there will be 5 instances of ‘Blood Plasma Aliquots’ form. – one for each aliquot. These aliquot forms will also have a section at the bottom of the form to record the volume shipped and remaining volume  after the sample is shipped per aliquot.</w:t>
      </w:r>
    </w:p>
    <w:p w14:paraId="1049CD7B" w14:textId="77777777" w:rsidR="00E07414" w:rsidRDefault="00E07414" w:rsidP="00E07414">
      <w:pPr>
        <w:pStyle w:val="ListParagraph"/>
        <w:numPr>
          <w:ilvl w:val="0"/>
          <w:numId w:val="6"/>
        </w:numPr>
        <w:jc w:val="both"/>
      </w:pPr>
      <w:r w:rsidRPr="00021F2E">
        <w:rPr>
          <w:b/>
        </w:rPr>
        <w:t>Shipping</w:t>
      </w:r>
      <w:r>
        <w:t xml:space="preserve"> – These forms should be filled if you ship any of the samples.</w:t>
      </w:r>
    </w:p>
    <w:p w14:paraId="7A5CA68C" w14:textId="77777777" w:rsidR="00E07414" w:rsidRDefault="00E07414" w:rsidP="00E07414">
      <w:pPr>
        <w:pStyle w:val="ListParagraph"/>
        <w:numPr>
          <w:ilvl w:val="0"/>
          <w:numId w:val="10"/>
        </w:numPr>
        <w:jc w:val="both"/>
      </w:pPr>
      <w:r>
        <w:t xml:space="preserve">Under this event, </w:t>
      </w:r>
      <w:r w:rsidRPr="00021F2E">
        <w:rPr>
          <w:b/>
          <w:i/>
        </w:rPr>
        <w:t>Sample Collection Snapshot</w:t>
      </w:r>
      <w:r>
        <w:t xml:space="preserve"> form will give overall volume of whole blood and tissue samples collected for a subject.</w:t>
      </w:r>
    </w:p>
    <w:p w14:paraId="4F6E31E9" w14:textId="77777777" w:rsidR="00E07414" w:rsidRPr="00E07414" w:rsidRDefault="00E07414" w:rsidP="00E07414">
      <w:pPr>
        <w:pStyle w:val="ListParagraph"/>
        <w:numPr>
          <w:ilvl w:val="0"/>
          <w:numId w:val="10"/>
        </w:numPr>
        <w:jc w:val="both"/>
        <w:rPr>
          <w:b/>
          <w:i/>
        </w:rPr>
      </w:pPr>
      <w:r w:rsidRPr="00021F2E">
        <w:rPr>
          <w:b/>
          <w:i/>
        </w:rPr>
        <w:t>Shipping</w:t>
      </w:r>
      <w:r>
        <w:t xml:space="preserve"> form – In this form the information about the volume of the samples and place to be shipped (if any) is recorded.</w:t>
      </w:r>
    </w:p>
    <w:p w14:paraId="26AE85A5" w14:textId="77777777" w:rsidR="00E07414" w:rsidRPr="00E07414" w:rsidRDefault="00E07414" w:rsidP="00E07414">
      <w:pPr>
        <w:pStyle w:val="ListParagraph"/>
        <w:jc w:val="both"/>
        <w:rPr>
          <w:bCs/>
        </w:rPr>
      </w:pPr>
    </w:p>
    <w:p w14:paraId="3A6F1F34" w14:textId="77777777" w:rsidR="007A7BA6" w:rsidRDefault="007A7BA6" w:rsidP="007A7BA6">
      <w:pPr>
        <w:pStyle w:val="ListParagraph"/>
        <w:numPr>
          <w:ilvl w:val="0"/>
          <w:numId w:val="6"/>
        </w:numPr>
        <w:ind w:left="360"/>
        <w:jc w:val="both"/>
      </w:pPr>
      <w:r>
        <w:rPr>
          <w:b/>
          <w:i/>
        </w:rPr>
        <w:t>You copy “Set a custom record label” under Additional customizations from old version of the project</w:t>
      </w:r>
      <w:r w:rsidRPr="00BF7875">
        <w:t>.</w:t>
      </w:r>
    </w:p>
    <w:p w14:paraId="540CDDD7" w14:textId="77777777" w:rsidR="007A7BA6" w:rsidRDefault="007A7BA6" w:rsidP="007A7BA6">
      <w:pPr>
        <w:pStyle w:val="ListParagraph"/>
        <w:ind w:left="360"/>
        <w:jc w:val="both"/>
      </w:pPr>
      <w:r>
        <w:rPr>
          <w:noProof/>
        </w:rPr>
        <w:drawing>
          <wp:inline distT="0" distB="0" distL="0" distR="0" wp14:anchorId="0CA753AE" wp14:editId="0A41F422">
            <wp:extent cx="5943600" cy="210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8 at 10.48.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8616D13" w14:textId="77777777" w:rsidR="00B57652" w:rsidRDefault="00B57652" w:rsidP="00B57652">
      <w:pPr>
        <w:pStyle w:val="ListParagraph"/>
        <w:ind w:left="360"/>
        <w:jc w:val="both"/>
      </w:pPr>
    </w:p>
    <w:p w14:paraId="7D6B900D" w14:textId="2C5A89B3" w:rsidR="000265A3" w:rsidRDefault="000265A3" w:rsidP="00B1469A">
      <w:pPr>
        <w:pStyle w:val="ListParagraph"/>
        <w:numPr>
          <w:ilvl w:val="0"/>
          <w:numId w:val="6"/>
        </w:numPr>
        <w:ind w:left="360"/>
        <w:jc w:val="both"/>
      </w:pPr>
      <w:r>
        <w:t xml:space="preserve">For a record – </w:t>
      </w:r>
    </w:p>
    <w:p w14:paraId="51C562BC" w14:textId="455264C7" w:rsidR="000265A3" w:rsidRDefault="000265A3" w:rsidP="000265A3">
      <w:pPr>
        <w:pStyle w:val="ListParagraph"/>
        <w:ind w:left="360"/>
        <w:jc w:val="both"/>
      </w:pPr>
      <w:r>
        <w:t xml:space="preserve">        1. If you did not enter complete information, make sure you select “incomplete” for “Complete?” field so you can come back to the record. Check Lock in the next field so you don’t accidentally change the values. When you are ready to make changes, unlock the record and make changes. </w:t>
      </w:r>
    </w:p>
    <w:p w14:paraId="71461EFD" w14:textId="2228ADF8" w:rsidR="008F696B" w:rsidRDefault="000265A3" w:rsidP="000265A3">
      <w:pPr>
        <w:pStyle w:val="ListParagraph"/>
        <w:ind w:left="360"/>
        <w:jc w:val="both"/>
      </w:pPr>
      <w:r>
        <w:t xml:space="preserve">        2. If you enter the data completely, make sure you select “Unverified” for “Complete?” field so you can come back to the record. Check Lock in the next field so you don’t accidentally </w:t>
      </w:r>
      <w:r>
        <w:lastRenderedPageBreak/>
        <w:t>change the values. When you are ready to make changes, unlock the record and make changes.</w:t>
      </w:r>
    </w:p>
    <w:p w14:paraId="7E06B2F6" w14:textId="620C876B" w:rsidR="000265A3" w:rsidRDefault="000265A3" w:rsidP="000265A3">
      <w:pPr>
        <w:pStyle w:val="ListParagraph"/>
        <w:ind w:left="360"/>
        <w:jc w:val="both"/>
      </w:pPr>
      <w:r>
        <w:t xml:space="preserve">        3. If you enter the data completely and the data is verified, make sure you select “Complete” for “Complete?” field. Check Lock in the next field so you don’t accidentally change the values. </w:t>
      </w:r>
    </w:p>
    <w:p w14:paraId="01AA7C62" w14:textId="51351F83" w:rsidR="000265A3" w:rsidRDefault="000265A3" w:rsidP="000265A3">
      <w:pPr>
        <w:pStyle w:val="ListParagraph"/>
        <w:ind w:left="360"/>
        <w:jc w:val="both"/>
      </w:pPr>
    </w:p>
    <w:p w14:paraId="48ECEF98" w14:textId="20776BB5" w:rsidR="000265A3" w:rsidRDefault="000265A3" w:rsidP="000265A3">
      <w:pPr>
        <w:pStyle w:val="ListParagraph"/>
        <w:numPr>
          <w:ilvl w:val="0"/>
          <w:numId w:val="6"/>
        </w:numPr>
        <w:ind w:left="360"/>
        <w:jc w:val="both"/>
      </w:pPr>
      <w:r>
        <w:t xml:space="preserve">If you see that there are values already in a field that means they are calculated fields. Please verify that those values are correct before you move on to next field. </w:t>
      </w:r>
    </w:p>
    <w:p w14:paraId="44B07854" w14:textId="77777777" w:rsidR="000265A3" w:rsidRDefault="000265A3" w:rsidP="000265A3">
      <w:pPr>
        <w:ind w:left="360"/>
        <w:jc w:val="both"/>
      </w:pPr>
    </w:p>
    <w:p w14:paraId="685B43B4" w14:textId="77777777" w:rsidR="001145A2" w:rsidRDefault="001145A2" w:rsidP="000265A3">
      <w:pPr>
        <w:ind w:left="360"/>
        <w:jc w:val="both"/>
      </w:pPr>
    </w:p>
    <w:p w14:paraId="2EE806EF" w14:textId="0AB29FD6" w:rsidR="000265A3" w:rsidRDefault="000265A3" w:rsidP="000265A3">
      <w:pPr>
        <w:ind w:left="360"/>
        <w:jc w:val="both"/>
      </w:pPr>
    </w:p>
    <w:sectPr w:rsidR="000265A3" w:rsidSect="000575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142C7" w14:textId="77777777" w:rsidR="001D5A73" w:rsidRDefault="001D5A73" w:rsidP="00C50DB4">
      <w:r>
        <w:separator/>
      </w:r>
    </w:p>
  </w:endnote>
  <w:endnote w:type="continuationSeparator" w:id="0">
    <w:p w14:paraId="24D44368" w14:textId="77777777" w:rsidR="001D5A73" w:rsidRDefault="001D5A73"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6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E9F40" w14:textId="77777777" w:rsidR="001D5A73" w:rsidRDefault="001D5A73" w:rsidP="00C50DB4">
      <w:r>
        <w:separator/>
      </w:r>
    </w:p>
  </w:footnote>
  <w:footnote w:type="continuationSeparator" w:id="0">
    <w:p w14:paraId="1D56F421" w14:textId="77777777" w:rsidR="001D5A73" w:rsidRDefault="001D5A73" w:rsidP="00C5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1ACD"/>
    <w:multiLevelType w:val="hybridMultilevel"/>
    <w:tmpl w:val="D0E0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33525"/>
    <w:multiLevelType w:val="hybridMultilevel"/>
    <w:tmpl w:val="0EB230CA"/>
    <w:lvl w:ilvl="0" w:tplc="DAB607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D34012"/>
    <w:multiLevelType w:val="hybridMultilevel"/>
    <w:tmpl w:val="C1988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032E"/>
    <w:multiLevelType w:val="multilevel"/>
    <w:tmpl w:val="3CA02D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C1F03"/>
    <w:multiLevelType w:val="hybridMultilevel"/>
    <w:tmpl w:val="696E0F74"/>
    <w:lvl w:ilvl="0" w:tplc="DAB607C4">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10"/>
  </w:num>
  <w:num w:numId="6">
    <w:abstractNumId w:val="2"/>
  </w:num>
  <w:num w:numId="7">
    <w:abstractNumId w:val="9"/>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151"/>
    <w:rsid w:val="00007DA7"/>
    <w:rsid w:val="000161C1"/>
    <w:rsid w:val="00021F2E"/>
    <w:rsid w:val="000265A3"/>
    <w:rsid w:val="000575FE"/>
    <w:rsid w:val="000702A8"/>
    <w:rsid w:val="000730A1"/>
    <w:rsid w:val="000E4F3D"/>
    <w:rsid w:val="001145A2"/>
    <w:rsid w:val="001D5A73"/>
    <w:rsid w:val="002447A8"/>
    <w:rsid w:val="002E4500"/>
    <w:rsid w:val="0034304C"/>
    <w:rsid w:val="0039568C"/>
    <w:rsid w:val="003E6C3F"/>
    <w:rsid w:val="0044471E"/>
    <w:rsid w:val="00474B02"/>
    <w:rsid w:val="00481A04"/>
    <w:rsid w:val="004B5EC6"/>
    <w:rsid w:val="005E1FA3"/>
    <w:rsid w:val="00641EEB"/>
    <w:rsid w:val="00670704"/>
    <w:rsid w:val="0074793C"/>
    <w:rsid w:val="007553D5"/>
    <w:rsid w:val="007622F1"/>
    <w:rsid w:val="00786491"/>
    <w:rsid w:val="007A7BA6"/>
    <w:rsid w:val="00803F5B"/>
    <w:rsid w:val="00806DCF"/>
    <w:rsid w:val="00822577"/>
    <w:rsid w:val="008503BE"/>
    <w:rsid w:val="00857C76"/>
    <w:rsid w:val="00863BFC"/>
    <w:rsid w:val="008E5BF0"/>
    <w:rsid w:val="008F696B"/>
    <w:rsid w:val="009513A2"/>
    <w:rsid w:val="00991F32"/>
    <w:rsid w:val="009E3821"/>
    <w:rsid w:val="00A00151"/>
    <w:rsid w:val="00A25018"/>
    <w:rsid w:val="00A472D2"/>
    <w:rsid w:val="00A800D6"/>
    <w:rsid w:val="00AB37BC"/>
    <w:rsid w:val="00AB7C54"/>
    <w:rsid w:val="00AD4837"/>
    <w:rsid w:val="00B57652"/>
    <w:rsid w:val="00BF7875"/>
    <w:rsid w:val="00C03211"/>
    <w:rsid w:val="00C50DB4"/>
    <w:rsid w:val="00C81D13"/>
    <w:rsid w:val="00C8669A"/>
    <w:rsid w:val="00CD3FCB"/>
    <w:rsid w:val="00CF7211"/>
    <w:rsid w:val="00D67A93"/>
    <w:rsid w:val="00D7680C"/>
    <w:rsid w:val="00DB3C9A"/>
    <w:rsid w:val="00DB6380"/>
    <w:rsid w:val="00DD4164"/>
    <w:rsid w:val="00DD7A4A"/>
    <w:rsid w:val="00DE0956"/>
    <w:rsid w:val="00E07414"/>
    <w:rsid w:val="00E82848"/>
    <w:rsid w:val="00EC52CA"/>
    <w:rsid w:val="00F025AA"/>
    <w:rsid w:val="00F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2E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 w:id="1029643377">
      <w:bodyDiv w:val="1"/>
      <w:marLeft w:val="0"/>
      <w:marRight w:val="0"/>
      <w:marTop w:val="0"/>
      <w:marBottom w:val="0"/>
      <w:divBdr>
        <w:top w:val="none" w:sz="0" w:space="0" w:color="auto"/>
        <w:left w:val="none" w:sz="0" w:space="0" w:color="auto"/>
        <w:bottom w:val="none" w:sz="0" w:space="0" w:color="auto"/>
        <w:right w:val="none" w:sz="0" w:space="0" w:color="auto"/>
      </w:divBdr>
    </w:div>
    <w:div w:id="15671805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Microsoft Office User</cp:lastModifiedBy>
  <cp:revision>3</cp:revision>
  <dcterms:created xsi:type="dcterms:W3CDTF">2020-04-19T23:51:00Z</dcterms:created>
  <dcterms:modified xsi:type="dcterms:W3CDTF">2020-04-20T00:15:00Z</dcterms:modified>
</cp:coreProperties>
</file>