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1C0807" w14:textId="66B35383" w:rsidR="00162764" w:rsidRDefault="00582926" w:rsidP="00582926">
      <w:pPr>
        <w:jc w:val="center"/>
        <w:rPr>
          <w:sz w:val="48"/>
          <w:szCs w:val="48"/>
        </w:rPr>
      </w:pPr>
      <w:r>
        <w:rPr>
          <w:sz w:val="48"/>
          <w:szCs w:val="48"/>
        </w:rPr>
        <w:t xml:space="preserve">NCS Navigator </w:t>
      </w:r>
      <w:r w:rsidR="007C311F">
        <w:rPr>
          <w:sz w:val="48"/>
          <w:szCs w:val="48"/>
        </w:rPr>
        <w:t>Cases</w:t>
      </w:r>
    </w:p>
    <w:p w14:paraId="6C6CD20D" w14:textId="77777777" w:rsidR="00582926" w:rsidRDefault="00582926" w:rsidP="00582926">
      <w:pPr>
        <w:jc w:val="center"/>
        <w:rPr>
          <w:sz w:val="48"/>
          <w:szCs w:val="48"/>
        </w:rPr>
      </w:pPr>
    </w:p>
    <w:p w14:paraId="25C330F0" w14:textId="77777777" w:rsidR="00582926" w:rsidRDefault="00582926" w:rsidP="00582926">
      <w:pPr>
        <w:jc w:val="center"/>
        <w:rPr>
          <w:sz w:val="48"/>
          <w:szCs w:val="48"/>
        </w:rPr>
      </w:pPr>
      <w:r>
        <w:rPr>
          <w:sz w:val="48"/>
          <w:szCs w:val="48"/>
        </w:rPr>
        <w:t>End User Guide</w:t>
      </w:r>
    </w:p>
    <w:p w14:paraId="4C393689" w14:textId="77777777" w:rsidR="00582926" w:rsidRDefault="00582926" w:rsidP="00582926">
      <w:pPr>
        <w:jc w:val="center"/>
        <w:rPr>
          <w:sz w:val="48"/>
          <w:szCs w:val="48"/>
        </w:rPr>
      </w:pPr>
    </w:p>
    <w:p w14:paraId="49EE0D52" w14:textId="143BBC7E" w:rsidR="00582926" w:rsidRDefault="00051FD0" w:rsidP="00582926">
      <w:pPr>
        <w:jc w:val="center"/>
        <w:rPr>
          <w:sz w:val="48"/>
          <w:szCs w:val="48"/>
        </w:rPr>
      </w:pPr>
      <w:r>
        <w:rPr>
          <w:sz w:val="48"/>
          <w:szCs w:val="48"/>
        </w:rPr>
        <w:t>Rev</w:t>
      </w:r>
      <w:r w:rsidR="00333F60">
        <w:rPr>
          <w:sz w:val="48"/>
          <w:szCs w:val="48"/>
        </w:rPr>
        <w:t xml:space="preserve"> 3</w:t>
      </w:r>
      <w:r w:rsidR="007C311F">
        <w:rPr>
          <w:sz w:val="48"/>
          <w:szCs w:val="48"/>
        </w:rPr>
        <w:t>.1</w:t>
      </w:r>
    </w:p>
    <w:p w14:paraId="1B3BFECE" w14:textId="77777777" w:rsidR="00E420A6" w:rsidRDefault="00E420A6" w:rsidP="00582926">
      <w:pPr>
        <w:jc w:val="center"/>
        <w:rPr>
          <w:sz w:val="48"/>
          <w:szCs w:val="48"/>
        </w:rPr>
      </w:pPr>
    </w:p>
    <w:tbl>
      <w:tblPr>
        <w:tblStyle w:val="TableGrid"/>
        <w:tblW w:w="0" w:type="auto"/>
        <w:tblLook w:val="04A0" w:firstRow="1" w:lastRow="0" w:firstColumn="1" w:lastColumn="0" w:noHBand="0" w:noVBand="1"/>
      </w:tblPr>
      <w:tblGrid>
        <w:gridCol w:w="4428"/>
        <w:gridCol w:w="4428"/>
      </w:tblGrid>
      <w:tr w:rsidR="00E420A6" w:rsidRPr="00E420A6" w14:paraId="4D161FD1" w14:textId="77777777" w:rsidTr="00E420A6">
        <w:tc>
          <w:tcPr>
            <w:tcW w:w="4428" w:type="dxa"/>
          </w:tcPr>
          <w:p w14:paraId="0AA6CC39" w14:textId="22E3868B" w:rsidR="00E420A6" w:rsidRPr="00E420A6" w:rsidRDefault="00E420A6" w:rsidP="00582926">
            <w:pPr>
              <w:jc w:val="center"/>
            </w:pPr>
            <w:r w:rsidRPr="00E420A6">
              <w:t xml:space="preserve">Rev 1 </w:t>
            </w:r>
          </w:p>
        </w:tc>
        <w:tc>
          <w:tcPr>
            <w:tcW w:w="4428" w:type="dxa"/>
          </w:tcPr>
          <w:p w14:paraId="3BF5504B" w14:textId="1D0F52A3" w:rsidR="00E420A6" w:rsidRPr="00E420A6" w:rsidRDefault="00E420A6" w:rsidP="00582926">
            <w:pPr>
              <w:jc w:val="center"/>
            </w:pPr>
            <w:r w:rsidRPr="00E420A6">
              <w:t xml:space="preserve">First </w:t>
            </w:r>
            <w:r>
              <w:t xml:space="preserve">reviewed </w:t>
            </w:r>
            <w:r w:rsidRPr="00E420A6">
              <w:t>draft</w:t>
            </w:r>
          </w:p>
        </w:tc>
      </w:tr>
      <w:tr w:rsidR="00E420A6" w:rsidRPr="00E420A6" w14:paraId="255CCB5D" w14:textId="77777777" w:rsidTr="00E420A6">
        <w:tc>
          <w:tcPr>
            <w:tcW w:w="4428" w:type="dxa"/>
          </w:tcPr>
          <w:p w14:paraId="64CF7535" w14:textId="4A9A5081" w:rsidR="00E420A6" w:rsidRPr="00E420A6" w:rsidRDefault="00E420A6" w:rsidP="00582926">
            <w:pPr>
              <w:jc w:val="center"/>
            </w:pPr>
            <w:r w:rsidRPr="00E420A6">
              <w:t>Rev 2</w:t>
            </w:r>
          </w:p>
        </w:tc>
        <w:tc>
          <w:tcPr>
            <w:tcW w:w="4428" w:type="dxa"/>
          </w:tcPr>
          <w:p w14:paraId="05D05BC2" w14:textId="5764F521" w:rsidR="00E420A6" w:rsidRPr="00E420A6" w:rsidRDefault="008E5B23" w:rsidP="00582926">
            <w:pPr>
              <w:jc w:val="center"/>
            </w:pPr>
            <w:r>
              <w:t>Record breakoffs, edit contacts &amp; events</w:t>
            </w:r>
          </w:p>
        </w:tc>
      </w:tr>
      <w:tr w:rsidR="00E420A6" w:rsidRPr="00E420A6" w14:paraId="664FEA7C" w14:textId="77777777" w:rsidTr="00E420A6">
        <w:tc>
          <w:tcPr>
            <w:tcW w:w="4428" w:type="dxa"/>
          </w:tcPr>
          <w:p w14:paraId="73F276DD" w14:textId="033F6349" w:rsidR="00E420A6" w:rsidRPr="00E420A6" w:rsidRDefault="00333F60" w:rsidP="00582926">
            <w:pPr>
              <w:jc w:val="center"/>
            </w:pPr>
            <w:r>
              <w:t>Rev 3</w:t>
            </w:r>
          </w:p>
        </w:tc>
        <w:tc>
          <w:tcPr>
            <w:tcW w:w="4428" w:type="dxa"/>
          </w:tcPr>
          <w:p w14:paraId="37C6F273" w14:textId="31D09FF1" w:rsidR="00E420A6" w:rsidRPr="00E420A6" w:rsidRDefault="00333F60" w:rsidP="00582926">
            <w:pPr>
              <w:jc w:val="center"/>
            </w:pPr>
            <w:r>
              <w:t>Release 1.0.2</w:t>
            </w:r>
          </w:p>
        </w:tc>
      </w:tr>
      <w:tr w:rsidR="007C311F" w:rsidRPr="00E420A6" w14:paraId="7CA37EAF" w14:textId="77777777" w:rsidTr="00E420A6">
        <w:tc>
          <w:tcPr>
            <w:tcW w:w="4428" w:type="dxa"/>
          </w:tcPr>
          <w:p w14:paraId="73DD2818" w14:textId="273FFCB5" w:rsidR="007C311F" w:rsidRDefault="007C311F" w:rsidP="00582926">
            <w:pPr>
              <w:jc w:val="center"/>
            </w:pPr>
            <w:r>
              <w:t>Rev 3.1</w:t>
            </w:r>
          </w:p>
        </w:tc>
        <w:tc>
          <w:tcPr>
            <w:tcW w:w="4428" w:type="dxa"/>
          </w:tcPr>
          <w:p w14:paraId="06581829" w14:textId="76221557" w:rsidR="007C311F" w:rsidRDefault="007C311F" w:rsidP="00582926">
            <w:pPr>
              <w:jc w:val="center"/>
            </w:pPr>
            <w:r>
              <w:t>Reflects App Name Change</w:t>
            </w:r>
          </w:p>
        </w:tc>
      </w:tr>
    </w:tbl>
    <w:p w14:paraId="2446F80D" w14:textId="77777777" w:rsidR="00E420A6" w:rsidRDefault="00E420A6" w:rsidP="00582926">
      <w:pPr>
        <w:jc w:val="center"/>
        <w:rPr>
          <w:sz w:val="48"/>
          <w:szCs w:val="48"/>
        </w:rPr>
      </w:pPr>
    </w:p>
    <w:p w14:paraId="22419C6B" w14:textId="77777777" w:rsidR="00CC5FFE" w:rsidRDefault="00CC5FFE" w:rsidP="00582926">
      <w:pPr>
        <w:jc w:val="center"/>
        <w:rPr>
          <w:sz w:val="48"/>
          <w:szCs w:val="48"/>
        </w:rPr>
        <w:sectPr w:rsidR="00CC5FFE" w:rsidSect="00206A79">
          <w:pgSz w:w="12240" w:h="15840"/>
          <w:pgMar w:top="1440" w:right="1800" w:bottom="1440" w:left="1800" w:header="720" w:footer="720" w:gutter="0"/>
          <w:cols w:space="720"/>
        </w:sectPr>
      </w:pPr>
    </w:p>
    <w:p w14:paraId="56C5C0AE" w14:textId="7B7DC027" w:rsidR="00CC5FFE" w:rsidRDefault="00CC5FFE" w:rsidP="00582926">
      <w:pPr>
        <w:jc w:val="center"/>
        <w:rPr>
          <w:sz w:val="48"/>
          <w:szCs w:val="48"/>
        </w:rPr>
      </w:pPr>
    </w:p>
    <w:sdt>
      <w:sdtPr>
        <w:rPr>
          <w:rFonts w:asciiTheme="minorHAnsi" w:eastAsiaTheme="minorEastAsia" w:hAnsiTheme="minorHAnsi" w:cstheme="minorBidi"/>
          <w:b w:val="0"/>
          <w:bCs w:val="0"/>
          <w:color w:val="auto"/>
          <w:sz w:val="24"/>
          <w:szCs w:val="24"/>
          <w:lang w:eastAsia="ja-JP"/>
        </w:rPr>
        <w:id w:val="-2076197461"/>
        <w:docPartObj>
          <w:docPartGallery w:val="Table of Contents"/>
          <w:docPartUnique/>
        </w:docPartObj>
      </w:sdtPr>
      <w:sdtEndPr>
        <w:rPr>
          <w:noProof/>
        </w:rPr>
      </w:sdtEndPr>
      <w:sdtContent>
        <w:p w14:paraId="49F43237" w14:textId="252CC8CC" w:rsidR="00CC5FFE" w:rsidRDefault="00CC5FFE">
          <w:pPr>
            <w:pStyle w:val="TOCHeading"/>
          </w:pPr>
          <w:r>
            <w:t>Table of Contents</w:t>
          </w:r>
        </w:p>
        <w:p w14:paraId="4EBB7977" w14:textId="77777777" w:rsidR="00FF33E4" w:rsidRDefault="00CC5FFE">
          <w:pPr>
            <w:pStyle w:val="TOC1"/>
            <w:tabs>
              <w:tab w:val="right" w:leader="dot" w:pos="8630"/>
            </w:tabs>
            <w:rPr>
              <w:b w:val="0"/>
              <w:noProof/>
            </w:rPr>
          </w:pPr>
          <w:r>
            <w:rPr>
              <w:b w:val="0"/>
            </w:rPr>
            <w:fldChar w:fldCharType="begin"/>
          </w:r>
          <w:r>
            <w:instrText xml:space="preserve"> TOC \o "1-3" \h \z \u </w:instrText>
          </w:r>
          <w:r>
            <w:rPr>
              <w:b w:val="0"/>
            </w:rPr>
            <w:fldChar w:fldCharType="separate"/>
          </w:r>
          <w:r w:rsidR="00FF33E4">
            <w:rPr>
              <w:noProof/>
            </w:rPr>
            <w:t>Background</w:t>
          </w:r>
          <w:r w:rsidR="00FF33E4">
            <w:rPr>
              <w:noProof/>
            </w:rPr>
            <w:tab/>
          </w:r>
          <w:r w:rsidR="00FF33E4">
            <w:rPr>
              <w:noProof/>
            </w:rPr>
            <w:fldChar w:fldCharType="begin"/>
          </w:r>
          <w:r w:rsidR="00FF33E4">
            <w:rPr>
              <w:noProof/>
            </w:rPr>
            <w:instrText xml:space="preserve"> PAGEREF _Toc199325985 \h </w:instrText>
          </w:r>
          <w:r w:rsidR="00FF33E4">
            <w:rPr>
              <w:noProof/>
            </w:rPr>
          </w:r>
          <w:r w:rsidR="00FF33E4">
            <w:rPr>
              <w:noProof/>
            </w:rPr>
            <w:fldChar w:fldCharType="separate"/>
          </w:r>
          <w:r w:rsidR="00FF33E4">
            <w:rPr>
              <w:noProof/>
            </w:rPr>
            <w:t>3</w:t>
          </w:r>
          <w:r w:rsidR="00FF33E4">
            <w:rPr>
              <w:noProof/>
            </w:rPr>
            <w:fldChar w:fldCharType="end"/>
          </w:r>
        </w:p>
        <w:p w14:paraId="092F9B88" w14:textId="77777777" w:rsidR="00FF33E4" w:rsidRDefault="00FF33E4">
          <w:pPr>
            <w:pStyle w:val="TOC2"/>
            <w:tabs>
              <w:tab w:val="right" w:leader="dot" w:pos="8630"/>
            </w:tabs>
            <w:rPr>
              <w:b w:val="0"/>
              <w:noProof/>
              <w:sz w:val="24"/>
              <w:szCs w:val="24"/>
            </w:rPr>
          </w:pPr>
          <w:r>
            <w:rPr>
              <w:noProof/>
            </w:rPr>
            <w:t>Description</w:t>
          </w:r>
          <w:r>
            <w:rPr>
              <w:noProof/>
            </w:rPr>
            <w:tab/>
          </w:r>
          <w:r>
            <w:rPr>
              <w:noProof/>
            </w:rPr>
            <w:fldChar w:fldCharType="begin"/>
          </w:r>
          <w:r>
            <w:rPr>
              <w:noProof/>
            </w:rPr>
            <w:instrText xml:space="preserve"> PAGEREF _Toc199325986 \h </w:instrText>
          </w:r>
          <w:r>
            <w:rPr>
              <w:noProof/>
            </w:rPr>
          </w:r>
          <w:r>
            <w:rPr>
              <w:noProof/>
            </w:rPr>
            <w:fldChar w:fldCharType="separate"/>
          </w:r>
          <w:r>
            <w:rPr>
              <w:noProof/>
            </w:rPr>
            <w:t>3</w:t>
          </w:r>
          <w:r>
            <w:rPr>
              <w:noProof/>
            </w:rPr>
            <w:fldChar w:fldCharType="end"/>
          </w:r>
        </w:p>
        <w:p w14:paraId="026E66F5" w14:textId="77777777" w:rsidR="00FF33E4" w:rsidRDefault="00FF33E4">
          <w:pPr>
            <w:pStyle w:val="TOC2"/>
            <w:tabs>
              <w:tab w:val="right" w:leader="dot" w:pos="8630"/>
            </w:tabs>
            <w:rPr>
              <w:b w:val="0"/>
              <w:noProof/>
              <w:sz w:val="24"/>
              <w:szCs w:val="24"/>
            </w:rPr>
          </w:pPr>
          <w:r>
            <w:rPr>
              <w:noProof/>
            </w:rPr>
            <w:t>Patient Study Calendar</w:t>
          </w:r>
          <w:r>
            <w:rPr>
              <w:noProof/>
            </w:rPr>
            <w:tab/>
          </w:r>
          <w:r>
            <w:rPr>
              <w:noProof/>
            </w:rPr>
            <w:fldChar w:fldCharType="begin"/>
          </w:r>
          <w:r>
            <w:rPr>
              <w:noProof/>
            </w:rPr>
            <w:instrText xml:space="preserve"> PAGEREF _Toc199325987 \h </w:instrText>
          </w:r>
          <w:r>
            <w:rPr>
              <w:noProof/>
            </w:rPr>
          </w:r>
          <w:r>
            <w:rPr>
              <w:noProof/>
            </w:rPr>
            <w:fldChar w:fldCharType="separate"/>
          </w:r>
          <w:r>
            <w:rPr>
              <w:noProof/>
            </w:rPr>
            <w:t>3</w:t>
          </w:r>
          <w:r>
            <w:rPr>
              <w:noProof/>
            </w:rPr>
            <w:fldChar w:fldCharType="end"/>
          </w:r>
        </w:p>
        <w:p w14:paraId="60708178" w14:textId="77777777" w:rsidR="00FF33E4" w:rsidRDefault="00FF33E4">
          <w:pPr>
            <w:pStyle w:val="TOC2"/>
            <w:tabs>
              <w:tab w:val="right" w:leader="dot" w:pos="8630"/>
            </w:tabs>
            <w:rPr>
              <w:b w:val="0"/>
              <w:noProof/>
              <w:sz w:val="24"/>
              <w:szCs w:val="24"/>
            </w:rPr>
          </w:pPr>
          <w:r>
            <w:rPr>
              <w:noProof/>
            </w:rPr>
            <w:t>Requirements</w:t>
          </w:r>
          <w:r>
            <w:rPr>
              <w:noProof/>
            </w:rPr>
            <w:tab/>
          </w:r>
          <w:r>
            <w:rPr>
              <w:noProof/>
            </w:rPr>
            <w:fldChar w:fldCharType="begin"/>
          </w:r>
          <w:r>
            <w:rPr>
              <w:noProof/>
            </w:rPr>
            <w:instrText xml:space="preserve"> PAGEREF _Toc199325988 \h </w:instrText>
          </w:r>
          <w:r>
            <w:rPr>
              <w:noProof/>
            </w:rPr>
          </w:r>
          <w:r>
            <w:rPr>
              <w:noProof/>
            </w:rPr>
            <w:fldChar w:fldCharType="separate"/>
          </w:r>
          <w:r>
            <w:rPr>
              <w:noProof/>
            </w:rPr>
            <w:t>3</w:t>
          </w:r>
          <w:r>
            <w:rPr>
              <w:noProof/>
            </w:rPr>
            <w:fldChar w:fldCharType="end"/>
          </w:r>
        </w:p>
        <w:p w14:paraId="5723C8D6" w14:textId="77777777" w:rsidR="00FF33E4" w:rsidRDefault="00FF33E4">
          <w:pPr>
            <w:pStyle w:val="TOC2"/>
            <w:tabs>
              <w:tab w:val="right" w:leader="dot" w:pos="8630"/>
            </w:tabs>
            <w:rPr>
              <w:b w:val="0"/>
              <w:noProof/>
              <w:sz w:val="24"/>
              <w:szCs w:val="24"/>
            </w:rPr>
          </w:pPr>
          <w:r>
            <w:rPr>
              <w:noProof/>
            </w:rPr>
            <w:t>Important terms</w:t>
          </w:r>
          <w:r>
            <w:rPr>
              <w:noProof/>
            </w:rPr>
            <w:tab/>
          </w:r>
          <w:r>
            <w:rPr>
              <w:noProof/>
            </w:rPr>
            <w:fldChar w:fldCharType="begin"/>
          </w:r>
          <w:r>
            <w:rPr>
              <w:noProof/>
            </w:rPr>
            <w:instrText xml:space="preserve"> PAGEREF _Toc199325989 \h </w:instrText>
          </w:r>
          <w:r>
            <w:rPr>
              <w:noProof/>
            </w:rPr>
          </w:r>
          <w:r>
            <w:rPr>
              <w:noProof/>
            </w:rPr>
            <w:fldChar w:fldCharType="separate"/>
          </w:r>
          <w:r>
            <w:rPr>
              <w:noProof/>
            </w:rPr>
            <w:t>3</w:t>
          </w:r>
          <w:r>
            <w:rPr>
              <w:noProof/>
            </w:rPr>
            <w:fldChar w:fldCharType="end"/>
          </w:r>
        </w:p>
        <w:p w14:paraId="12DCAE55" w14:textId="77777777" w:rsidR="00FF33E4" w:rsidRDefault="00FF33E4">
          <w:pPr>
            <w:pStyle w:val="TOC2"/>
            <w:tabs>
              <w:tab w:val="right" w:leader="dot" w:pos="8630"/>
            </w:tabs>
            <w:rPr>
              <w:b w:val="0"/>
              <w:noProof/>
              <w:sz w:val="24"/>
              <w:szCs w:val="24"/>
            </w:rPr>
          </w:pPr>
          <w:r>
            <w:rPr>
              <w:noProof/>
            </w:rPr>
            <w:t>Event Workflow</w:t>
          </w:r>
          <w:r>
            <w:rPr>
              <w:noProof/>
            </w:rPr>
            <w:tab/>
          </w:r>
          <w:r>
            <w:rPr>
              <w:noProof/>
            </w:rPr>
            <w:fldChar w:fldCharType="begin"/>
          </w:r>
          <w:r>
            <w:rPr>
              <w:noProof/>
            </w:rPr>
            <w:instrText xml:space="preserve"> PAGEREF _Toc199325990 \h </w:instrText>
          </w:r>
          <w:r>
            <w:rPr>
              <w:noProof/>
            </w:rPr>
          </w:r>
          <w:r>
            <w:rPr>
              <w:noProof/>
            </w:rPr>
            <w:fldChar w:fldCharType="separate"/>
          </w:r>
          <w:r>
            <w:rPr>
              <w:noProof/>
            </w:rPr>
            <w:t>4</w:t>
          </w:r>
          <w:r>
            <w:rPr>
              <w:noProof/>
            </w:rPr>
            <w:fldChar w:fldCharType="end"/>
          </w:r>
        </w:p>
        <w:p w14:paraId="3718BEA2" w14:textId="77777777" w:rsidR="00FF33E4" w:rsidRDefault="00FF33E4">
          <w:pPr>
            <w:pStyle w:val="TOC1"/>
            <w:tabs>
              <w:tab w:val="right" w:leader="dot" w:pos="8630"/>
            </w:tabs>
            <w:rPr>
              <w:b w:val="0"/>
              <w:noProof/>
            </w:rPr>
          </w:pPr>
          <w:r>
            <w:rPr>
              <w:noProof/>
            </w:rPr>
            <w:t>The Application</w:t>
          </w:r>
          <w:r>
            <w:rPr>
              <w:noProof/>
            </w:rPr>
            <w:tab/>
          </w:r>
          <w:r>
            <w:rPr>
              <w:noProof/>
            </w:rPr>
            <w:fldChar w:fldCharType="begin"/>
          </w:r>
          <w:r>
            <w:rPr>
              <w:noProof/>
            </w:rPr>
            <w:instrText xml:space="preserve"> PAGEREF _Toc199325991 \h </w:instrText>
          </w:r>
          <w:r>
            <w:rPr>
              <w:noProof/>
            </w:rPr>
          </w:r>
          <w:r>
            <w:rPr>
              <w:noProof/>
            </w:rPr>
            <w:fldChar w:fldCharType="separate"/>
          </w:r>
          <w:r>
            <w:rPr>
              <w:noProof/>
            </w:rPr>
            <w:t>5</w:t>
          </w:r>
          <w:r>
            <w:rPr>
              <w:noProof/>
            </w:rPr>
            <w:fldChar w:fldCharType="end"/>
          </w:r>
        </w:p>
        <w:p w14:paraId="4B5618D4" w14:textId="77777777" w:rsidR="00FF33E4" w:rsidRDefault="00FF33E4">
          <w:pPr>
            <w:pStyle w:val="TOC2"/>
            <w:tabs>
              <w:tab w:val="right" w:leader="dot" w:pos="8630"/>
            </w:tabs>
            <w:rPr>
              <w:b w:val="0"/>
              <w:noProof/>
              <w:sz w:val="24"/>
              <w:szCs w:val="24"/>
            </w:rPr>
          </w:pPr>
          <w:r>
            <w:rPr>
              <w:noProof/>
            </w:rPr>
            <w:t>Logging in</w:t>
          </w:r>
          <w:r>
            <w:rPr>
              <w:noProof/>
            </w:rPr>
            <w:tab/>
          </w:r>
          <w:r>
            <w:rPr>
              <w:noProof/>
            </w:rPr>
            <w:fldChar w:fldCharType="begin"/>
          </w:r>
          <w:r>
            <w:rPr>
              <w:noProof/>
            </w:rPr>
            <w:instrText xml:space="preserve"> PAGEREF _Toc199325992 \h </w:instrText>
          </w:r>
          <w:r>
            <w:rPr>
              <w:noProof/>
            </w:rPr>
          </w:r>
          <w:r>
            <w:rPr>
              <w:noProof/>
            </w:rPr>
            <w:fldChar w:fldCharType="separate"/>
          </w:r>
          <w:r>
            <w:rPr>
              <w:noProof/>
            </w:rPr>
            <w:t>5</w:t>
          </w:r>
          <w:r>
            <w:rPr>
              <w:noProof/>
            </w:rPr>
            <w:fldChar w:fldCharType="end"/>
          </w:r>
        </w:p>
        <w:p w14:paraId="41035DE6" w14:textId="77777777" w:rsidR="00FF33E4" w:rsidRDefault="00FF33E4">
          <w:pPr>
            <w:pStyle w:val="TOC2"/>
            <w:tabs>
              <w:tab w:val="right" w:leader="dot" w:pos="8630"/>
            </w:tabs>
            <w:rPr>
              <w:b w:val="0"/>
              <w:noProof/>
              <w:sz w:val="24"/>
              <w:szCs w:val="24"/>
            </w:rPr>
          </w:pPr>
          <w:r>
            <w:rPr>
              <w:noProof/>
            </w:rPr>
            <w:t>Title bar</w:t>
          </w:r>
          <w:r>
            <w:rPr>
              <w:noProof/>
            </w:rPr>
            <w:tab/>
          </w:r>
          <w:r>
            <w:rPr>
              <w:noProof/>
            </w:rPr>
            <w:fldChar w:fldCharType="begin"/>
          </w:r>
          <w:r>
            <w:rPr>
              <w:noProof/>
            </w:rPr>
            <w:instrText xml:space="preserve"> PAGEREF _Toc199325993 \h </w:instrText>
          </w:r>
          <w:r>
            <w:rPr>
              <w:noProof/>
            </w:rPr>
          </w:r>
          <w:r>
            <w:rPr>
              <w:noProof/>
            </w:rPr>
            <w:fldChar w:fldCharType="separate"/>
          </w:r>
          <w:r>
            <w:rPr>
              <w:noProof/>
            </w:rPr>
            <w:t>5</w:t>
          </w:r>
          <w:r>
            <w:rPr>
              <w:noProof/>
            </w:rPr>
            <w:fldChar w:fldCharType="end"/>
          </w:r>
        </w:p>
        <w:p w14:paraId="39361513" w14:textId="77777777" w:rsidR="00FF33E4" w:rsidRDefault="00FF33E4">
          <w:pPr>
            <w:pStyle w:val="TOC2"/>
            <w:tabs>
              <w:tab w:val="right" w:leader="dot" w:pos="8630"/>
            </w:tabs>
            <w:rPr>
              <w:b w:val="0"/>
              <w:noProof/>
              <w:sz w:val="24"/>
              <w:szCs w:val="24"/>
            </w:rPr>
          </w:pPr>
          <w:r>
            <w:rPr>
              <w:noProof/>
            </w:rPr>
            <w:t>Welcome page</w:t>
          </w:r>
          <w:r>
            <w:rPr>
              <w:noProof/>
            </w:rPr>
            <w:tab/>
          </w:r>
          <w:r>
            <w:rPr>
              <w:noProof/>
            </w:rPr>
            <w:fldChar w:fldCharType="begin"/>
          </w:r>
          <w:r>
            <w:rPr>
              <w:noProof/>
            </w:rPr>
            <w:instrText xml:space="preserve"> PAGEREF _Toc199325994 \h </w:instrText>
          </w:r>
          <w:r>
            <w:rPr>
              <w:noProof/>
            </w:rPr>
          </w:r>
          <w:r>
            <w:rPr>
              <w:noProof/>
            </w:rPr>
            <w:fldChar w:fldCharType="separate"/>
          </w:r>
          <w:r>
            <w:rPr>
              <w:noProof/>
            </w:rPr>
            <w:t>5</w:t>
          </w:r>
          <w:r>
            <w:rPr>
              <w:noProof/>
            </w:rPr>
            <w:fldChar w:fldCharType="end"/>
          </w:r>
        </w:p>
        <w:p w14:paraId="6AD34F8B" w14:textId="77777777" w:rsidR="00FF33E4" w:rsidRDefault="00FF33E4">
          <w:pPr>
            <w:pStyle w:val="TOC3"/>
            <w:tabs>
              <w:tab w:val="right" w:leader="dot" w:pos="8630"/>
            </w:tabs>
            <w:rPr>
              <w:noProof/>
              <w:sz w:val="24"/>
              <w:szCs w:val="24"/>
            </w:rPr>
          </w:pPr>
          <w:r>
            <w:rPr>
              <w:noProof/>
            </w:rPr>
            <w:t>Scheduled Events</w:t>
          </w:r>
          <w:r>
            <w:rPr>
              <w:noProof/>
            </w:rPr>
            <w:tab/>
          </w:r>
          <w:r>
            <w:rPr>
              <w:noProof/>
            </w:rPr>
            <w:fldChar w:fldCharType="begin"/>
          </w:r>
          <w:r>
            <w:rPr>
              <w:noProof/>
            </w:rPr>
            <w:instrText xml:space="preserve"> PAGEREF _Toc199325995 \h </w:instrText>
          </w:r>
          <w:r>
            <w:rPr>
              <w:noProof/>
            </w:rPr>
          </w:r>
          <w:r>
            <w:rPr>
              <w:noProof/>
            </w:rPr>
            <w:fldChar w:fldCharType="separate"/>
          </w:r>
          <w:r>
            <w:rPr>
              <w:noProof/>
            </w:rPr>
            <w:t>5</w:t>
          </w:r>
          <w:r>
            <w:rPr>
              <w:noProof/>
            </w:rPr>
            <w:fldChar w:fldCharType="end"/>
          </w:r>
        </w:p>
        <w:p w14:paraId="479F78F0" w14:textId="77777777" w:rsidR="00FF33E4" w:rsidRDefault="00FF33E4">
          <w:pPr>
            <w:pStyle w:val="TOC3"/>
            <w:tabs>
              <w:tab w:val="right" w:leader="dot" w:pos="8630"/>
            </w:tabs>
            <w:rPr>
              <w:noProof/>
              <w:sz w:val="24"/>
              <w:szCs w:val="24"/>
            </w:rPr>
          </w:pPr>
          <w:r>
            <w:rPr>
              <w:noProof/>
            </w:rPr>
            <w:t>Actions</w:t>
          </w:r>
          <w:r>
            <w:rPr>
              <w:noProof/>
            </w:rPr>
            <w:tab/>
          </w:r>
          <w:r>
            <w:rPr>
              <w:noProof/>
            </w:rPr>
            <w:fldChar w:fldCharType="begin"/>
          </w:r>
          <w:r>
            <w:rPr>
              <w:noProof/>
            </w:rPr>
            <w:instrText xml:space="preserve"> PAGEREF _Toc199325996 \h </w:instrText>
          </w:r>
          <w:r>
            <w:rPr>
              <w:noProof/>
            </w:rPr>
          </w:r>
          <w:r>
            <w:rPr>
              <w:noProof/>
            </w:rPr>
            <w:fldChar w:fldCharType="separate"/>
          </w:r>
          <w:r>
            <w:rPr>
              <w:noProof/>
            </w:rPr>
            <w:t>6</w:t>
          </w:r>
          <w:r>
            <w:rPr>
              <w:noProof/>
            </w:rPr>
            <w:fldChar w:fldCharType="end"/>
          </w:r>
        </w:p>
        <w:p w14:paraId="4BEF6953" w14:textId="77777777" w:rsidR="00FF33E4" w:rsidRDefault="00FF33E4">
          <w:pPr>
            <w:pStyle w:val="TOC2"/>
            <w:tabs>
              <w:tab w:val="right" w:leader="dot" w:pos="8630"/>
            </w:tabs>
            <w:rPr>
              <w:b w:val="0"/>
              <w:noProof/>
              <w:sz w:val="24"/>
              <w:szCs w:val="24"/>
            </w:rPr>
          </w:pPr>
          <w:r>
            <w:rPr>
              <w:noProof/>
            </w:rPr>
            <w:t>Managing a Participant</w:t>
          </w:r>
          <w:r>
            <w:rPr>
              <w:noProof/>
            </w:rPr>
            <w:tab/>
          </w:r>
          <w:r>
            <w:rPr>
              <w:noProof/>
            </w:rPr>
            <w:fldChar w:fldCharType="begin"/>
          </w:r>
          <w:r>
            <w:rPr>
              <w:noProof/>
            </w:rPr>
            <w:instrText xml:space="preserve"> PAGEREF _Toc199325997 \h </w:instrText>
          </w:r>
          <w:r>
            <w:rPr>
              <w:noProof/>
            </w:rPr>
          </w:r>
          <w:r>
            <w:rPr>
              <w:noProof/>
            </w:rPr>
            <w:fldChar w:fldCharType="separate"/>
          </w:r>
          <w:r>
            <w:rPr>
              <w:noProof/>
            </w:rPr>
            <w:t>7</w:t>
          </w:r>
          <w:r>
            <w:rPr>
              <w:noProof/>
            </w:rPr>
            <w:fldChar w:fldCharType="end"/>
          </w:r>
        </w:p>
        <w:p w14:paraId="3AA882B3" w14:textId="77777777" w:rsidR="00FF33E4" w:rsidRDefault="00FF33E4">
          <w:pPr>
            <w:pStyle w:val="TOC1"/>
            <w:tabs>
              <w:tab w:val="right" w:leader="dot" w:pos="8630"/>
            </w:tabs>
            <w:rPr>
              <w:b w:val="0"/>
              <w:noProof/>
            </w:rPr>
          </w:pPr>
          <w:r>
            <w:rPr>
              <w:noProof/>
            </w:rPr>
            <w:t>How Do I…</w:t>
          </w:r>
          <w:r>
            <w:rPr>
              <w:noProof/>
            </w:rPr>
            <w:tab/>
          </w:r>
          <w:r>
            <w:rPr>
              <w:noProof/>
            </w:rPr>
            <w:fldChar w:fldCharType="begin"/>
          </w:r>
          <w:r>
            <w:rPr>
              <w:noProof/>
            </w:rPr>
            <w:instrText xml:space="preserve"> PAGEREF _Toc199325998 \h </w:instrText>
          </w:r>
          <w:r>
            <w:rPr>
              <w:noProof/>
            </w:rPr>
          </w:r>
          <w:r>
            <w:rPr>
              <w:noProof/>
            </w:rPr>
            <w:fldChar w:fldCharType="separate"/>
          </w:r>
          <w:r>
            <w:rPr>
              <w:noProof/>
            </w:rPr>
            <w:t>9</w:t>
          </w:r>
          <w:r>
            <w:rPr>
              <w:noProof/>
            </w:rPr>
            <w:fldChar w:fldCharType="end"/>
          </w:r>
        </w:p>
        <w:p w14:paraId="6DAAD5EE" w14:textId="77777777" w:rsidR="00FF33E4" w:rsidRDefault="00FF33E4">
          <w:pPr>
            <w:pStyle w:val="TOC1"/>
            <w:tabs>
              <w:tab w:val="right" w:leader="dot" w:pos="8630"/>
            </w:tabs>
            <w:rPr>
              <w:b w:val="0"/>
              <w:noProof/>
            </w:rPr>
          </w:pPr>
          <w:r>
            <w:rPr>
              <w:noProof/>
            </w:rPr>
            <w:t>Get help?</w:t>
          </w:r>
          <w:r>
            <w:rPr>
              <w:noProof/>
            </w:rPr>
            <w:tab/>
          </w:r>
          <w:r>
            <w:rPr>
              <w:noProof/>
            </w:rPr>
            <w:fldChar w:fldCharType="begin"/>
          </w:r>
          <w:r>
            <w:rPr>
              <w:noProof/>
            </w:rPr>
            <w:instrText xml:space="preserve"> PAGEREF _Toc199325999 \h </w:instrText>
          </w:r>
          <w:r>
            <w:rPr>
              <w:noProof/>
            </w:rPr>
          </w:r>
          <w:r>
            <w:rPr>
              <w:noProof/>
            </w:rPr>
            <w:fldChar w:fldCharType="separate"/>
          </w:r>
          <w:r>
            <w:rPr>
              <w:noProof/>
            </w:rPr>
            <w:t>9</w:t>
          </w:r>
          <w:r>
            <w:rPr>
              <w:noProof/>
            </w:rPr>
            <w:fldChar w:fldCharType="end"/>
          </w:r>
        </w:p>
        <w:p w14:paraId="4DDE018C" w14:textId="77777777" w:rsidR="00FF33E4" w:rsidRDefault="00FF33E4">
          <w:pPr>
            <w:pStyle w:val="TOC1"/>
            <w:tabs>
              <w:tab w:val="right" w:leader="dot" w:pos="8630"/>
            </w:tabs>
            <w:rPr>
              <w:b w:val="0"/>
              <w:noProof/>
            </w:rPr>
          </w:pPr>
          <w:r>
            <w:rPr>
              <w:noProof/>
            </w:rPr>
            <w:t>Know what event to perform next?</w:t>
          </w:r>
          <w:r>
            <w:rPr>
              <w:noProof/>
            </w:rPr>
            <w:tab/>
          </w:r>
          <w:r>
            <w:rPr>
              <w:noProof/>
            </w:rPr>
            <w:fldChar w:fldCharType="begin"/>
          </w:r>
          <w:r>
            <w:rPr>
              <w:noProof/>
            </w:rPr>
            <w:instrText xml:space="preserve"> PAGEREF _Toc199326000 \h </w:instrText>
          </w:r>
          <w:r>
            <w:rPr>
              <w:noProof/>
            </w:rPr>
          </w:r>
          <w:r>
            <w:rPr>
              <w:noProof/>
            </w:rPr>
            <w:fldChar w:fldCharType="separate"/>
          </w:r>
          <w:r>
            <w:rPr>
              <w:noProof/>
            </w:rPr>
            <w:t>9</w:t>
          </w:r>
          <w:r>
            <w:rPr>
              <w:noProof/>
            </w:rPr>
            <w:fldChar w:fldCharType="end"/>
          </w:r>
        </w:p>
        <w:p w14:paraId="58EE3BE3" w14:textId="77777777" w:rsidR="00FF33E4" w:rsidRDefault="00FF33E4">
          <w:pPr>
            <w:pStyle w:val="TOC1"/>
            <w:tabs>
              <w:tab w:val="right" w:leader="dot" w:pos="8630"/>
            </w:tabs>
            <w:rPr>
              <w:b w:val="0"/>
              <w:noProof/>
            </w:rPr>
          </w:pPr>
          <w:r>
            <w:rPr>
              <w:noProof/>
            </w:rPr>
            <w:t>Perform an event?</w:t>
          </w:r>
          <w:r>
            <w:rPr>
              <w:noProof/>
            </w:rPr>
            <w:tab/>
          </w:r>
          <w:r>
            <w:rPr>
              <w:noProof/>
            </w:rPr>
            <w:fldChar w:fldCharType="begin"/>
          </w:r>
          <w:r>
            <w:rPr>
              <w:noProof/>
            </w:rPr>
            <w:instrText xml:space="preserve"> PAGEREF _Toc199326001 \h </w:instrText>
          </w:r>
          <w:r>
            <w:rPr>
              <w:noProof/>
            </w:rPr>
          </w:r>
          <w:r>
            <w:rPr>
              <w:noProof/>
            </w:rPr>
            <w:fldChar w:fldCharType="separate"/>
          </w:r>
          <w:r>
            <w:rPr>
              <w:noProof/>
            </w:rPr>
            <w:t>11</w:t>
          </w:r>
          <w:r>
            <w:rPr>
              <w:noProof/>
            </w:rPr>
            <w:fldChar w:fldCharType="end"/>
          </w:r>
        </w:p>
        <w:p w14:paraId="467C601C" w14:textId="77777777" w:rsidR="00FF33E4" w:rsidRDefault="00FF33E4">
          <w:pPr>
            <w:pStyle w:val="TOC1"/>
            <w:tabs>
              <w:tab w:val="right" w:leader="dot" w:pos="8630"/>
            </w:tabs>
            <w:rPr>
              <w:b w:val="0"/>
              <w:noProof/>
            </w:rPr>
          </w:pPr>
          <w:r>
            <w:rPr>
              <w:noProof/>
            </w:rPr>
            <w:t>Record a breakoff?</w:t>
          </w:r>
          <w:r>
            <w:rPr>
              <w:noProof/>
            </w:rPr>
            <w:tab/>
          </w:r>
          <w:r>
            <w:rPr>
              <w:noProof/>
            </w:rPr>
            <w:fldChar w:fldCharType="begin"/>
          </w:r>
          <w:r>
            <w:rPr>
              <w:noProof/>
            </w:rPr>
            <w:instrText xml:space="preserve"> PAGEREF _Toc199326002 \h </w:instrText>
          </w:r>
          <w:r>
            <w:rPr>
              <w:noProof/>
            </w:rPr>
          </w:r>
          <w:r>
            <w:rPr>
              <w:noProof/>
            </w:rPr>
            <w:fldChar w:fldCharType="separate"/>
          </w:r>
          <w:r>
            <w:rPr>
              <w:noProof/>
            </w:rPr>
            <w:t>14</w:t>
          </w:r>
          <w:r>
            <w:rPr>
              <w:noProof/>
            </w:rPr>
            <w:fldChar w:fldCharType="end"/>
          </w:r>
        </w:p>
        <w:p w14:paraId="2C7FFA8C" w14:textId="77777777" w:rsidR="00FF33E4" w:rsidRDefault="00FF33E4">
          <w:pPr>
            <w:pStyle w:val="TOC2"/>
            <w:tabs>
              <w:tab w:val="right" w:leader="dot" w:pos="8630"/>
            </w:tabs>
            <w:rPr>
              <w:b w:val="0"/>
              <w:noProof/>
              <w:sz w:val="24"/>
              <w:szCs w:val="24"/>
            </w:rPr>
          </w:pPr>
          <w:r>
            <w:rPr>
              <w:noProof/>
            </w:rPr>
            <w:t>Move a participant from Lo to Hi?</w:t>
          </w:r>
          <w:r>
            <w:rPr>
              <w:noProof/>
            </w:rPr>
            <w:tab/>
          </w:r>
          <w:r>
            <w:rPr>
              <w:noProof/>
            </w:rPr>
            <w:fldChar w:fldCharType="begin"/>
          </w:r>
          <w:r>
            <w:rPr>
              <w:noProof/>
            </w:rPr>
            <w:instrText xml:space="preserve"> PAGEREF _Toc199326003 \h </w:instrText>
          </w:r>
          <w:r>
            <w:rPr>
              <w:noProof/>
            </w:rPr>
          </w:r>
          <w:r>
            <w:rPr>
              <w:noProof/>
            </w:rPr>
            <w:fldChar w:fldCharType="separate"/>
          </w:r>
          <w:r>
            <w:rPr>
              <w:noProof/>
            </w:rPr>
            <w:t>15</w:t>
          </w:r>
          <w:r>
            <w:rPr>
              <w:noProof/>
            </w:rPr>
            <w:fldChar w:fldCharType="end"/>
          </w:r>
        </w:p>
        <w:p w14:paraId="44BBA7AC" w14:textId="77777777" w:rsidR="00FF33E4" w:rsidRDefault="00FF33E4">
          <w:pPr>
            <w:pStyle w:val="TOC2"/>
            <w:tabs>
              <w:tab w:val="right" w:leader="dot" w:pos="8630"/>
            </w:tabs>
            <w:rPr>
              <w:b w:val="0"/>
              <w:noProof/>
              <w:sz w:val="24"/>
              <w:szCs w:val="24"/>
            </w:rPr>
          </w:pPr>
          <w:r>
            <w:rPr>
              <w:noProof/>
            </w:rPr>
            <w:t>Manage coordinator workload?</w:t>
          </w:r>
          <w:r>
            <w:rPr>
              <w:noProof/>
            </w:rPr>
            <w:tab/>
          </w:r>
          <w:r>
            <w:rPr>
              <w:noProof/>
            </w:rPr>
            <w:fldChar w:fldCharType="begin"/>
          </w:r>
          <w:r>
            <w:rPr>
              <w:noProof/>
            </w:rPr>
            <w:instrText xml:space="preserve"> PAGEREF _Toc199326004 \h </w:instrText>
          </w:r>
          <w:r>
            <w:rPr>
              <w:noProof/>
            </w:rPr>
          </w:r>
          <w:r>
            <w:rPr>
              <w:noProof/>
            </w:rPr>
            <w:fldChar w:fldCharType="separate"/>
          </w:r>
          <w:r>
            <w:rPr>
              <w:noProof/>
            </w:rPr>
            <w:t>15</w:t>
          </w:r>
          <w:r>
            <w:rPr>
              <w:noProof/>
            </w:rPr>
            <w:fldChar w:fldCharType="end"/>
          </w:r>
        </w:p>
        <w:p w14:paraId="6E1C5104" w14:textId="77777777" w:rsidR="00FF33E4" w:rsidRDefault="00FF33E4">
          <w:pPr>
            <w:pStyle w:val="TOC2"/>
            <w:tabs>
              <w:tab w:val="right" w:leader="dot" w:pos="8630"/>
            </w:tabs>
            <w:rPr>
              <w:b w:val="0"/>
              <w:noProof/>
              <w:sz w:val="24"/>
              <w:szCs w:val="24"/>
            </w:rPr>
          </w:pPr>
          <w:r>
            <w:rPr>
              <w:noProof/>
            </w:rPr>
            <w:t>Close an Event without making a new Contact?</w:t>
          </w:r>
          <w:r>
            <w:rPr>
              <w:noProof/>
            </w:rPr>
            <w:tab/>
          </w:r>
          <w:r>
            <w:rPr>
              <w:noProof/>
            </w:rPr>
            <w:fldChar w:fldCharType="begin"/>
          </w:r>
          <w:r>
            <w:rPr>
              <w:noProof/>
            </w:rPr>
            <w:instrText xml:space="preserve"> PAGEREF _Toc199326005 \h </w:instrText>
          </w:r>
          <w:r>
            <w:rPr>
              <w:noProof/>
            </w:rPr>
          </w:r>
          <w:r>
            <w:rPr>
              <w:noProof/>
            </w:rPr>
            <w:fldChar w:fldCharType="separate"/>
          </w:r>
          <w:r>
            <w:rPr>
              <w:noProof/>
            </w:rPr>
            <w:t>16</w:t>
          </w:r>
          <w:r>
            <w:rPr>
              <w:noProof/>
            </w:rPr>
            <w:fldChar w:fldCharType="end"/>
          </w:r>
        </w:p>
        <w:p w14:paraId="4F5CF6FF" w14:textId="77777777" w:rsidR="00FF33E4" w:rsidRDefault="00FF33E4">
          <w:pPr>
            <w:pStyle w:val="TOC2"/>
            <w:tabs>
              <w:tab w:val="right" w:leader="dot" w:pos="8630"/>
            </w:tabs>
            <w:rPr>
              <w:b w:val="0"/>
              <w:noProof/>
              <w:sz w:val="24"/>
              <w:szCs w:val="24"/>
            </w:rPr>
          </w:pPr>
          <w:r>
            <w:rPr>
              <w:noProof/>
            </w:rPr>
            <w:t>Record a Contact without Administering an Instrument?</w:t>
          </w:r>
          <w:r>
            <w:rPr>
              <w:noProof/>
            </w:rPr>
            <w:tab/>
          </w:r>
          <w:r>
            <w:rPr>
              <w:noProof/>
            </w:rPr>
            <w:fldChar w:fldCharType="begin"/>
          </w:r>
          <w:r>
            <w:rPr>
              <w:noProof/>
            </w:rPr>
            <w:instrText xml:space="preserve"> PAGEREF _Toc199326006 \h </w:instrText>
          </w:r>
          <w:r>
            <w:rPr>
              <w:noProof/>
            </w:rPr>
          </w:r>
          <w:r>
            <w:rPr>
              <w:noProof/>
            </w:rPr>
            <w:fldChar w:fldCharType="separate"/>
          </w:r>
          <w:r>
            <w:rPr>
              <w:noProof/>
            </w:rPr>
            <w:t>17</w:t>
          </w:r>
          <w:r>
            <w:rPr>
              <w:noProof/>
            </w:rPr>
            <w:fldChar w:fldCharType="end"/>
          </w:r>
        </w:p>
        <w:p w14:paraId="3C7C67E2" w14:textId="77777777" w:rsidR="00FF33E4" w:rsidRDefault="00FF33E4">
          <w:pPr>
            <w:pStyle w:val="TOC2"/>
            <w:tabs>
              <w:tab w:val="right" w:leader="dot" w:pos="8630"/>
            </w:tabs>
            <w:rPr>
              <w:b w:val="0"/>
              <w:noProof/>
              <w:sz w:val="24"/>
              <w:szCs w:val="24"/>
            </w:rPr>
          </w:pPr>
          <w:r>
            <w:rPr>
              <w:noProof/>
            </w:rPr>
            <w:t>Create a Case Status Report?</w:t>
          </w:r>
          <w:r>
            <w:rPr>
              <w:noProof/>
            </w:rPr>
            <w:tab/>
          </w:r>
          <w:r>
            <w:rPr>
              <w:noProof/>
            </w:rPr>
            <w:fldChar w:fldCharType="begin"/>
          </w:r>
          <w:r>
            <w:rPr>
              <w:noProof/>
            </w:rPr>
            <w:instrText xml:space="preserve"> PAGEREF _Toc199326007 \h </w:instrText>
          </w:r>
          <w:r>
            <w:rPr>
              <w:noProof/>
            </w:rPr>
          </w:r>
          <w:r>
            <w:rPr>
              <w:noProof/>
            </w:rPr>
            <w:fldChar w:fldCharType="separate"/>
          </w:r>
          <w:r>
            <w:rPr>
              <w:noProof/>
            </w:rPr>
            <w:t>17</w:t>
          </w:r>
          <w:r>
            <w:rPr>
              <w:noProof/>
            </w:rPr>
            <w:fldChar w:fldCharType="end"/>
          </w:r>
        </w:p>
        <w:p w14:paraId="0BAA1B60" w14:textId="77777777" w:rsidR="00FF33E4" w:rsidRDefault="00FF33E4">
          <w:pPr>
            <w:pStyle w:val="TOC2"/>
            <w:tabs>
              <w:tab w:val="right" w:leader="dot" w:pos="8630"/>
            </w:tabs>
            <w:rPr>
              <w:b w:val="0"/>
              <w:noProof/>
              <w:sz w:val="24"/>
              <w:szCs w:val="24"/>
            </w:rPr>
          </w:pPr>
          <w:r>
            <w:rPr>
              <w:noProof/>
            </w:rPr>
            <w:t>Report bugs, change requests, or new features?</w:t>
          </w:r>
          <w:r>
            <w:rPr>
              <w:noProof/>
            </w:rPr>
            <w:tab/>
          </w:r>
          <w:r>
            <w:rPr>
              <w:noProof/>
            </w:rPr>
            <w:fldChar w:fldCharType="begin"/>
          </w:r>
          <w:r>
            <w:rPr>
              <w:noProof/>
            </w:rPr>
            <w:instrText xml:space="preserve"> PAGEREF _Toc199326008 \h </w:instrText>
          </w:r>
          <w:r>
            <w:rPr>
              <w:noProof/>
            </w:rPr>
          </w:r>
          <w:r>
            <w:rPr>
              <w:noProof/>
            </w:rPr>
            <w:fldChar w:fldCharType="separate"/>
          </w:r>
          <w:r>
            <w:rPr>
              <w:noProof/>
            </w:rPr>
            <w:t>17</w:t>
          </w:r>
          <w:r>
            <w:rPr>
              <w:noProof/>
            </w:rPr>
            <w:fldChar w:fldCharType="end"/>
          </w:r>
        </w:p>
        <w:p w14:paraId="38373263" w14:textId="7B6D24E1" w:rsidR="00CC5FFE" w:rsidRDefault="00CC5FFE">
          <w:r>
            <w:rPr>
              <w:b/>
              <w:bCs/>
              <w:noProof/>
            </w:rPr>
            <w:fldChar w:fldCharType="end"/>
          </w:r>
        </w:p>
      </w:sdtContent>
    </w:sdt>
    <w:p w14:paraId="4C81DDAD" w14:textId="77777777" w:rsidR="00582926" w:rsidRDefault="00582926" w:rsidP="00582926">
      <w:pPr>
        <w:jc w:val="center"/>
        <w:rPr>
          <w:sz w:val="48"/>
          <w:szCs w:val="48"/>
        </w:rPr>
      </w:pPr>
    </w:p>
    <w:p w14:paraId="2D221C5A" w14:textId="77777777" w:rsidR="00582926" w:rsidRDefault="00582926" w:rsidP="00582926">
      <w:pPr>
        <w:jc w:val="center"/>
        <w:rPr>
          <w:sz w:val="48"/>
          <w:szCs w:val="48"/>
        </w:rPr>
        <w:sectPr w:rsidR="00582926" w:rsidSect="00206A79">
          <w:pgSz w:w="12240" w:h="15840"/>
          <w:pgMar w:top="1440" w:right="1800" w:bottom="1440" w:left="1800" w:header="720" w:footer="720" w:gutter="0"/>
          <w:cols w:space="720"/>
        </w:sectPr>
      </w:pPr>
    </w:p>
    <w:p w14:paraId="10A66EC2" w14:textId="77777777" w:rsidR="00582926" w:rsidRDefault="00582926" w:rsidP="00582926">
      <w:pPr>
        <w:pStyle w:val="Heading1"/>
        <w:rPr>
          <w:sz w:val="48"/>
          <w:szCs w:val="48"/>
        </w:rPr>
      </w:pPr>
      <w:bookmarkStart w:id="0" w:name="_Toc199325985"/>
      <w:r>
        <w:rPr>
          <w:sz w:val="48"/>
          <w:szCs w:val="48"/>
        </w:rPr>
        <w:t>Background</w:t>
      </w:r>
      <w:bookmarkEnd w:id="0"/>
    </w:p>
    <w:p w14:paraId="5BF3B595" w14:textId="77777777" w:rsidR="00582926" w:rsidRDefault="00582926" w:rsidP="00582926">
      <w:pPr>
        <w:pStyle w:val="Heading2"/>
        <w:rPr>
          <w:sz w:val="48"/>
          <w:szCs w:val="48"/>
        </w:rPr>
      </w:pPr>
      <w:bookmarkStart w:id="1" w:name="_Toc199325986"/>
      <w:r>
        <w:rPr>
          <w:sz w:val="48"/>
          <w:szCs w:val="48"/>
        </w:rPr>
        <w:t>Description</w:t>
      </w:r>
      <w:bookmarkEnd w:id="1"/>
    </w:p>
    <w:p w14:paraId="2F89FC4E" w14:textId="5828EC14" w:rsidR="00582926" w:rsidRPr="00582926" w:rsidRDefault="00582926" w:rsidP="00582926">
      <w:r w:rsidRPr="00582926">
        <w:t xml:space="preserve">The NCS Navigator is an information management system that facilitates case management, data and specimen collection, and reporting for the National Children's Study.  NCS Navigator </w:t>
      </w:r>
      <w:r w:rsidR="007C311F">
        <w:t>Cases</w:t>
      </w:r>
      <w:r w:rsidRPr="00582926">
        <w:t xml:space="preserve"> is the central component that users will access when searching for upcoming activities, entering data, or managing cases.  This guide will describe how to use NCS Navigator </w:t>
      </w:r>
      <w:r w:rsidR="007C311F">
        <w:t>Cases</w:t>
      </w:r>
      <w:r w:rsidRPr="00582926">
        <w:t>.</w:t>
      </w:r>
    </w:p>
    <w:p w14:paraId="5BA11ABF" w14:textId="77777777" w:rsidR="00582926" w:rsidRDefault="00582926" w:rsidP="00582926">
      <w:pPr>
        <w:pStyle w:val="Heading2"/>
        <w:rPr>
          <w:sz w:val="48"/>
          <w:szCs w:val="48"/>
        </w:rPr>
      </w:pPr>
      <w:bookmarkStart w:id="2" w:name="_Toc199325987"/>
      <w:r>
        <w:rPr>
          <w:sz w:val="48"/>
          <w:szCs w:val="48"/>
        </w:rPr>
        <w:t>Patient Study Calendar</w:t>
      </w:r>
      <w:bookmarkEnd w:id="2"/>
    </w:p>
    <w:p w14:paraId="4E8BE621" w14:textId="5068304F" w:rsidR="00582926" w:rsidRPr="00582926" w:rsidRDefault="00582926" w:rsidP="00582926">
      <w:r>
        <w:t>The</w:t>
      </w:r>
      <w:r w:rsidR="00000AED">
        <w:t xml:space="preserve"> </w:t>
      </w:r>
      <w:r w:rsidR="00000AED" w:rsidRPr="00582926">
        <w:t>Patient Study Calendar (PSC</w:t>
      </w:r>
      <w:r w:rsidR="00000AED">
        <w:t>) manages the</w:t>
      </w:r>
      <w:r w:rsidRPr="00582926">
        <w:t xml:space="preserve"> scheduling and tracking</w:t>
      </w:r>
      <w:r w:rsidR="00000AED">
        <w:t xml:space="preserve"> of the state of events</w:t>
      </w:r>
      <w:r w:rsidRPr="00582926">
        <w:t xml:space="preserve">. </w:t>
      </w:r>
      <w:r w:rsidR="00000AED">
        <w:t>In most cases</w:t>
      </w:r>
      <w:r w:rsidRPr="00582926">
        <w:t xml:space="preserve">, data between these systems is exchanged behind the scenes, and the user of NCS Navigator </w:t>
      </w:r>
      <w:r w:rsidR="007C311F">
        <w:t>Cases</w:t>
      </w:r>
      <w:r w:rsidRPr="00582926">
        <w:t xml:space="preserve"> is not required to access PSC directly.  Exceptions to this workflow</w:t>
      </w:r>
      <w:r w:rsidR="00000AED">
        <w:t xml:space="preserve"> and descriptions of how to perform necessary functions within PSC</w:t>
      </w:r>
      <w:r w:rsidRPr="00582926">
        <w:t xml:space="preserve"> will</w:t>
      </w:r>
      <w:r w:rsidR="00000AED">
        <w:t xml:space="preserve"> also</w:t>
      </w:r>
      <w:r w:rsidRPr="00582926">
        <w:t xml:space="preserve"> be described in this guide.</w:t>
      </w:r>
    </w:p>
    <w:p w14:paraId="68086A89" w14:textId="77777777" w:rsidR="00582926" w:rsidRDefault="00582926" w:rsidP="00582926">
      <w:pPr>
        <w:pStyle w:val="Heading2"/>
        <w:rPr>
          <w:sz w:val="48"/>
          <w:szCs w:val="48"/>
        </w:rPr>
      </w:pPr>
      <w:bookmarkStart w:id="3" w:name="_Toc199325988"/>
      <w:r>
        <w:rPr>
          <w:sz w:val="48"/>
          <w:szCs w:val="48"/>
        </w:rPr>
        <w:t>Requirements</w:t>
      </w:r>
      <w:bookmarkEnd w:id="3"/>
    </w:p>
    <w:p w14:paraId="25EBEEDA" w14:textId="77777777" w:rsidR="00582926" w:rsidRDefault="00000AED" w:rsidP="00582926">
      <w:r>
        <w:t>In order to use NCS Navigator, users must have:</w:t>
      </w:r>
    </w:p>
    <w:p w14:paraId="6736D5F1" w14:textId="77777777" w:rsidR="00000AED" w:rsidRDefault="00000AED" w:rsidP="00000AED">
      <w:pPr>
        <w:pStyle w:val="ListParagraph"/>
        <w:numPr>
          <w:ilvl w:val="0"/>
          <w:numId w:val="1"/>
        </w:numPr>
      </w:pPr>
      <w:r>
        <w:t>Firefox version 3.6 or later.</w:t>
      </w:r>
    </w:p>
    <w:p w14:paraId="3DBA79F5" w14:textId="77777777" w:rsidR="00000AED" w:rsidRDefault="00000AED" w:rsidP="00000AED">
      <w:pPr>
        <w:pStyle w:val="ListParagraph"/>
        <w:numPr>
          <w:ilvl w:val="0"/>
          <w:numId w:val="1"/>
        </w:numPr>
      </w:pPr>
      <w:r>
        <w:t>a username and password provided by the Study Center.</w:t>
      </w:r>
    </w:p>
    <w:p w14:paraId="35E58C10" w14:textId="77777777" w:rsidR="00000AED" w:rsidRPr="00582926" w:rsidRDefault="00000AED" w:rsidP="00000AED">
      <w:pPr>
        <w:pStyle w:val="ListParagraph"/>
        <w:numPr>
          <w:ilvl w:val="0"/>
          <w:numId w:val="1"/>
        </w:numPr>
      </w:pPr>
      <w:r>
        <w:t xml:space="preserve">a URL to NU’s SSL VPN.  This provides an encrypted channel between IT infrastructure at Northwestern University and off-campus resources.  </w:t>
      </w:r>
    </w:p>
    <w:p w14:paraId="423B1668" w14:textId="77777777" w:rsidR="00582926" w:rsidRDefault="00582926" w:rsidP="00582926">
      <w:pPr>
        <w:pStyle w:val="Heading2"/>
        <w:rPr>
          <w:sz w:val="48"/>
          <w:szCs w:val="48"/>
        </w:rPr>
      </w:pPr>
      <w:bookmarkStart w:id="4" w:name="_Toc199325989"/>
      <w:r>
        <w:rPr>
          <w:sz w:val="48"/>
          <w:szCs w:val="48"/>
        </w:rPr>
        <w:t>Important terms</w:t>
      </w:r>
      <w:bookmarkEnd w:id="4"/>
    </w:p>
    <w:tbl>
      <w:tblPr>
        <w:tblStyle w:val="TableGrid"/>
        <w:tblW w:w="0" w:type="auto"/>
        <w:tblLook w:val="04A0" w:firstRow="1" w:lastRow="0" w:firstColumn="1" w:lastColumn="0" w:noHBand="0" w:noVBand="1"/>
      </w:tblPr>
      <w:tblGrid>
        <w:gridCol w:w="4428"/>
        <w:gridCol w:w="4428"/>
      </w:tblGrid>
      <w:tr w:rsidR="00000AED" w14:paraId="06B64FBF" w14:textId="77777777" w:rsidTr="00000AED">
        <w:tc>
          <w:tcPr>
            <w:tcW w:w="4428" w:type="dxa"/>
          </w:tcPr>
          <w:p w14:paraId="6FD77064" w14:textId="77777777" w:rsidR="00000AED" w:rsidRDefault="00621FA5" w:rsidP="00000AED">
            <w:r>
              <w:t>Person</w:t>
            </w:r>
          </w:p>
        </w:tc>
        <w:tc>
          <w:tcPr>
            <w:tcW w:w="4428" w:type="dxa"/>
          </w:tcPr>
          <w:p w14:paraId="36FF99A6" w14:textId="77777777" w:rsidR="00000AED" w:rsidRDefault="00621FA5" w:rsidP="00000AED">
            <w:r w:rsidRPr="00621FA5">
              <w:t>A Person is an individual who may provide information on a participant. All individuals contacted are Persons, including those who may also be Participants. (from MDES v2.0)</w:t>
            </w:r>
          </w:p>
        </w:tc>
      </w:tr>
      <w:tr w:rsidR="00000AED" w14:paraId="777330F1" w14:textId="77777777" w:rsidTr="00000AED">
        <w:tc>
          <w:tcPr>
            <w:tcW w:w="4428" w:type="dxa"/>
          </w:tcPr>
          <w:p w14:paraId="1B1E0F15" w14:textId="77777777" w:rsidR="00000AED" w:rsidRDefault="00621FA5" w:rsidP="00000AED">
            <w:r>
              <w:t>Participant</w:t>
            </w:r>
          </w:p>
        </w:tc>
        <w:tc>
          <w:tcPr>
            <w:tcW w:w="4428" w:type="dxa"/>
          </w:tcPr>
          <w:p w14:paraId="6B35510C" w14:textId="77777777" w:rsidR="00000AED" w:rsidRDefault="00621FA5" w:rsidP="00000AED">
            <w:r w:rsidRPr="00621FA5">
              <w:t>A Participant is a living Person who has provided Study data about her/himself or a NCS Child. S/he may have been administered a variety of questionnaires or assessments, including household enumeration, pregnancy screener, pregnancy questionnaire, etc. Once born, NCS-eligible babies are assigned Participant IDs.  Every Participant is also a Person. (from MDES v2.0)</w:t>
            </w:r>
          </w:p>
        </w:tc>
      </w:tr>
      <w:tr w:rsidR="00000AED" w14:paraId="66D0B3F7" w14:textId="77777777" w:rsidTr="00000AED">
        <w:tc>
          <w:tcPr>
            <w:tcW w:w="4428" w:type="dxa"/>
          </w:tcPr>
          <w:p w14:paraId="192989DC" w14:textId="77777777" w:rsidR="00000AED" w:rsidRDefault="00621FA5" w:rsidP="00000AED">
            <w:r>
              <w:t>Contact</w:t>
            </w:r>
          </w:p>
        </w:tc>
        <w:tc>
          <w:tcPr>
            <w:tcW w:w="4428" w:type="dxa"/>
          </w:tcPr>
          <w:p w14:paraId="699A7D95" w14:textId="77777777" w:rsidR="00000AED" w:rsidRDefault="00621FA5" w:rsidP="00000AED">
            <w:r w:rsidRPr="00621FA5">
              <w:t>Staff makes Contact with a Person pursuant to a protocol – either one of the recruitment schemas or a Study assessment protocol. The scope of a Contact may include one or more Events, one or more Instruments in an Event and one or more Specimens that some Instruments collect.  (from MDES v2.0)</w:t>
            </w:r>
          </w:p>
        </w:tc>
      </w:tr>
      <w:tr w:rsidR="00000AED" w14:paraId="58F72CEA" w14:textId="77777777" w:rsidTr="00000AED">
        <w:tc>
          <w:tcPr>
            <w:tcW w:w="4428" w:type="dxa"/>
          </w:tcPr>
          <w:p w14:paraId="6F94E7B7" w14:textId="77777777" w:rsidR="00000AED" w:rsidRDefault="00621FA5" w:rsidP="00000AED">
            <w:r>
              <w:t>Event</w:t>
            </w:r>
          </w:p>
        </w:tc>
        <w:tc>
          <w:tcPr>
            <w:tcW w:w="4428" w:type="dxa"/>
          </w:tcPr>
          <w:p w14:paraId="3E8A4148" w14:textId="77777777" w:rsidR="00000AED" w:rsidRDefault="00621FA5" w:rsidP="00000AED">
            <w:r w:rsidRPr="00621FA5">
              <w:t>An Event is a set of one or more scheduled or unscheduled, partially executed or completely executed data collection activities with a single subject. The subject may be a Household or a Participant. All activities in an Event have the same subject.  (from MDES v2.0)</w:t>
            </w:r>
          </w:p>
        </w:tc>
      </w:tr>
      <w:tr w:rsidR="00000AED" w14:paraId="5011C23D" w14:textId="77777777" w:rsidTr="00000AED">
        <w:tc>
          <w:tcPr>
            <w:tcW w:w="4428" w:type="dxa"/>
          </w:tcPr>
          <w:p w14:paraId="1D82EAF8" w14:textId="77777777" w:rsidR="00000AED" w:rsidRDefault="00621FA5" w:rsidP="00000AED">
            <w:r>
              <w:t>Instrument</w:t>
            </w:r>
          </w:p>
        </w:tc>
        <w:tc>
          <w:tcPr>
            <w:tcW w:w="4428" w:type="dxa"/>
          </w:tcPr>
          <w:p w14:paraId="427CFD64" w14:textId="77777777" w:rsidR="00000AED" w:rsidRDefault="00621FA5" w:rsidP="00000AED">
            <w:r w:rsidRPr="00621FA5">
              <w:t>An Instrument is a scheduled, partially executed or completely executed questionnaire or paper form. An Instrument can also be an Electronic Health Record or a Personal Health Record.  (from MDES v2.0)</w:t>
            </w:r>
          </w:p>
        </w:tc>
      </w:tr>
      <w:tr w:rsidR="00A96F0F" w14:paraId="3102CA68" w14:textId="77777777" w:rsidTr="00000AED">
        <w:tc>
          <w:tcPr>
            <w:tcW w:w="4428" w:type="dxa"/>
          </w:tcPr>
          <w:p w14:paraId="5CF25902" w14:textId="531BCE66" w:rsidR="00A96F0F" w:rsidRDefault="00A96F0F" w:rsidP="00000AED">
            <w:r>
              <w:t>TSU</w:t>
            </w:r>
          </w:p>
        </w:tc>
        <w:tc>
          <w:tcPr>
            <w:tcW w:w="4428" w:type="dxa"/>
          </w:tcPr>
          <w:p w14:paraId="584D8561" w14:textId="6CC9F7FE" w:rsidR="00A96F0F" w:rsidRPr="00621FA5" w:rsidRDefault="00A96F0F" w:rsidP="00000AED">
            <w:r>
              <w:t>The Tertiary Sampling Unit refers to the list of dwelling units whose inhabitants are eligible to participate in the High Intensity segment.</w:t>
            </w:r>
          </w:p>
        </w:tc>
      </w:tr>
    </w:tbl>
    <w:p w14:paraId="20F2169A" w14:textId="22A35808" w:rsidR="008B46CE" w:rsidRDefault="008B46CE" w:rsidP="0053034E">
      <w:pPr>
        <w:pStyle w:val="Heading2"/>
        <w:rPr>
          <w:sz w:val="48"/>
          <w:szCs w:val="48"/>
        </w:rPr>
      </w:pPr>
      <w:bookmarkStart w:id="5" w:name="_Toc199325990"/>
      <w:r>
        <w:rPr>
          <w:sz w:val="48"/>
          <w:szCs w:val="48"/>
        </w:rPr>
        <w:t>Event Workflow</w:t>
      </w:r>
      <w:bookmarkEnd w:id="5"/>
    </w:p>
    <w:p w14:paraId="6F74FE86" w14:textId="1D98AB48" w:rsidR="00F20716" w:rsidRDefault="00F20716" w:rsidP="00F20716">
      <w:r>
        <w:t xml:space="preserve">An event begins with a person being contacted.  One or more of the instruments that make up the event are administered.  The contact ends when the interviewer has finished a particular session with the person.  The event is not complete until all of the required instruments have been collected.  Therefore, multiple contacts may be needed to complete an event.  Conversely, some circumstances may allow for multiple events to be completed in a single contact.   </w:t>
      </w:r>
    </w:p>
    <w:p w14:paraId="1C3B0BA7" w14:textId="77777777" w:rsidR="004E1894" w:rsidRDefault="004E1894" w:rsidP="00F20716"/>
    <w:p w14:paraId="04EFA51A" w14:textId="508CDFB7" w:rsidR="00F20716" w:rsidRPr="00F20716" w:rsidRDefault="00F20716" w:rsidP="00F20716">
      <w:r>
        <w:rPr>
          <w:noProof/>
          <w:lang w:eastAsia="en-US"/>
        </w:rPr>
        <w:drawing>
          <wp:inline distT="0" distB="0" distL="0" distR="0" wp14:anchorId="476F41D4" wp14:editId="296865ED">
            <wp:extent cx="5486400" cy="4997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evel-event-workflow.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99745"/>
                    </a:xfrm>
                    <a:prstGeom prst="rect">
                      <a:avLst/>
                    </a:prstGeom>
                  </pic:spPr>
                </pic:pic>
              </a:graphicData>
            </a:graphic>
          </wp:inline>
        </w:drawing>
      </w:r>
    </w:p>
    <w:p w14:paraId="292AFD59" w14:textId="77777777" w:rsidR="00FC1776" w:rsidRDefault="00FC1776" w:rsidP="00582926">
      <w:pPr>
        <w:pStyle w:val="Heading1"/>
        <w:rPr>
          <w:sz w:val="48"/>
          <w:szCs w:val="48"/>
        </w:rPr>
        <w:sectPr w:rsidR="00FC1776" w:rsidSect="00206A79">
          <w:pgSz w:w="12240" w:h="15840"/>
          <w:pgMar w:top="1440" w:right="1800" w:bottom="1440" w:left="1800" w:header="720" w:footer="720" w:gutter="0"/>
          <w:cols w:space="720"/>
        </w:sectPr>
      </w:pPr>
    </w:p>
    <w:p w14:paraId="6F425A26" w14:textId="2A9ECCFE" w:rsidR="00582926" w:rsidRDefault="00621FA5" w:rsidP="00582926">
      <w:pPr>
        <w:pStyle w:val="Heading1"/>
        <w:rPr>
          <w:sz w:val="48"/>
          <w:szCs w:val="48"/>
        </w:rPr>
      </w:pPr>
      <w:bookmarkStart w:id="6" w:name="_Toc199325991"/>
      <w:r>
        <w:rPr>
          <w:sz w:val="48"/>
          <w:szCs w:val="48"/>
        </w:rPr>
        <w:t xml:space="preserve">The </w:t>
      </w:r>
      <w:r w:rsidR="00582926">
        <w:rPr>
          <w:sz w:val="48"/>
          <w:szCs w:val="48"/>
        </w:rPr>
        <w:t>Application</w:t>
      </w:r>
      <w:bookmarkEnd w:id="6"/>
    </w:p>
    <w:p w14:paraId="5F8967C0" w14:textId="77777777" w:rsidR="00582926" w:rsidRDefault="00582926" w:rsidP="00582926">
      <w:pPr>
        <w:pStyle w:val="Heading2"/>
        <w:rPr>
          <w:sz w:val="48"/>
          <w:szCs w:val="48"/>
        </w:rPr>
      </w:pPr>
      <w:bookmarkStart w:id="7" w:name="_Toc199325992"/>
      <w:r>
        <w:rPr>
          <w:sz w:val="48"/>
          <w:szCs w:val="48"/>
        </w:rPr>
        <w:t>Logging in</w:t>
      </w:r>
      <w:bookmarkEnd w:id="7"/>
    </w:p>
    <w:p w14:paraId="355E2C02" w14:textId="77777777" w:rsidR="00621FA5" w:rsidRPr="00621FA5" w:rsidRDefault="00621FA5" w:rsidP="00621FA5">
      <w:r>
        <w:t>Logging in is a two-step process.  The first step sets up the SSL VPN, a secure connection from a workstation to the NCS Navigator environment.  The second step is logging in to the application itself.</w:t>
      </w:r>
    </w:p>
    <w:p w14:paraId="78CB1AD8" w14:textId="77777777" w:rsidR="00621FA5" w:rsidRDefault="00621FA5" w:rsidP="00621FA5">
      <w:pPr>
        <w:pStyle w:val="ListParagraph"/>
        <w:numPr>
          <w:ilvl w:val="0"/>
          <w:numId w:val="2"/>
        </w:numPr>
      </w:pPr>
      <w:r>
        <w:t xml:space="preserve">Use netid and password to login to the NU SSL VPN at </w:t>
      </w:r>
      <w:hyperlink r:id="rId8" w:history="1">
        <w:r w:rsidRPr="00805748">
          <w:rPr>
            <w:rStyle w:val="Hyperlink"/>
          </w:rPr>
          <w:t>https://www.vpn.northwestern.edu</w:t>
        </w:r>
      </w:hyperlink>
    </w:p>
    <w:p w14:paraId="22D1D3AC" w14:textId="7E231583" w:rsidR="00621FA5" w:rsidRDefault="00621FA5" w:rsidP="00621FA5">
      <w:pPr>
        <w:pStyle w:val="ListParagraph"/>
        <w:numPr>
          <w:ilvl w:val="0"/>
          <w:numId w:val="2"/>
        </w:numPr>
      </w:pPr>
      <w:r>
        <w:t xml:space="preserve">Select “NCS GCSC Navigator </w:t>
      </w:r>
      <w:r w:rsidR="007C311F">
        <w:t>Cases</w:t>
      </w:r>
      <w:r>
        <w:t>” from your list of Web Bookmarks.</w:t>
      </w:r>
    </w:p>
    <w:p w14:paraId="66B2230E" w14:textId="77777777" w:rsidR="00621FA5" w:rsidRDefault="00621FA5" w:rsidP="00621FA5">
      <w:pPr>
        <w:pStyle w:val="ListParagraph"/>
        <w:numPr>
          <w:ilvl w:val="0"/>
          <w:numId w:val="2"/>
        </w:numPr>
      </w:pPr>
      <w:r>
        <w:t>You are now presented with the NUBIC Central Login page.  Enter your netid and password here.</w:t>
      </w:r>
    </w:p>
    <w:p w14:paraId="5AF7CB6B" w14:textId="77777777" w:rsidR="00621FA5" w:rsidRPr="00621FA5" w:rsidRDefault="00621FA5" w:rsidP="00621FA5">
      <w:pPr>
        <w:pStyle w:val="ListParagraph"/>
        <w:numPr>
          <w:ilvl w:val="0"/>
          <w:numId w:val="2"/>
        </w:numPr>
      </w:pPr>
      <w:r>
        <w:t>You are now logged in.</w:t>
      </w:r>
    </w:p>
    <w:p w14:paraId="6F43A0F5" w14:textId="77777777" w:rsidR="00582926" w:rsidRDefault="00582926" w:rsidP="00582926">
      <w:pPr>
        <w:pStyle w:val="Heading2"/>
        <w:rPr>
          <w:sz w:val="48"/>
          <w:szCs w:val="48"/>
        </w:rPr>
      </w:pPr>
      <w:bookmarkStart w:id="8" w:name="_Toc199325993"/>
      <w:r>
        <w:rPr>
          <w:sz w:val="48"/>
          <w:szCs w:val="48"/>
        </w:rPr>
        <w:t>Title bar</w:t>
      </w:r>
      <w:bookmarkEnd w:id="8"/>
    </w:p>
    <w:p w14:paraId="1082D616" w14:textId="682C2099" w:rsidR="00621FA5" w:rsidRDefault="00621FA5" w:rsidP="00621FA5">
      <w:r w:rsidRPr="00621FA5">
        <w:t xml:space="preserve">Each page within NCS Navigator </w:t>
      </w:r>
      <w:r w:rsidR="007C311F">
        <w:t>Cases</w:t>
      </w:r>
      <w:r w:rsidRPr="00621FA5">
        <w:t xml:space="preserve"> has a title bar that presents a link back to the welcome page, a display of the current page, and links to see help or frequently asked questions.  Of particular interest, the "Help" link provides insight into the functionality of the </w:t>
      </w:r>
      <w:r w:rsidR="008806D5">
        <w:t>page that is currently loaded</w:t>
      </w:r>
      <w:r w:rsidRPr="00621FA5">
        <w:t>.</w:t>
      </w:r>
    </w:p>
    <w:p w14:paraId="065BBFDF" w14:textId="77777777" w:rsidR="00621FA5" w:rsidRDefault="00621FA5" w:rsidP="00621FA5"/>
    <w:p w14:paraId="08DC7221" w14:textId="77777777" w:rsidR="008806D5" w:rsidRDefault="008806D5" w:rsidP="00621FA5">
      <w:r w:rsidRPr="008806D5">
        <w:rPr>
          <w:noProof/>
          <w:lang w:eastAsia="en-US"/>
        </w:rPr>
        <w:drawing>
          <wp:inline distT="0" distB="0" distL="0" distR="0" wp14:anchorId="6EFF3E89" wp14:editId="510F0355">
            <wp:extent cx="5486400" cy="1369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bar.png"/>
                    <pic:cNvPicPr/>
                  </pic:nvPicPr>
                  <pic:blipFill>
                    <a:blip r:embed="rId9">
                      <a:extLst>
                        <a:ext uri="{28A0092B-C50C-407E-A947-70E740481C1C}">
                          <a14:useLocalDpi xmlns:a14="http://schemas.microsoft.com/office/drawing/2010/main" val="0"/>
                        </a:ext>
                      </a:extLst>
                    </a:blip>
                    <a:stretch>
                      <a:fillRect/>
                    </a:stretch>
                  </pic:blipFill>
                  <pic:spPr>
                    <a:xfrm>
                      <a:off x="0" y="0"/>
                      <a:ext cx="5486400" cy="1369695"/>
                    </a:xfrm>
                    <a:prstGeom prst="rect">
                      <a:avLst/>
                    </a:prstGeom>
                  </pic:spPr>
                </pic:pic>
              </a:graphicData>
            </a:graphic>
          </wp:inline>
        </w:drawing>
      </w:r>
    </w:p>
    <w:p w14:paraId="0C132499" w14:textId="77777777" w:rsidR="008806D5" w:rsidRPr="008806D5" w:rsidRDefault="008806D5" w:rsidP="008806D5">
      <w:pPr>
        <w:tabs>
          <w:tab w:val="left" w:pos="2740"/>
        </w:tabs>
      </w:pPr>
      <w:r>
        <w:tab/>
      </w:r>
    </w:p>
    <w:p w14:paraId="556FB56E" w14:textId="77777777" w:rsidR="00582926" w:rsidRDefault="00582926" w:rsidP="00582926">
      <w:pPr>
        <w:pStyle w:val="Heading2"/>
        <w:rPr>
          <w:sz w:val="48"/>
          <w:szCs w:val="48"/>
        </w:rPr>
      </w:pPr>
      <w:bookmarkStart w:id="9" w:name="_Toc199325994"/>
      <w:r>
        <w:rPr>
          <w:sz w:val="48"/>
          <w:szCs w:val="48"/>
        </w:rPr>
        <w:t>Welcome page</w:t>
      </w:r>
      <w:bookmarkEnd w:id="9"/>
    </w:p>
    <w:p w14:paraId="3990317A" w14:textId="0809B491" w:rsidR="008806D5" w:rsidRPr="008806D5" w:rsidRDefault="008806D5" w:rsidP="008806D5">
      <w:r w:rsidRPr="008806D5">
        <w:t xml:space="preserve">The Welcome page is loaded in response to a successful login, and is accessible from any other page by clicking the "NCS Navigator" text in the Title bar.  The features of this page are contained in two tabs: Scheduled Events and Actions.  </w:t>
      </w:r>
    </w:p>
    <w:p w14:paraId="6BC6DA1A" w14:textId="7760E601" w:rsidR="00582926" w:rsidRDefault="00582926" w:rsidP="00582926">
      <w:pPr>
        <w:pStyle w:val="Heading3"/>
        <w:rPr>
          <w:sz w:val="48"/>
          <w:szCs w:val="48"/>
        </w:rPr>
      </w:pPr>
      <w:bookmarkStart w:id="10" w:name="_Toc199325995"/>
      <w:r>
        <w:rPr>
          <w:sz w:val="48"/>
          <w:szCs w:val="48"/>
        </w:rPr>
        <w:t>Scheduled Events</w:t>
      </w:r>
      <w:bookmarkEnd w:id="10"/>
    </w:p>
    <w:p w14:paraId="46AA0DE8" w14:textId="21A30A27" w:rsidR="008806D5" w:rsidRDefault="008806D5" w:rsidP="008806D5">
      <w:r w:rsidRPr="008806D5">
        <w:t xml:space="preserve">This tab is loaded by default and shows all of the upcoming events for the next </w:t>
      </w:r>
      <w:r w:rsidR="00741E2E">
        <w:t xml:space="preserve">six weeks </w:t>
      </w:r>
      <w:r w:rsidRPr="008806D5">
        <w:t>for the user who is logged in.</w:t>
      </w:r>
    </w:p>
    <w:p w14:paraId="47F1C64B" w14:textId="77777777" w:rsidR="00582926" w:rsidRDefault="00582926" w:rsidP="00582926">
      <w:pPr>
        <w:pStyle w:val="Heading3"/>
        <w:rPr>
          <w:sz w:val="48"/>
          <w:szCs w:val="48"/>
        </w:rPr>
      </w:pPr>
      <w:bookmarkStart w:id="11" w:name="_Toc199325996"/>
      <w:r>
        <w:rPr>
          <w:sz w:val="48"/>
          <w:szCs w:val="48"/>
        </w:rPr>
        <w:t>Actions</w:t>
      </w:r>
      <w:bookmarkEnd w:id="11"/>
    </w:p>
    <w:p w14:paraId="21511160" w14:textId="77777777" w:rsidR="008806D5" w:rsidRDefault="008806D5" w:rsidP="008806D5">
      <w:r w:rsidRPr="008806D5">
        <w:t xml:space="preserve">The second tab has a list of available actions.  </w:t>
      </w:r>
    </w:p>
    <w:p w14:paraId="2FA72FF7" w14:textId="3BE7ED33" w:rsidR="00333F60" w:rsidRDefault="00333F60" w:rsidP="008806D5">
      <w:r>
        <w:rPr>
          <w:noProof/>
          <w:lang w:eastAsia="en-US"/>
        </w:rPr>
        <w:drawing>
          <wp:inline distT="0" distB="0" distL="0" distR="0" wp14:anchorId="4B838888" wp14:editId="03032162">
            <wp:extent cx="5486400" cy="1443990"/>
            <wp:effectExtent l="0" t="0" r="0" b="3810"/>
            <wp:docPr id="16" name="Picture 16" descr="OSX:Users:vmr636:Desktop:Screen Shot 2012-05-22 at 3.03.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X:Users:vmr636:Desktop:Screen Shot 2012-05-22 at 3.03.3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443990"/>
                    </a:xfrm>
                    <a:prstGeom prst="rect">
                      <a:avLst/>
                    </a:prstGeom>
                    <a:noFill/>
                    <a:ln>
                      <a:noFill/>
                    </a:ln>
                  </pic:spPr>
                </pic:pic>
              </a:graphicData>
            </a:graphic>
          </wp:inline>
        </w:drawing>
      </w:r>
    </w:p>
    <w:p w14:paraId="0FBF8201" w14:textId="77777777" w:rsidR="00333F60" w:rsidRDefault="00333F60" w:rsidP="008806D5"/>
    <w:p w14:paraId="2DB89F38" w14:textId="381D189A" w:rsidR="00582926" w:rsidRDefault="00582926" w:rsidP="00582926">
      <w:pPr>
        <w:pStyle w:val="Heading4"/>
        <w:rPr>
          <w:sz w:val="48"/>
          <w:szCs w:val="48"/>
        </w:rPr>
      </w:pPr>
      <w:r>
        <w:rPr>
          <w:sz w:val="48"/>
          <w:szCs w:val="48"/>
        </w:rPr>
        <w:t xml:space="preserve">Administer </w:t>
      </w:r>
      <w:r w:rsidR="00741E2E">
        <w:rPr>
          <w:sz w:val="48"/>
          <w:szCs w:val="48"/>
        </w:rPr>
        <w:t>Instruments</w:t>
      </w:r>
    </w:p>
    <w:p w14:paraId="1EC0E649" w14:textId="07B00743" w:rsidR="008806D5" w:rsidRPr="008806D5" w:rsidRDefault="008806D5" w:rsidP="008806D5">
      <w:r w:rsidRPr="008806D5">
        <w:t xml:space="preserve">If a newly discovered eligible woman needs to be added to the participant population, initiate the process by completing a </w:t>
      </w:r>
      <w:r w:rsidR="00741E2E">
        <w:t xml:space="preserve">New </w:t>
      </w:r>
      <w:r w:rsidRPr="008806D5">
        <w:t>Pregnancy Screener for the participant.</w:t>
      </w:r>
    </w:p>
    <w:p w14:paraId="694F482C" w14:textId="77777777" w:rsidR="00582926" w:rsidRDefault="00582926" w:rsidP="00582926">
      <w:pPr>
        <w:pStyle w:val="Heading4"/>
        <w:rPr>
          <w:sz w:val="48"/>
          <w:szCs w:val="48"/>
        </w:rPr>
      </w:pPr>
      <w:r>
        <w:rPr>
          <w:sz w:val="48"/>
          <w:szCs w:val="48"/>
        </w:rPr>
        <w:t>Reports</w:t>
      </w:r>
    </w:p>
    <w:p w14:paraId="2190AF08" w14:textId="77777777" w:rsidR="008806D5" w:rsidRDefault="008806D5" w:rsidP="008806D5">
      <w:r>
        <w:t>The list of available</w:t>
      </w:r>
      <w:r w:rsidRPr="008806D5">
        <w:t xml:space="preserve"> reports appear</w:t>
      </w:r>
      <w:r>
        <w:t>s</w:t>
      </w:r>
      <w:r w:rsidRPr="008806D5">
        <w:t xml:space="preserve"> here.</w:t>
      </w:r>
    </w:p>
    <w:p w14:paraId="4AFACF53" w14:textId="027D38F6" w:rsidR="001307E0" w:rsidRDefault="001307E0" w:rsidP="008806D5">
      <w:r w:rsidRPr="00333F60">
        <w:rPr>
          <w:b/>
        </w:rPr>
        <w:t>Case Status Report</w:t>
      </w:r>
      <w:r>
        <w:t xml:space="preserve"> – user can </w:t>
      </w:r>
      <w:r>
        <w:rPr>
          <w:rFonts w:eastAsia="Times New Roman" w:cs="Times New Roman"/>
        </w:rPr>
        <w:t>enter in the time period for the report and click 'Generate Report' to download the case status report file.</w:t>
      </w:r>
      <w:r>
        <w:t xml:space="preserve"> </w:t>
      </w:r>
    </w:p>
    <w:p w14:paraId="18FEED57" w14:textId="15611568" w:rsidR="001307E0" w:rsidRDefault="001307E0" w:rsidP="008806D5">
      <w:r w:rsidRPr="00333F60">
        <w:rPr>
          <w:b/>
        </w:rPr>
        <w:t>Upcoming Birth Report</w:t>
      </w:r>
      <w:r>
        <w:t xml:space="preserve"> – displays an on</w:t>
      </w:r>
      <w:r w:rsidR="00823A6F">
        <w:t>-</w:t>
      </w:r>
      <w:r>
        <w:t>screen list of pregnant participants and their due dates.</w:t>
      </w:r>
    </w:p>
    <w:p w14:paraId="70044308" w14:textId="487EFE7D" w:rsidR="001307E0" w:rsidRPr="001307E0" w:rsidRDefault="001307E0" w:rsidP="008806D5">
      <w:r w:rsidRPr="00333F60">
        <w:rPr>
          <w:b/>
        </w:rPr>
        <w:t>Consented Participants</w:t>
      </w:r>
      <w:r>
        <w:t xml:space="preserve"> – displays </w:t>
      </w:r>
      <w:r w:rsidR="00823A6F">
        <w:t xml:space="preserve">an on-screen list of </w:t>
      </w:r>
      <w:r>
        <w:t>the total</w:t>
      </w:r>
      <w:r w:rsidR="00823A6F">
        <w:t xml:space="preserve"> participant consents.  User can drill down on each to pull a list of the participants.</w:t>
      </w:r>
    </w:p>
    <w:p w14:paraId="469780BA" w14:textId="77777777" w:rsidR="00582926" w:rsidRDefault="00582926" w:rsidP="00582926">
      <w:pPr>
        <w:pStyle w:val="Heading4"/>
        <w:rPr>
          <w:sz w:val="48"/>
          <w:szCs w:val="48"/>
        </w:rPr>
      </w:pPr>
      <w:r>
        <w:rPr>
          <w:sz w:val="48"/>
          <w:szCs w:val="48"/>
        </w:rPr>
        <w:t>Searching</w:t>
      </w:r>
    </w:p>
    <w:p w14:paraId="3D32299A" w14:textId="7E632D77" w:rsidR="008806D5" w:rsidRDefault="008806D5" w:rsidP="008806D5">
      <w:r w:rsidRPr="008806D5">
        <w:t xml:space="preserve">Click on the appropriate link to use on-screen searches to find </w:t>
      </w:r>
      <w:r w:rsidR="008E23CB">
        <w:t>P</w:t>
      </w:r>
      <w:r w:rsidRPr="008806D5">
        <w:t>eople</w:t>
      </w:r>
      <w:r w:rsidR="008E23CB">
        <w:t>, Participants,</w:t>
      </w:r>
      <w:r w:rsidRPr="008806D5">
        <w:t xml:space="preserve"> or other items in the database.</w:t>
      </w:r>
    </w:p>
    <w:p w14:paraId="74F3DE62" w14:textId="12A6BE02" w:rsidR="008806D5" w:rsidRDefault="008E23CB" w:rsidP="008806D5">
      <w:r>
        <w:rPr>
          <w:noProof/>
          <w:lang w:eastAsia="en-US"/>
        </w:rPr>
        <w:drawing>
          <wp:inline distT="0" distB="0" distL="0" distR="0" wp14:anchorId="1F075F2C" wp14:editId="5E719E6F">
            <wp:extent cx="3363729" cy="2862285"/>
            <wp:effectExtent l="0" t="0" r="0" b="8255"/>
            <wp:docPr id="17" name="Picture 17" descr="OSX:Users:vmr636:Desktop:Screen Shot 2012-05-22 at 3.05.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X:Users:vmr636:Desktop:Screen Shot 2012-05-22 at 3.05.5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3729" cy="2862285"/>
                    </a:xfrm>
                    <a:prstGeom prst="rect">
                      <a:avLst/>
                    </a:prstGeom>
                    <a:noFill/>
                    <a:ln>
                      <a:noFill/>
                    </a:ln>
                  </pic:spPr>
                </pic:pic>
              </a:graphicData>
            </a:graphic>
          </wp:inline>
        </w:drawing>
      </w:r>
    </w:p>
    <w:p w14:paraId="4AA747DE" w14:textId="77777777" w:rsidR="00582926" w:rsidRDefault="00582926" w:rsidP="00582926">
      <w:pPr>
        <w:pStyle w:val="Heading2"/>
        <w:rPr>
          <w:sz w:val="48"/>
          <w:szCs w:val="48"/>
        </w:rPr>
      </w:pPr>
      <w:bookmarkStart w:id="12" w:name="_Toc199325997"/>
      <w:r>
        <w:rPr>
          <w:sz w:val="48"/>
          <w:szCs w:val="48"/>
        </w:rPr>
        <w:t>Managing a Participant</w:t>
      </w:r>
      <w:bookmarkEnd w:id="12"/>
    </w:p>
    <w:p w14:paraId="0E7CE9A4" w14:textId="3DD41B1A" w:rsidR="008806D5" w:rsidRDefault="008806D5" w:rsidP="008806D5">
      <w:r w:rsidRPr="008806D5">
        <w:t xml:space="preserve">NCS Navigator offers a few ways to get to the Participant Record.  Click on the name or ID of the participant from the list of Scheduled Events </w:t>
      </w:r>
      <w:r w:rsidR="00823A6F">
        <w:t>on the Welcome page</w:t>
      </w:r>
      <w:r w:rsidRPr="008806D5">
        <w:t xml:space="preserve">, or use the People or Participant searches available from the "Actions" tab described briefly above.    </w:t>
      </w:r>
    </w:p>
    <w:p w14:paraId="691BF1D2" w14:textId="5C46420D" w:rsidR="008806D5" w:rsidRDefault="00823A6F" w:rsidP="008806D5">
      <w:r>
        <w:rPr>
          <w:noProof/>
          <w:lang w:eastAsia="en-US"/>
        </w:rPr>
        <w:drawing>
          <wp:inline distT="0" distB="0" distL="0" distR="0" wp14:anchorId="7FDD3390" wp14:editId="7DCB0F8F">
            <wp:extent cx="5476875" cy="1963420"/>
            <wp:effectExtent l="0" t="0" r="9525" b="0"/>
            <wp:docPr id="18" name="Picture 18" descr="OSX:Users:vmr636:Desktop:Screen Shot 2012-05-16 at 4.45.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X:Users:vmr636:Desktop:Screen Shot 2012-05-16 at 4.45.38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1963420"/>
                    </a:xfrm>
                    <a:prstGeom prst="rect">
                      <a:avLst/>
                    </a:prstGeom>
                    <a:noFill/>
                    <a:ln>
                      <a:noFill/>
                    </a:ln>
                  </pic:spPr>
                </pic:pic>
              </a:graphicData>
            </a:graphic>
          </wp:inline>
        </w:drawing>
      </w:r>
    </w:p>
    <w:p w14:paraId="0CACE8B8" w14:textId="291F8F52" w:rsidR="00B35A00" w:rsidRDefault="00B35A00" w:rsidP="001A1904">
      <w:pPr>
        <w:pStyle w:val="Heading4"/>
        <w:rPr>
          <w:sz w:val="48"/>
          <w:szCs w:val="48"/>
        </w:rPr>
      </w:pPr>
      <w:r>
        <w:rPr>
          <w:sz w:val="48"/>
          <w:szCs w:val="48"/>
        </w:rPr>
        <w:t>Upcoming Activities</w:t>
      </w:r>
    </w:p>
    <w:p w14:paraId="6068A219" w14:textId="274FF2F1" w:rsidR="00B35A00" w:rsidRPr="00333F60" w:rsidRDefault="00823A6F" w:rsidP="00333F60">
      <w:pPr>
        <w:rPr>
          <w:rFonts w:eastAsia="Times New Roman" w:cs="Times New Roman"/>
        </w:rPr>
      </w:pPr>
      <w:r>
        <w:rPr>
          <w:rFonts w:eastAsia="Times New Roman" w:cs="Times New Roman"/>
        </w:rPr>
        <w:t>Upcoming Activities are l</w:t>
      </w:r>
      <w:r w:rsidR="009750EA">
        <w:rPr>
          <w:rFonts w:eastAsia="Times New Roman" w:cs="Times New Roman"/>
        </w:rPr>
        <w:t xml:space="preserve">isted </w:t>
      </w:r>
      <w:r>
        <w:rPr>
          <w:rFonts w:eastAsia="Times New Roman" w:cs="Times New Roman"/>
        </w:rPr>
        <w:t>on-screen under</w:t>
      </w:r>
      <w:r w:rsidR="009750EA">
        <w:rPr>
          <w:rFonts w:eastAsia="Times New Roman" w:cs="Times New Roman"/>
        </w:rPr>
        <w:t xml:space="preserve"> </w:t>
      </w:r>
      <w:r>
        <w:rPr>
          <w:rFonts w:eastAsia="Times New Roman" w:cs="Times New Roman"/>
        </w:rPr>
        <w:t xml:space="preserve">event </w:t>
      </w:r>
      <w:r w:rsidR="009750EA">
        <w:rPr>
          <w:rFonts w:eastAsia="Times New Roman" w:cs="Times New Roman"/>
        </w:rPr>
        <w:t>categories</w:t>
      </w:r>
      <w:r>
        <w:rPr>
          <w:rFonts w:eastAsia="Times New Roman" w:cs="Times New Roman"/>
        </w:rPr>
        <w:t>, such as</w:t>
      </w:r>
      <w:r w:rsidR="00B35A00" w:rsidRPr="00333F60">
        <w:rPr>
          <w:rFonts w:eastAsia="Times New Roman" w:cs="Times New Roman"/>
        </w:rPr>
        <w:t xml:space="preserve">: </w:t>
      </w:r>
    </w:p>
    <w:p w14:paraId="3ACA0864" w14:textId="1DDCEE4C" w:rsidR="00B35A00" w:rsidRPr="004E1894" w:rsidRDefault="00B35A00" w:rsidP="00333F60">
      <w:pPr>
        <w:ind w:left="720"/>
        <w:rPr>
          <w:rFonts w:eastAsia="Times New Roman" w:cs="Times New Roman"/>
          <w:b/>
          <w:i/>
        </w:rPr>
      </w:pPr>
      <w:r w:rsidRPr="004E1894">
        <w:rPr>
          <w:rFonts w:eastAsia="Times New Roman" w:cs="Times New Roman"/>
          <w:b/>
          <w:i/>
        </w:rPr>
        <w:t>New Contact for Pending Event</w:t>
      </w:r>
    </w:p>
    <w:p w14:paraId="6011970E" w14:textId="3FAE96E7" w:rsidR="00B35A00" w:rsidRPr="004E1894" w:rsidRDefault="00B35A00" w:rsidP="00333F60">
      <w:pPr>
        <w:ind w:left="720"/>
        <w:rPr>
          <w:rFonts w:eastAsia="Times New Roman" w:cs="Times New Roman"/>
          <w:b/>
          <w:i/>
        </w:rPr>
      </w:pPr>
      <w:r w:rsidRPr="004E1894">
        <w:rPr>
          <w:rFonts w:eastAsia="Times New Roman" w:cs="Times New Roman"/>
          <w:b/>
          <w:i/>
        </w:rPr>
        <w:t>Activities for Pending Events</w:t>
      </w:r>
    </w:p>
    <w:p w14:paraId="27DFE5B9" w14:textId="73FE3797" w:rsidR="00B35A00" w:rsidRPr="004E1894" w:rsidRDefault="00B35A00" w:rsidP="00333F60">
      <w:pPr>
        <w:ind w:left="720"/>
        <w:rPr>
          <w:rFonts w:eastAsia="Times New Roman" w:cs="Times New Roman"/>
          <w:b/>
          <w:i/>
        </w:rPr>
      </w:pPr>
      <w:r w:rsidRPr="004E1894">
        <w:rPr>
          <w:rFonts w:eastAsia="Times New Roman" w:cs="Times New Roman"/>
          <w:b/>
          <w:i/>
        </w:rPr>
        <w:t>Schedule Next Event</w:t>
      </w:r>
    </w:p>
    <w:p w14:paraId="537CC0D3" w14:textId="7AA78CFE" w:rsidR="00B35A00" w:rsidRPr="004E1894" w:rsidRDefault="00B35A00" w:rsidP="00333F60">
      <w:pPr>
        <w:ind w:left="720"/>
        <w:rPr>
          <w:rFonts w:eastAsia="Times New Roman" w:cs="Times New Roman"/>
          <w:b/>
          <w:i/>
        </w:rPr>
      </w:pPr>
      <w:r w:rsidRPr="004E1894">
        <w:rPr>
          <w:rFonts w:eastAsia="Times New Roman" w:cs="Times New Roman"/>
          <w:b/>
          <w:i/>
        </w:rPr>
        <w:t>Perform Next Event</w:t>
      </w:r>
    </w:p>
    <w:p w14:paraId="78098296" w14:textId="7C617060" w:rsidR="009750EA" w:rsidRDefault="009750EA" w:rsidP="009750EA">
      <w:pPr>
        <w:pStyle w:val="Heading4"/>
        <w:rPr>
          <w:sz w:val="48"/>
          <w:szCs w:val="48"/>
        </w:rPr>
      </w:pPr>
      <w:r>
        <w:rPr>
          <w:sz w:val="48"/>
          <w:szCs w:val="48"/>
        </w:rPr>
        <w:t>Event History</w:t>
      </w:r>
    </w:p>
    <w:p w14:paraId="4F6530AF" w14:textId="125C7439" w:rsidR="009750EA" w:rsidRPr="00333F60" w:rsidRDefault="003A555D" w:rsidP="00333F60">
      <w:pPr>
        <w:rPr>
          <w:rFonts w:eastAsia="Times New Roman" w:cs="Times New Roman"/>
        </w:rPr>
      </w:pPr>
      <w:r>
        <w:rPr>
          <w:rFonts w:eastAsia="Times New Roman" w:cs="Times New Roman"/>
        </w:rPr>
        <w:t xml:space="preserve">Displays a table that lists event history </w:t>
      </w:r>
      <w:r w:rsidR="001D057D">
        <w:rPr>
          <w:rFonts w:eastAsia="Times New Roman" w:cs="Times New Roman"/>
        </w:rPr>
        <w:t xml:space="preserve">and completion information.  </w:t>
      </w:r>
      <w:r>
        <w:rPr>
          <w:rFonts w:eastAsia="Times New Roman" w:cs="Times New Roman"/>
        </w:rPr>
        <w:t xml:space="preserve">Event and Date </w:t>
      </w:r>
      <w:r w:rsidR="001D057D">
        <w:rPr>
          <w:rFonts w:eastAsia="Times New Roman" w:cs="Times New Roman"/>
        </w:rPr>
        <w:t xml:space="preserve">are listed </w:t>
      </w:r>
      <w:r>
        <w:rPr>
          <w:rFonts w:eastAsia="Times New Roman" w:cs="Times New Roman"/>
        </w:rPr>
        <w:t xml:space="preserve">in descending order by date.  </w:t>
      </w:r>
      <w:r w:rsidR="001D057D">
        <w:rPr>
          <w:rFonts w:eastAsia="Times New Roman" w:cs="Times New Roman"/>
        </w:rPr>
        <w:t xml:space="preserve">Event completion information: </w:t>
      </w:r>
      <w:r>
        <w:rPr>
          <w:rFonts w:eastAsia="Times New Roman" w:cs="Times New Roman"/>
        </w:rPr>
        <w:t>Type, Date, Start, End, and Disposition.</w:t>
      </w:r>
    </w:p>
    <w:p w14:paraId="72C8C7DE" w14:textId="77777777" w:rsidR="009750EA" w:rsidRDefault="009750EA" w:rsidP="009750EA">
      <w:pPr>
        <w:pStyle w:val="Heading4"/>
        <w:rPr>
          <w:sz w:val="48"/>
          <w:szCs w:val="48"/>
        </w:rPr>
      </w:pPr>
      <w:r>
        <w:rPr>
          <w:sz w:val="48"/>
          <w:szCs w:val="48"/>
        </w:rPr>
        <w:t>Survey Responses</w:t>
      </w:r>
    </w:p>
    <w:p w14:paraId="1BA890C1" w14:textId="77777777" w:rsidR="009750EA" w:rsidRPr="00FC1776" w:rsidRDefault="009750EA" w:rsidP="009750EA">
      <w:r>
        <w:rPr>
          <w:rFonts w:eastAsia="Times New Roman" w:cs="Times New Roman"/>
        </w:rPr>
        <w:t>If this person answered questions for a survey, you will find a link to that survey here.</w:t>
      </w:r>
    </w:p>
    <w:p w14:paraId="6C49840A" w14:textId="77777777" w:rsidR="009750EA" w:rsidRDefault="009750EA" w:rsidP="009750EA">
      <w:pPr>
        <w:pStyle w:val="Heading4"/>
        <w:rPr>
          <w:sz w:val="48"/>
          <w:szCs w:val="48"/>
        </w:rPr>
      </w:pPr>
      <w:r>
        <w:rPr>
          <w:sz w:val="48"/>
          <w:szCs w:val="48"/>
        </w:rPr>
        <w:t>Contact Information</w:t>
      </w:r>
    </w:p>
    <w:p w14:paraId="5B5B6B5E" w14:textId="77777777" w:rsidR="009750EA" w:rsidRPr="00FC1776" w:rsidRDefault="009750EA" w:rsidP="009750EA">
      <w:r>
        <w:rPr>
          <w:rFonts w:eastAsia="Times New Roman" w:cs="Times New Roman"/>
        </w:rPr>
        <w:t>Addresses, Telephone Numbers, Email Addresses</w:t>
      </w:r>
    </w:p>
    <w:p w14:paraId="5D32D92D" w14:textId="77777777" w:rsidR="009750EA" w:rsidRDefault="009750EA" w:rsidP="009750EA">
      <w:pPr>
        <w:pStyle w:val="Heading4"/>
        <w:rPr>
          <w:sz w:val="48"/>
          <w:szCs w:val="48"/>
        </w:rPr>
      </w:pPr>
      <w:r>
        <w:rPr>
          <w:sz w:val="48"/>
          <w:szCs w:val="48"/>
        </w:rPr>
        <w:t>Relationships</w:t>
      </w:r>
    </w:p>
    <w:p w14:paraId="02C27FFF" w14:textId="77777777" w:rsidR="009750EA" w:rsidRPr="00FC1776" w:rsidRDefault="009750EA" w:rsidP="009750EA">
      <w:r>
        <w:rPr>
          <w:rFonts w:eastAsia="Times New Roman" w:cs="Times New Roman"/>
        </w:rPr>
        <w:t>Lists all the relationships with other people in the application.</w:t>
      </w:r>
    </w:p>
    <w:p w14:paraId="7AB51BA5" w14:textId="43A99783" w:rsidR="009750EA" w:rsidRDefault="009750EA" w:rsidP="009750EA">
      <w:pPr>
        <w:pStyle w:val="Heading4"/>
        <w:rPr>
          <w:sz w:val="48"/>
          <w:szCs w:val="48"/>
        </w:rPr>
      </w:pPr>
      <w:r>
        <w:rPr>
          <w:sz w:val="48"/>
          <w:szCs w:val="48"/>
        </w:rPr>
        <w:t>Consents</w:t>
      </w:r>
    </w:p>
    <w:p w14:paraId="5815A5D5" w14:textId="4663BDE4" w:rsidR="009750EA" w:rsidRPr="00333F60" w:rsidRDefault="009750EA" w:rsidP="00333F60">
      <w:r>
        <w:t xml:space="preserve">Displays a table that </w:t>
      </w:r>
      <w:r w:rsidR="003A555D">
        <w:t>lists</w:t>
      </w:r>
      <w:r>
        <w:t xml:space="preserve"> </w:t>
      </w:r>
      <w:r w:rsidR="001D057D">
        <w:t xml:space="preserve">all the </w:t>
      </w:r>
      <w:r>
        <w:t>consent</w:t>
      </w:r>
      <w:r w:rsidR="001D057D">
        <w:t>s that have been completed.  The</w:t>
      </w:r>
      <w:r>
        <w:t xml:space="preserve"> information</w:t>
      </w:r>
      <w:r w:rsidR="001D057D">
        <w:t xml:space="preserve"> lists</w:t>
      </w:r>
      <w:r>
        <w:t>: Type, Consent Given, Consent Date, Who Consented, Consent Withdrawn Date, and Who Withdrew.</w:t>
      </w:r>
    </w:p>
    <w:p w14:paraId="5187D084" w14:textId="7AA559CE" w:rsidR="009750EA" w:rsidRPr="00333F60" w:rsidRDefault="009750EA" w:rsidP="001A1904">
      <w:pPr>
        <w:pStyle w:val="Heading4"/>
        <w:rPr>
          <w:b w:val="0"/>
          <w:i w:val="0"/>
        </w:rPr>
      </w:pPr>
      <w:r>
        <w:rPr>
          <w:sz w:val="48"/>
          <w:szCs w:val="48"/>
        </w:rPr>
        <w:t>Scheduled Activities</w:t>
      </w:r>
      <w:r w:rsidR="003A555D">
        <w:rPr>
          <w:sz w:val="48"/>
          <w:szCs w:val="48"/>
        </w:rPr>
        <w:br/>
      </w:r>
      <w:r w:rsidR="003A555D" w:rsidRPr="004E1894">
        <w:rPr>
          <w:rFonts w:asciiTheme="minorHAnsi" w:eastAsiaTheme="minorEastAsia" w:hAnsiTheme="minorHAnsi" w:cstheme="minorBidi"/>
          <w:b w:val="0"/>
          <w:bCs w:val="0"/>
          <w:i w:val="0"/>
          <w:iCs w:val="0"/>
          <w:color w:val="auto"/>
        </w:rPr>
        <w:t>Lists scheduled activities by date, ascending order.</w:t>
      </w:r>
    </w:p>
    <w:p w14:paraId="7D0BA55F" w14:textId="77777777" w:rsidR="00582926" w:rsidRDefault="00582926" w:rsidP="001A1904">
      <w:pPr>
        <w:pStyle w:val="Heading4"/>
        <w:rPr>
          <w:sz w:val="48"/>
          <w:szCs w:val="48"/>
        </w:rPr>
      </w:pPr>
      <w:r>
        <w:rPr>
          <w:sz w:val="48"/>
          <w:szCs w:val="48"/>
        </w:rPr>
        <w:t>Status History</w:t>
      </w:r>
    </w:p>
    <w:p w14:paraId="71460756" w14:textId="1FE219D2" w:rsidR="00FC1776" w:rsidRPr="00FC1776" w:rsidRDefault="00FC1776" w:rsidP="00FC1776">
      <w:r>
        <w:rPr>
          <w:rFonts w:eastAsia="Times New Roman" w:cs="Times New Roman"/>
        </w:rPr>
        <w:t>This page lists internal state transitions of the Participant as well as the PPG Status History both PPG First and subsequent PPG Status records.</w:t>
      </w:r>
    </w:p>
    <w:p w14:paraId="270DB44C" w14:textId="77777777" w:rsidR="00FC1776" w:rsidRDefault="00FC1776" w:rsidP="00582926">
      <w:pPr>
        <w:pStyle w:val="Heading1"/>
        <w:rPr>
          <w:sz w:val="48"/>
          <w:szCs w:val="48"/>
        </w:rPr>
        <w:sectPr w:rsidR="00FC1776" w:rsidSect="00206A79">
          <w:pgSz w:w="12240" w:h="15840"/>
          <w:pgMar w:top="1440" w:right="1800" w:bottom="1440" w:left="1800" w:header="720" w:footer="720" w:gutter="0"/>
          <w:cols w:space="720"/>
        </w:sectPr>
      </w:pPr>
    </w:p>
    <w:p w14:paraId="42D425EC" w14:textId="40055153" w:rsidR="00582926" w:rsidRDefault="00582926" w:rsidP="00582926">
      <w:pPr>
        <w:pStyle w:val="Heading1"/>
        <w:rPr>
          <w:sz w:val="48"/>
          <w:szCs w:val="48"/>
        </w:rPr>
      </w:pPr>
      <w:bookmarkStart w:id="13" w:name="_Toc199325998"/>
      <w:r>
        <w:rPr>
          <w:sz w:val="48"/>
          <w:szCs w:val="48"/>
        </w:rPr>
        <w:t>How Do I…</w:t>
      </w:r>
      <w:bookmarkEnd w:id="13"/>
    </w:p>
    <w:p w14:paraId="6CC2C1CE" w14:textId="0691F2D3" w:rsidR="001A1904" w:rsidRDefault="00582926" w:rsidP="004E1894">
      <w:pPr>
        <w:pStyle w:val="Heading1"/>
        <w:rPr>
          <w:sz w:val="48"/>
          <w:szCs w:val="48"/>
        </w:rPr>
      </w:pPr>
      <w:bookmarkStart w:id="14" w:name="_Toc199325999"/>
      <w:r>
        <w:rPr>
          <w:sz w:val="48"/>
          <w:szCs w:val="48"/>
        </w:rPr>
        <w:t>Get help?</w:t>
      </w:r>
      <w:bookmarkEnd w:id="14"/>
    </w:p>
    <w:p w14:paraId="281D4D37" w14:textId="7B78A7BF" w:rsidR="001A1904" w:rsidRDefault="001A1904" w:rsidP="001A1904">
      <w:pPr>
        <w:pStyle w:val="Heading4"/>
        <w:rPr>
          <w:sz w:val="48"/>
          <w:szCs w:val="48"/>
        </w:rPr>
      </w:pPr>
      <w:r>
        <w:rPr>
          <w:sz w:val="48"/>
          <w:szCs w:val="48"/>
        </w:rPr>
        <w:t>On</w:t>
      </w:r>
      <w:r w:rsidR="001D057D">
        <w:rPr>
          <w:sz w:val="48"/>
          <w:szCs w:val="48"/>
        </w:rPr>
        <w:t>-</w:t>
      </w:r>
      <w:r>
        <w:rPr>
          <w:sz w:val="48"/>
          <w:szCs w:val="48"/>
        </w:rPr>
        <w:t>screen help</w:t>
      </w:r>
    </w:p>
    <w:p w14:paraId="36B65C93" w14:textId="7BC135D7" w:rsidR="001A1904" w:rsidRPr="001A1904" w:rsidRDefault="001A1904" w:rsidP="001A1904">
      <w:r>
        <w:t>In the upper right corner of each page is a link labeled “Help.” Click this link to learn about the features of the current page.  You will not lose any data that you have already entered on the page.</w:t>
      </w:r>
    </w:p>
    <w:p w14:paraId="0727F22D" w14:textId="7F28E625" w:rsidR="001A1904" w:rsidRDefault="001A1904" w:rsidP="001A1904">
      <w:pPr>
        <w:pStyle w:val="Heading4"/>
        <w:rPr>
          <w:sz w:val="48"/>
          <w:szCs w:val="48"/>
        </w:rPr>
      </w:pPr>
      <w:r>
        <w:rPr>
          <w:sz w:val="48"/>
          <w:szCs w:val="48"/>
        </w:rPr>
        <w:t>Support email address</w:t>
      </w:r>
    </w:p>
    <w:p w14:paraId="3E3B6707" w14:textId="3DDE8E41" w:rsidR="001A1904" w:rsidRPr="001A1904" w:rsidRDefault="001A1904" w:rsidP="001A1904">
      <w:r>
        <w:t>Email questions to the NCS Navigator support team…</w:t>
      </w:r>
      <w:r w:rsidR="00FC090D">
        <w:t xml:space="preserve"> (TODO: fill this in when we have an email address)</w:t>
      </w:r>
    </w:p>
    <w:p w14:paraId="3316723A" w14:textId="3B91170D" w:rsidR="001A1904" w:rsidRDefault="001A1904" w:rsidP="001A1904">
      <w:pPr>
        <w:pStyle w:val="Heading4"/>
        <w:rPr>
          <w:sz w:val="48"/>
          <w:szCs w:val="48"/>
        </w:rPr>
      </w:pPr>
      <w:r>
        <w:rPr>
          <w:sz w:val="48"/>
          <w:szCs w:val="48"/>
        </w:rPr>
        <w:t>Help</w:t>
      </w:r>
      <w:r w:rsidR="001D057D">
        <w:rPr>
          <w:sz w:val="48"/>
          <w:szCs w:val="48"/>
        </w:rPr>
        <w:t xml:space="preserve"> </w:t>
      </w:r>
      <w:r w:rsidR="007459A2">
        <w:rPr>
          <w:sz w:val="48"/>
          <w:szCs w:val="48"/>
        </w:rPr>
        <w:t>D</w:t>
      </w:r>
      <w:r>
        <w:rPr>
          <w:sz w:val="48"/>
          <w:szCs w:val="48"/>
        </w:rPr>
        <w:t>esk site</w:t>
      </w:r>
    </w:p>
    <w:p w14:paraId="0508724C" w14:textId="2A9D57CB" w:rsidR="001A1904" w:rsidRPr="001A1904" w:rsidRDefault="001A1904" w:rsidP="001A1904">
      <w:r>
        <w:t>Call the NCS Help</w:t>
      </w:r>
      <w:r w:rsidR="001D057D">
        <w:t xml:space="preserve"> </w:t>
      </w:r>
      <w:r>
        <w:t>desk…</w:t>
      </w:r>
      <w:r w:rsidR="00FC090D">
        <w:t xml:space="preserve"> (TODO: fill this in when we have a number)</w:t>
      </w:r>
    </w:p>
    <w:p w14:paraId="5F1219CB" w14:textId="38E562CF" w:rsidR="001A1904" w:rsidRDefault="001A1904" w:rsidP="001A1904">
      <w:pPr>
        <w:pStyle w:val="Heading4"/>
        <w:rPr>
          <w:sz w:val="48"/>
          <w:szCs w:val="48"/>
        </w:rPr>
      </w:pPr>
      <w:r>
        <w:rPr>
          <w:sz w:val="48"/>
          <w:szCs w:val="48"/>
        </w:rPr>
        <w:t>Help</w:t>
      </w:r>
      <w:r w:rsidR="001D057D">
        <w:rPr>
          <w:sz w:val="48"/>
          <w:szCs w:val="48"/>
        </w:rPr>
        <w:t xml:space="preserve"> </w:t>
      </w:r>
      <w:r w:rsidR="007459A2">
        <w:rPr>
          <w:sz w:val="48"/>
          <w:szCs w:val="48"/>
        </w:rPr>
        <w:t>D</w:t>
      </w:r>
      <w:r>
        <w:rPr>
          <w:sz w:val="48"/>
          <w:szCs w:val="48"/>
        </w:rPr>
        <w:t>esk website</w:t>
      </w:r>
    </w:p>
    <w:p w14:paraId="2772205D" w14:textId="64737158" w:rsidR="001A1904" w:rsidRPr="001A1904" w:rsidRDefault="001A1904" w:rsidP="001A1904">
      <w:r>
        <w:t xml:space="preserve">Sign up for an account with the NCS Navigator Helpdesk site to be able to submit problems, change requests, or feature requests.  </w:t>
      </w:r>
      <w:r w:rsidRPr="001A1904">
        <w:t>https://code.bioinformatics.northwestern.edu/issues/projects/show/ncsnavhelpdesk</w:t>
      </w:r>
    </w:p>
    <w:p w14:paraId="40A98D5D" w14:textId="6B2BC24B" w:rsidR="001A1904" w:rsidRDefault="00582926" w:rsidP="004E1894">
      <w:pPr>
        <w:pStyle w:val="Heading1"/>
        <w:rPr>
          <w:sz w:val="48"/>
          <w:szCs w:val="48"/>
        </w:rPr>
      </w:pPr>
      <w:bookmarkStart w:id="15" w:name="_Toc199326000"/>
      <w:r>
        <w:rPr>
          <w:sz w:val="48"/>
          <w:szCs w:val="48"/>
        </w:rPr>
        <w:t>Know what event to perform next?</w:t>
      </w:r>
      <w:bookmarkEnd w:id="15"/>
    </w:p>
    <w:p w14:paraId="7FB7498F" w14:textId="1E7A162A" w:rsidR="00CC5FFE" w:rsidRPr="00CC5FFE" w:rsidRDefault="00CC5FFE" w:rsidP="00CC5FFE">
      <w:r>
        <w:t>One of the primary functions of the NCS Navigator is to keep study personnel informed of upcoming events.  When deciding what events to perform next, follow these two workflows:</w:t>
      </w:r>
    </w:p>
    <w:p w14:paraId="08C9AB77" w14:textId="713DD80A" w:rsidR="00CC5FFE" w:rsidRDefault="00CC5FFE" w:rsidP="00CC5FFE">
      <w:pPr>
        <w:pStyle w:val="Heading4"/>
        <w:rPr>
          <w:sz w:val="48"/>
          <w:szCs w:val="48"/>
        </w:rPr>
      </w:pPr>
      <w:r>
        <w:rPr>
          <w:sz w:val="48"/>
          <w:szCs w:val="48"/>
        </w:rPr>
        <w:t>Upcoming scheduled events</w:t>
      </w:r>
    </w:p>
    <w:p w14:paraId="4CB100DB" w14:textId="0874E32C" w:rsidR="00CC5FFE" w:rsidRDefault="00CC5FFE" w:rsidP="00CC5FFE">
      <w:pPr>
        <w:pStyle w:val="ListParagraph"/>
        <w:numPr>
          <w:ilvl w:val="0"/>
          <w:numId w:val="3"/>
        </w:numPr>
      </w:pPr>
      <w:r>
        <w:t xml:space="preserve">After logging into NCS Navigator </w:t>
      </w:r>
      <w:r w:rsidR="007C311F">
        <w:t>Cases</w:t>
      </w:r>
      <w:r>
        <w:t xml:space="preserve">, you will be presented with the Welcome Page.  </w:t>
      </w:r>
      <w:r w:rsidR="00527F15">
        <w:t xml:space="preserve">(If you are already logged in, click the NCS Navigator link in the title bar.) </w:t>
      </w:r>
      <w:r>
        <w:t>This page presents a list of upcoming events for the participants who have been assigned to you.</w:t>
      </w:r>
      <w:r w:rsidR="004E1894">
        <w:br/>
      </w:r>
    </w:p>
    <w:p w14:paraId="24C68879" w14:textId="19D06F97" w:rsidR="00CC5FFE" w:rsidRDefault="001C2C12" w:rsidP="00CC5FFE">
      <w:pPr>
        <w:pStyle w:val="ListParagraph"/>
        <w:numPr>
          <w:ilvl w:val="0"/>
          <w:numId w:val="3"/>
        </w:numPr>
      </w:pPr>
      <w:r>
        <w:t>Decide which event you will perform next, and click on the name or ID of the corresponding participant.</w:t>
      </w:r>
    </w:p>
    <w:p w14:paraId="50CB1423" w14:textId="1EDF757D" w:rsidR="001C2C12" w:rsidRDefault="001C2C12" w:rsidP="00333F60">
      <w:r>
        <w:t xml:space="preserve">You will be presented with the </w:t>
      </w:r>
      <w:r w:rsidR="00DC4DA5">
        <w:t>Upcoming Activities</w:t>
      </w:r>
      <w:r>
        <w:t xml:space="preserve"> tab of the </w:t>
      </w:r>
      <w:r w:rsidR="00DC4DA5">
        <w:t xml:space="preserve">Participant </w:t>
      </w:r>
      <w:r>
        <w:t>page.  This page will provide a link to create a new contact for any pending events.</w:t>
      </w:r>
      <w:r>
        <w:br/>
      </w:r>
      <w:r w:rsidR="00DC4DA5">
        <w:rPr>
          <w:noProof/>
          <w:lang w:eastAsia="en-US"/>
        </w:rPr>
        <w:t xml:space="preserve"> </w:t>
      </w:r>
      <w:r w:rsidR="00DC4DA5">
        <w:rPr>
          <w:noProof/>
          <w:lang w:eastAsia="en-US"/>
        </w:rPr>
        <w:drawing>
          <wp:inline distT="0" distB="0" distL="0" distR="0" wp14:anchorId="28A52FF6" wp14:editId="3EA03B84">
            <wp:extent cx="5486400" cy="1308735"/>
            <wp:effectExtent l="0" t="0" r="0" b="12065"/>
            <wp:docPr id="19" name="Picture 19" descr="OSX:Users:vmr636:Desktop:Screen Shot 2012-05-16 at 5.01.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SX:Users:vmr636:Desktop:Screen Shot 2012-05-16 at 5.01.56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308735"/>
                    </a:xfrm>
                    <a:prstGeom prst="rect">
                      <a:avLst/>
                    </a:prstGeom>
                    <a:noFill/>
                    <a:ln>
                      <a:noFill/>
                    </a:ln>
                  </pic:spPr>
                </pic:pic>
              </a:graphicData>
            </a:graphic>
          </wp:inline>
        </w:drawing>
      </w:r>
      <w:r>
        <w:br/>
      </w:r>
      <w:r>
        <w:br/>
      </w:r>
    </w:p>
    <w:p w14:paraId="584A1C73" w14:textId="66FFC207" w:rsidR="008364A5" w:rsidRDefault="00203491" w:rsidP="00CC5FFE">
      <w:pPr>
        <w:pStyle w:val="ListParagraph"/>
        <w:numPr>
          <w:ilvl w:val="0"/>
          <w:numId w:val="3"/>
        </w:numPr>
      </w:pPr>
      <w:r>
        <w:rPr>
          <w:noProof/>
          <w:lang w:eastAsia="en-US"/>
        </w:rPr>
        <mc:AlternateContent>
          <mc:Choice Requires="wps">
            <w:drawing>
              <wp:anchor distT="0" distB="0" distL="114300" distR="114300" simplePos="0" relativeHeight="251659264" behindDoc="0" locked="0" layoutInCell="1" allowOverlap="1" wp14:anchorId="5C919C3C" wp14:editId="4AD92C98">
                <wp:simplePos x="0" y="0"/>
                <wp:positionH relativeFrom="column">
                  <wp:posOffset>2286635</wp:posOffset>
                </wp:positionH>
                <wp:positionV relativeFrom="paragraph">
                  <wp:posOffset>-975260</wp:posOffset>
                </wp:positionV>
                <wp:extent cx="914401" cy="322519"/>
                <wp:effectExtent l="76200" t="76200" r="76200" b="109855"/>
                <wp:wrapNone/>
                <wp:docPr id="20" name="Straight Arrow Connector 20"/>
                <wp:cNvGraphicFramePr/>
                <a:graphic xmlns:a="http://schemas.openxmlformats.org/drawingml/2006/main">
                  <a:graphicData uri="http://schemas.microsoft.com/office/word/2010/wordprocessingShape">
                    <wps:wsp>
                      <wps:cNvCnPr/>
                      <wps:spPr>
                        <a:xfrm flipH="1" flipV="1">
                          <a:off x="0" y="0"/>
                          <a:ext cx="914401" cy="32251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20" o:spid="_x0000_s1026" type="#_x0000_t32" style="position:absolute;margin-left:180.05pt;margin-top:-76.75pt;width:1in;height:25.4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" strokecolor="#4f81bd [3204]" strokeweight="2pt">
                <v:stroke endarrow="open"/>
                <v:shadow on="t" opacity="24903f" mv:blur="40000f" origin=",.5" offset="0,20000emu"/>
              </v:shape>
            </w:pict>
          </mc:Fallback>
        </mc:AlternateContent>
      </w:r>
      <w:r>
        <w:rPr>
          <w:noProof/>
          <w:lang w:eastAsia="en-US"/>
        </w:rPr>
        <mc:AlternateContent>
          <mc:Choice Requires="wps">
            <w:drawing>
              <wp:anchor distT="0" distB="0" distL="114300" distR="114300" simplePos="0" relativeHeight="251660288" behindDoc="0" locked="0" layoutInCell="1" allowOverlap="1" wp14:anchorId="59AF3C16" wp14:editId="7EE9FDE6">
                <wp:simplePos x="0" y="0"/>
                <wp:positionH relativeFrom="column">
                  <wp:posOffset>3137535</wp:posOffset>
                </wp:positionH>
                <wp:positionV relativeFrom="paragraph">
                  <wp:posOffset>-768985</wp:posOffset>
                </wp:positionV>
                <wp:extent cx="1828800" cy="304165"/>
                <wp:effectExtent l="0" t="0" r="0" b="635"/>
                <wp:wrapNone/>
                <wp:docPr id="21" name="Text Box 21"/>
                <wp:cNvGraphicFramePr/>
                <a:graphic xmlns:a="http://schemas.openxmlformats.org/drawingml/2006/main">
                  <a:graphicData uri="http://schemas.microsoft.com/office/word/2010/wordprocessingShape">
                    <wps:wsp>
                      <wps:cNvSpPr txBox="1"/>
                      <wps:spPr>
                        <a:xfrm>
                          <a:off x="0" y="0"/>
                          <a:ext cx="1828800" cy="3041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568305" w14:textId="77777777" w:rsidR="004E1894" w:rsidRPr="00203491" w:rsidRDefault="004E1894" w:rsidP="00DC4DA5">
                            <w:pPr>
                              <w:rPr>
                                <w:sz w:val="20"/>
                                <w:szCs w:val="20"/>
                              </w:rPr>
                            </w:pPr>
                            <w:r w:rsidRPr="00203491">
                              <w:rPr>
                                <w:sz w:val="20"/>
                                <w:szCs w:val="20"/>
                              </w:rPr>
                              <w:t>Link to create new 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1" o:spid="_x0000_s1026" type="#_x0000_t202" style="position:absolute;left:0;text-align:left;margin-left:247.05pt;margin-top:-60.5pt;width:2in;height:23.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" filled="f" stroked="f">
                <v:textbox>
                  <w:txbxContent>
                    <w:p w14:paraId="2A568305" w14:textId="77777777" w:rsidR="004E1894" w:rsidRPr="00203491" w:rsidRDefault="004E1894" w:rsidP="00DC4DA5">
                      <w:pPr>
                        <w:rPr>
                          <w:sz w:val="20"/>
                          <w:szCs w:val="20"/>
                        </w:rPr>
                      </w:pPr>
                      <w:r w:rsidRPr="00203491">
                        <w:rPr>
                          <w:sz w:val="20"/>
                          <w:szCs w:val="20"/>
                        </w:rPr>
                        <w:t>Link to create new contact</w:t>
                      </w:r>
                    </w:p>
                  </w:txbxContent>
                </v:textbox>
              </v:shape>
            </w:pict>
          </mc:Fallback>
        </mc:AlternateContent>
      </w:r>
      <w:r w:rsidR="00B23824">
        <w:t xml:space="preserve">Alternatively, access events that were begun previously by selecting the Events </w:t>
      </w:r>
      <w:r>
        <w:t>History</w:t>
      </w:r>
      <w:r w:rsidR="00B23824">
        <w:t xml:space="preserve"> tab.  In the following example, the Low Intensity Data Collection event has not been completed.</w:t>
      </w:r>
    </w:p>
    <w:p w14:paraId="5B7BE001" w14:textId="77777777" w:rsidR="008364A5" w:rsidRDefault="008364A5" w:rsidP="00203491">
      <w:pPr>
        <w:pStyle w:val="ListParagraph"/>
      </w:pPr>
    </w:p>
    <w:p w14:paraId="1DEE8DCA" w14:textId="6011A459" w:rsidR="001C2C12" w:rsidRPr="00CC5FFE" w:rsidRDefault="00B23824" w:rsidP="00333F60">
      <w:pPr>
        <w:pStyle w:val="ListParagraph"/>
        <w:ind w:left="0"/>
      </w:pPr>
      <w:r>
        <w:rPr>
          <w:noProof/>
          <w:lang w:eastAsia="en-US"/>
        </w:rPr>
        <w:drawing>
          <wp:inline distT="0" distB="0" distL="0" distR="0" wp14:anchorId="6CA56A5C" wp14:editId="226E7BAA">
            <wp:extent cx="5486400" cy="2085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finished-event.png"/>
                    <pic:cNvPicPr/>
                  </pic:nvPicPr>
                  <pic:blipFill rotWithShape="1">
                    <a:blip r:embed="rId14">
                      <a:extLst>
                        <a:ext uri="{28A0092B-C50C-407E-A947-70E740481C1C}">
                          <a14:useLocalDpi xmlns:a14="http://schemas.microsoft.com/office/drawing/2010/main" val="0"/>
                        </a:ext>
                      </a:extLst>
                    </a:blip>
                    <a:srcRect t="15582"/>
                    <a:stretch/>
                  </pic:blipFill>
                  <pic:spPr bwMode="auto">
                    <a:xfrm>
                      <a:off x="0" y="0"/>
                      <a:ext cx="5486400" cy="2085775"/>
                    </a:xfrm>
                    <a:prstGeom prst="rect">
                      <a:avLst/>
                    </a:prstGeom>
                    <a:ln>
                      <a:noFill/>
                    </a:ln>
                    <a:extLst>
                      <a:ext uri="{53640926-AAD7-44d8-BBD7-CCE9431645EC}">
                        <a14:shadowObscured xmlns:a14="http://schemas.microsoft.com/office/drawing/2010/main"/>
                      </a:ext>
                    </a:extLst>
                  </pic:spPr>
                </pic:pic>
              </a:graphicData>
            </a:graphic>
          </wp:inline>
        </w:drawing>
      </w:r>
    </w:p>
    <w:p w14:paraId="3BC39D38" w14:textId="0FCCF24C" w:rsidR="00CC5FFE" w:rsidRDefault="00CC5FFE" w:rsidP="00CC5FFE">
      <w:pPr>
        <w:pStyle w:val="Heading4"/>
        <w:rPr>
          <w:sz w:val="48"/>
          <w:szCs w:val="48"/>
        </w:rPr>
      </w:pPr>
      <w:r>
        <w:rPr>
          <w:sz w:val="48"/>
          <w:szCs w:val="48"/>
        </w:rPr>
        <w:t>Past due activities</w:t>
      </w:r>
    </w:p>
    <w:p w14:paraId="27B9BDEA" w14:textId="1BB78B9B" w:rsidR="00FC090D" w:rsidRPr="00FC090D" w:rsidRDefault="00FC090D" w:rsidP="00FC090D">
      <w:r>
        <w:t xml:space="preserve">In a perfect world, there would never be any past due activities.  These activities should be addressed as soon as possible.  </w:t>
      </w:r>
    </w:p>
    <w:p w14:paraId="252AF428" w14:textId="1B803074" w:rsidR="00527F15" w:rsidRDefault="00527F15" w:rsidP="00527F15">
      <w:pPr>
        <w:pStyle w:val="ListParagraph"/>
        <w:numPr>
          <w:ilvl w:val="0"/>
          <w:numId w:val="4"/>
        </w:numPr>
      </w:pPr>
      <w:r>
        <w:t xml:space="preserve">After logging into NCS Navigator </w:t>
      </w:r>
      <w:r w:rsidR="007C311F">
        <w:t>Cases</w:t>
      </w:r>
      <w:r>
        <w:t xml:space="preserve">, you will be presented with the Welcome Page.  (If you are already logged in, click the NCS Navigator link in the title bar.) </w:t>
      </w:r>
    </w:p>
    <w:p w14:paraId="37ED7854" w14:textId="0949509D" w:rsidR="00527F15" w:rsidRDefault="00527F15" w:rsidP="00527F15">
      <w:pPr>
        <w:pStyle w:val="ListParagraph"/>
        <w:numPr>
          <w:ilvl w:val="0"/>
          <w:numId w:val="4"/>
        </w:numPr>
      </w:pPr>
      <w:r>
        <w:t>Click on the Actions tab.</w:t>
      </w:r>
    </w:p>
    <w:p w14:paraId="53B14C05" w14:textId="579175D3" w:rsidR="00527F15" w:rsidRDefault="008364A5" w:rsidP="00527F15">
      <w:pPr>
        <w:pStyle w:val="ListParagraph"/>
        <w:numPr>
          <w:ilvl w:val="0"/>
          <w:numId w:val="4"/>
        </w:numPr>
      </w:pPr>
      <w:r>
        <w:t>Under Activities, c</w:t>
      </w:r>
      <w:r w:rsidR="00527F15">
        <w:t>lick the Overdue Activities link.</w:t>
      </w:r>
    </w:p>
    <w:p w14:paraId="3F2A5D0B" w14:textId="77777777" w:rsidR="00FC090D" w:rsidRDefault="00527F15" w:rsidP="00527F15">
      <w:pPr>
        <w:pStyle w:val="ListParagraph"/>
        <w:numPr>
          <w:ilvl w:val="0"/>
          <w:numId w:val="4"/>
        </w:numPr>
      </w:pPr>
      <w:r>
        <w:t xml:space="preserve">You will be presented with </w:t>
      </w:r>
      <w:r w:rsidR="00FC090D">
        <w:t xml:space="preserve">a list of all participants who have past due activities.  </w:t>
      </w:r>
    </w:p>
    <w:p w14:paraId="4713F20D" w14:textId="7954A264" w:rsidR="00527F15" w:rsidRPr="00527F15" w:rsidRDefault="00FC090D" w:rsidP="00527F15">
      <w:pPr>
        <w:pStyle w:val="ListParagraph"/>
        <w:numPr>
          <w:ilvl w:val="0"/>
          <w:numId w:val="4"/>
        </w:numPr>
      </w:pPr>
      <w:r>
        <w:t xml:space="preserve">Select the name or ID of the person for whom you will next take action, and you will be presented with the </w:t>
      </w:r>
      <w:r w:rsidR="008364A5">
        <w:t xml:space="preserve">Participant </w:t>
      </w:r>
      <w:r>
        <w:t xml:space="preserve">page as in step 3 above, Upcoming </w:t>
      </w:r>
      <w:r w:rsidR="008364A5">
        <w:t>Activities</w:t>
      </w:r>
      <w:r>
        <w:t>.</w:t>
      </w:r>
    </w:p>
    <w:p w14:paraId="4123ECFA" w14:textId="43A0F0F1" w:rsidR="00582926" w:rsidRDefault="00582926" w:rsidP="004E1894">
      <w:pPr>
        <w:pStyle w:val="Heading1"/>
        <w:rPr>
          <w:sz w:val="48"/>
          <w:szCs w:val="48"/>
        </w:rPr>
      </w:pPr>
      <w:bookmarkStart w:id="16" w:name="_Perform_an_event?"/>
      <w:bookmarkStart w:id="17" w:name="_Toc199326001"/>
      <w:bookmarkEnd w:id="16"/>
      <w:r>
        <w:rPr>
          <w:sz w:val="48"/>
          <w:szCs w:val="48"/>
        </w:rPr>
        <w:t>Perform an event?</w:t>
      </w:r>
      <w:bookmarkEnd w:id="17"/>
    </w:p>
    <w:p w14:paraId="1E0419D3" w14:textId="5EE7FF76" w:rsidR="00FC090D" w:rsidRDefault="00FC090D" w:rsidP="00FC090D">
      <w:r>
        <w:t xml:space="preserve">When </w:t>
      </w:r>
      <w:r w:rsidR="00EA78C9">
        <w:t xml:space="preserve">it is time to perform an event, you will open a contact from either the </w:t>
      </w:r>
      <w:r w:rsidR="00BA4FC5">
        <w:t>Upcoming Activities or Event History</w:t>
      </w:r>
      <w:r w:rsidR="00EA78C9">
        <w:t xml:space="preserve"> tabs from the </w:t>
      </w:r>
      <w:r w:rsidR="00BA4FC5">
        <w:t xml:space="preserve">Participant </w:t>
      </w:r>
      <w:r w:rsidR="00EA78C9">
        <w:t xml:space="preserve">page.  </w:t>
      </w:r>
    </w:p>
    <w:p w14:paraId="422DF506" w14:textId="77777777" w:rsidR="004E1894" w:rsidRDefault="004E1894" w:rsidP="00FC090D"/>
    <w:p w14:paraId="6B748BA6" w14:textId="57B4BA06" w:rsidR="00EA78C9" w:rsidRDefault="00EA78C9" w:rsidP="00EA78C9">
      <w:pPr>
        <w:pStyle w:val="ListParagraph"/>
        <w:numPr>
          <w:ilvl w:val="0"/>
          <w:numId w:val="5"/>
        </w:numPr>
      </w:pPr>
      <w:r>
        <w:t>Click the link to create a contact for a new event or to continue an existing one.  (See figures above)</w:t>
      </w:r>
    </w:p>
    <w:p w14:paraId="781DCFA0" w14:textId="77777777" w:rsidR="004E1894" w:rsidRDefault="004E1894" w:rsidP="004E1894">
      <w:pPr>
        <w:pStyle w:val="ListParagraph"/>
      </w:pPr>
    </w:p>
    <w:p w14:paraId="7320048F" w14:textId="77777777" w:rsidR="008C0AE9" w:rsidRDefault="00EA78C9" w:rsidP="00EA78C9">
      <w:pPr>
        <w:pStyle w:val="ListParagraph"/>
        <w:numPr>
          <w:ilvl w:val="0"/>
          <w:numId w:val="5"/>
        </w:numPr>
      </w:pPr>
      <w:r>
        <w:t xml:space="preserve">Fill out the brief form to initiate the contact.  Only complete the end time if the contact will not continue.  </w:t>
      </w:r>
      <w:r w:rsidR="008C0AE9">
        <w:br/>
      </w:r>
      <w:r w:rsidR="008C0AE9">
        <w:br/>
      </w:r>
      <w:r w:rsidR="008C0AE9">
        <w:rPr>
          <w:noProof/>
          <w:lang w:eastAsia="en-US"/>
        </w:rPr>
        <w:drawing>
          <wp:inline distT="0" distB="0" distL="0" distR="0" wp14:anchorId="52085C9E" wp14:editId="1B0F6646">
            <wp:extent cx="5486400" cy="3511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contact-for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511550"/>
                    </a:xfrm>
                    <a:prstGeom prst="rect">
                      <a:avLst/>
                    </a:prstGeom>
                  </pic:spPr>
                </pic:pic>
              </a:graphicData>
            </a:graphic>
          </wp:inline>
        </w:drawing>
      </w:r>
      <w:r w:rsidR="008C0AE9">
        <w:br/>
      </w:r>
    </w:p>
    <w:p w14:paraId="09AC3DE6" w14:textId="3225D21C" w:rsidR="00EA78C9" w:rsidRDefault="00EA78C9" w:rsidP="00464B90">
      <w:pPr>
        <w:pStyle w:val="ListParagraph"/>
        <w:numPr>
          <w:ilvl w:val="0"/>
          <w:numId w:val="5"/>
        </w:numPr>
      </w:pPr>
      <w:r>
        <w:t xml:space="preserve"> </w:t>
      </w:r>
      <w:r w:rsidR="008C0AE9">
        <w:t>You will be presented with a list of instruments to be completed and data to be collected.  For the event in this example, the participant should be presented with a list of consents (shown with the green ‘+’ icon) as well as a single instrument (shown with the pencil icon), the Low-Intensity Interview.</w:t>
      </w:r>
      <w:r w:rsidR="008C0AE9">
        <w:br/>
      </w:r>
      <w:r w:rsidR="008C0AE9">
        <w:br/>
      </w:r>
      <w:r w:rsidR="008C0AE9">
        <w:rPr>
          <w:noProof/>
          <w:lang w:eastAsia="en-US"/>
        </w:rPr>
        <w:drawing>
          <wp:inline distT="0" distB="0" distL="0" distR="0" wp14:anchorId="41F90404" wp14:editId="14F21172">
            <wp:extent cx="5486400" cy="3318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9 at 8.26.28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318510"/>
                    </a:xfrm>
                    <a:prstGeom prst="rect">
                      <a:avLst/>
                    </a:prstGeom>
                  </pic:spPr>
                </pic:pic>
              </a:graphicData>
            </a:graphic>
          </wp:inline>
        </w:drawing>
      </w:r>
      <w:r w:rsidR="00514216">
        <w:br/>
      </w:r>
    </w:p>
    <w:p w14:paraId="37F3E183" w14:textId="46828E60" w:rsidR="008C0AE9" w:rsidRDefault="008C0AE9" w:rsidP="00EA78C9">
      <w:pPr>
        <w:pStyle w:val="ListParagraph"/>
        <w:numPr>
          <w:ilvl w:val="0"/>
          <w:numId w:val="5"/>
        </w:numPr>
      </w:pPr>
      <w:r>
        <w:t>For each consent in the list, read the consent document to the participant and record the data in the f</w:t>
      </w:r>
      <w:r w:rsidR="00514216">
        <w:t>orm corresponding to the consent</w:t>
      </w:r>
      <w:r>
        <w:t xml:space="preserve">.  </w:t>
      </w:r>
    </w:p>
    <w:p w14:paraId="12F2E01B" w14:textId="77777777" w:rsidR="00E41C76" w:rsidRDefault="00E41C76" w:rsidP="00E41C76">
      <w:pPr>
        <w:pStyle w:val="ListParagraph"/>
      </w:pPr>
    </w:p>
    <w:p w14:paraId="0A8C1FC4" w14:textId="2AB33545" w:rsidR="00E41C76" w:rsidRDefault="00514216" w:rsidP="00E41C76">
      <w:pPr>
        <w:pStyle w:val="ListParagraph"/>
        <w:numPr>
          <w:ilvl w:val="0"/>
          <w:numId w:val="5"/>
        </w:numPr>
      </w:pPr>
      <w:r>
        <w:t xml:space="preserve">To administer an instrument, click on the name of the instrument. </w:t>
      </w:r>
      <w:r w:rsidR="004E1894">
        <w:br/>
      </w:r>
    </w:p>
    <w:p w14:paraId="7527839D" w14:textId="380F738E" w:rsidR="00514216" w:rsidRDefault="00514216" w:rsidP="00EA78C9">
      <w:pPr>
        <w:pStyle w:val="ListParagraph"/>
        <w:numPr>
          <w:ilvl w:val="0"/>
          <w:numId w:val="5"/>
        </w:numPr>
      </w:pPr>
      <w:r>
        <w:t>Most of the question text is read to the participant as a script.  Sections that should not be read dire</w:t>
      </w:r>
      <w:r w:rsidR="002D6221">
        <w:t>ctly are enclosed in brackets or appear in italics.</w:t>
      </w:r>
      <w:r w:rsidR="004E1894">
        <w:br/>
      </w:r>
    </w:p>
    <w:p w14:paraId="67589D28" w14:textId="43D0E01C" w:rsidR="002D6221" w:rsidRDefault="002D6221" w:rsidP="00EA78C9">
      <w:pPr>
        <w:pStyle w:val="ListParagraph"/>
        <w:numPr>
          <w:ilvl w:val="0"/>
          <w:numId w:val="5"/>
        </w:numPr>
      </w:pPr>
      <w:r>
        <w:t>Many questions are dependent upon the answers to other questions.  These “hidden” questions will appear as needed as answers are recorded.</w:t>
      </w:r>
      <w:r w:rsidR="004E1894">
        <w:br/>
      </w:r>
    </w:p>
    <w:p w14:paraId="56316166" w14:textId="119C413E" w:rsidR="002D6221" w:rsidRDefault="002D6221" w:rsidP="004E1894">
      <w:pPr>
        <w:pStyle w:val="ListParagraph"/>
        <w:numPr>
          <w:ilvl w:val="0"/>
          <w:numId w:val="5"/>
        </w:numPr>
      </w:pPr>
      <w:r>
        <w:t xml:space="preserve">When filling in the time stamp fields, the “Now” button in the lower left corner of the date/time selection will quickly fill in the current date and time.  To access this feature, simply click inside the Time Stamp field. </w:t>
      </w:r>
      <w:r>
        <w:br/>
      </w:r>
      <w:r>
        <w:br/>
      </w:r>
      <w:r>
        <w:rPr>
          <w:noProof/>
          <w:lang w:eastAsia="en-US"/>
        </w:rPr>
        <w:drawing>
          <wp:inline distT="0" distB="0" distL="0" distR="0" wp14:anchorId="6B6EDDF7" wp14:editId="4706C524">
            <wp:extent cx="5486400" cy="4491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instrume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491990"/>
                    </a:xfrm>
                    <a:prstGeom prst="rect">
                      <a:avLst/>
                    </a:prstGeom>
                  </pic:spPr>
                </pic:pic>
              </a:graphicData>
            </a:graphic>
          </wp:inline>
        </w:drawing>
      </w:r>
      <w:r>
        <w:br/>
      </w:r>
    </w:p>
    <w:p w14:paraId="19F8CFC2" w14:textId="3F325DA0" w:rsidR="00A03CFF" w:rsidRDefault="002D6221" w:rsidP="00A03CFF">
      <w:pPr>
        <w:pStyle w:val="ListParagraph"/>
        <w:numPr>
          <w:ilvl w:val="0"/>
          <w:numId w:val="5"/>
        </w:numPr>
      </w:pPr>
      <w:r>
        <w:t xml:space="preserve">At the conclusion of the instrument, click “Finish,” and you will be presented with a final form to close the instrument.  All of the fields are prefilled except for the </w:t>
      </w:r>
      <w:r w:rsidR="00A03CFF">
        <w:t>Instrument Status field.  Ensure that the fields are all correctly completed, especially Instrument Status and Breakoff, before clicking “Submit.”</w:t>
      </w:r>
      <w:r w:rsidR="004E1894">
        <w:br/>
      </w:r>
    </w:p>
    <w:p w14:paraId="7572778F" w14:textId="0BE340CD" w:rsidR="00A03CFF" w:rsidRDefault="00A03CFF" w:rsidP="00A03CFF">
      <w:pPr>
        <w:pStyle w:val="ListParagraph"/>
        <w:numPr>
          <w:ilvl w:val="0"/>
          <w:numId w:val="5"/>
        </w:numPr>
      </w:pPr>
      <w:r>
        <w:t xml:space="preserve"> When all instruments have been completed, you will be shown forms for closing the contact and event.  If another event is available to take place, an option to continue to another event will also be presented.</w:t>
      </w:r>
      <w:r>
        <w:br/>
        <w:t xml:space="preserve">  </w:t>
      </w:r>
      <w:r>
        <w:rPr>
          <w:noProof/>
          <w:lang w:eastAsia="en-US"/>
        </w:rPr>
        <w:drawing>
          <wp:inline distT="0" distB="0" distL="0" distR="0" wp14:anchorId="67361171" wp14:editId="77B8E983">
            <wp:extent cx="3823335" cy="1605447"/>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9 at 9.00.41 PM.png"/>
                    <pic:cNvPicPr/>
                  </pic:nvPicPr>
                  <pic:blipFill>
                    <a:blip r:embed="rId18">
                      <a:extLst>
                        <a:ext uri="{28A0092B-C50C-407E-A947-70E740481C1C}">
                          <a14:useLocalDpi xmlns:a14="http://schemas.microsoft.com/office/drawing/2010/main" val="0"/>
                        </a:ext>
                      </a:extLst>
                    </a:blip>
                    <a:stretch>
                      <a:fillRect/>
                    </a:stretch>
                  </pic:blipFill>
                  <pic:spPr>
                    <a:xfrm>
                      <a:off x="0" y="0"/>
                      <a:ext cx="3823571" cy="1605546"/>
                    </a:xfrm>
                    <a:prstGeom prst="rect">
                      <a:avLst/>
                    </a:prstGeom>
                  </pic:spPr>
                </pic:pic>
              </a:graphicData>
            </a:graphic>
          </wp:inline>
        </w:drawing>
      </w:r>
      <w:r>
        <w:br/>
      </w:r>
    </w:p>
    <w:p w14:paraId="5B92EE37" w14:textId="1B3B1931" w:rsidR="00A03CFF" w:rsidRDefault="00A97E44" w:rsidP="00A03CFF">
      <w:pPr>
        <w:pStyle w:val="ListParagraph"/>
        <w:numPr>
          <w:ilvl w:val="0"/>
          <w:numId w:val="5"/>
        </w:numPr>
      </w:pPr>
      <w:r>
        <w:t>Selecting “Continue” will make one or more additional instruments available</w:t>
      </w:r>
      <w:r w:rsidR="00A03CFF">
        <w:t xml:space="preserve">.  </w:t>
      </w:r>
      <w:r w:rsidR="004E1894">
        <w:br/>
      </w:r>
    </w:p>
    <w:p w14:paraId="61DB47D4" w14:textId="0D799108" w:rsidR="00A03CFF" w:rsidRPr="00FC090D" w:rsidRDefault="00A97E44" w:rsidP="00A03CFF">
      <w:pPr>
        <w:pStyle w:val="ListParagraph"/>
        <w:numPr>
          <w:ilvl w:val="0"/>
          <w:numId w:val="5"/>
        </w:numPr>
      </w:pPr>
      <w:r>
        <w:t xml:space="preserve">Selecting “Close” will end this contact (and close the event, if all activities were completed and the event was given a closed disposition) and take you to the Person Record page.  </w:t>
      </w:r>
      <w:r w:rsidR="00A03CFF">
        <w:t xml:space="preserve"> </w:t>
      </w:r>
    </w:p>
    <w:p w14:paraId="6FE1EEA9" w14:textId="6FA393AC" w:rsidR="00E420A6" w:rsidRDefault="008D5C1C" w:rsidP="004E1894">
      <w:pPr>
        <w:pStyle w:val="Heading1"/>
        <w:rPr>
          <w:sz w:val="48"/>
          <w:szCs w:val="48"/>
        </w:rPr>
      </w:pPr>
      <w:bookmarkStart w:id="18" w:name="_Toc199326002"/>
      <w:r>
        <w:rPr>
          <w:sz w:val="48"/>
          <w:szCs w:val="48"/>
        </w:rPr>
        <w:t>Record a breakoff?</w:t>
      </w:r>
      <w:bookmarkEnd w:id="18"/>
    </w:p>
    <w:p w14:paraId="23774309" w14:textId="3F503861" w:rsidR="008D5C1C" w:rsidRDefault="008D5C1C" w:rsidP="008D5C1C">
      <w:r>
        <w:t>A contact ending before the administration of an instrument is finished should be recorded as a “breakoff.”  Instrument responses are saved as they are recorded, so a breakoff will not result in data loss.  The instrument should be completed at a later date.  To record a breakoff in the middle of an instrument:</w:t>
      </w:r>
    </w:p>
    <w:p w14:paraId="7B877BB1" w14:textId="792C5322" w:rsidR="008D5C1C" w:rsidRDefault="008D5C1C" w:rsidP="008D5C1C">
      <w:pPr>
        <w:pStyle w:val="ListParagraph"/>
        <w:numPr>
          <w:ilvl w:val="0"/>
          <w:numId w:val="9"/>
        </w:numPr>
      </w:pPr>
      <w:r>
        <w:t>Click on the Conclusion box of the list of sections.</w:t>
      </w:r>
      <w:r>
        <w:br/>
      </w:r>
      <w:r>
        <w:br/>
      </w:r>
      <w:r>
        <w:rPr>
          <w:noProof/>
          <w:lang w:eastAsia="en-US"/>
        </w:rPr>
        <w:drawing>
          <wp:inline distT="0" distB="0" distL="0" distR="0" wp14:anchorId="68B8A0C4" wp14:editId="37BC59BC">
            <wp:extent cx="1994535" cy="2448846"/>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30 at 8.40.56 PM.png"/>
                    <pic:cNvPicPr/>
                  </pic:nvPicPr>
                  <pic:blipFill>
                    <a:blip r:embed="rId19">
                      <a:extLst>
                        <a:ext uri="{28A0092B-C50C-407E-A947-70E740481C1C}">
                          <a14:useLocalDpi xmlns:a14="http://schemas.microsoft.com/office/drawing/2010/main" val="0"/>
                        </a:ext>
                      </a:extLst>
                    </a:blip>
                    <a:stretch>
                      <a:fillRect/>
                    </a:stretch>
                  </pic:blipFill>
                  <pic:spPr>
                    <a:xfrm>
                      <a:off x="0" y="0"/>
                      <a:ext cx="1994535" cy="2448846"/>
                    </a:xfrm>
                    <a:prstGeom prst="rect">
                      <a:avLst/>
                    </a:prstGeom>
                  </pic:spPr>
                </pic:pic>
              </a:graphicData>
            </a:graphic>
          </wp:inline>
        </w:drawing>
      </w:r>
      <w:r>
        <w:br/>
      </w:r>
    </w:p>
    <w:p w14:paraId="029DCFA8" w14:textId="454222C0" w:rsidR="008D5C1C" w:rsidRDefault="008D5C1C" w:rsidP="008D5C1C">
      <w:pPr>
        <w:pStyle w:val="ListParagraph"/>
        <w:numPr>
          <w:ilvl w:val="0"/>
          <w:numId w:val="9"/>
        </w:numPr>
      </w:pPr>
      <w:r>
        <w:t>Click the text that reads</w:t>
      </w:r>
      <w:r w:rsidR="007459A2">
        <w:t>,</w:t>
      </w:r>
      <w:r>
        <w:t xml:space="preserve"> “Click here to finish.”</w:t>
      </w:r>
      <w:r w:rsidR="004E1894">
        <w:br/>
      </w:r>
    </w:p>
    <w:p w14:paraId="3D1F387F" w14:textId="72DE4255" w:rsidR="008D5C1C" w:rsidRDefault="008D5C1C" w:rsidP="008D5C1C">
      <w:pPr>
        <w:pStyle w:val="ListParagraph"/>
        <w:numPr>
          <w:ilvl w:val="0"/>
          <w:numId w:val="9"/>
        </w:numPr>
      </w:pPr>
      <w:r>
        <w:t xml:space="preserve">Complete the Finalize Instrument form by recording the Instrument Status as “Partial” and the Breakoff as “Yes.”  </w:t>
      </w:r>
    </w:p>
    <w:p w14:paraId="4A22C358" w14:textId="153BF133" w:rsidR="008D5C1C" w:rsidRDefault="008D5C1C" w:rsidP="008D5C1C">
      <w:pPr>
        <w:pStyle w:val="ListParagraph"/>
        <w:numPr>
          <w:ilvl w:val="0"/>
          <w:numId w:val="9"/>
        </w:numPr>
      </w:pPr>
      <w:r>
        <w:t xml:space="preserve">To close the Contact and Event, set the disposition for both to “In Progress/Partial with insufficient information.” </w:t>
      </w:r>
      <w:r w:rsidR="004318C6">
        <w:t>The Event should also be set to Breakoff as “Yes.”</w:t>
      </w:r>
      <w:r w:rsidR="004E1894">
        <w:br/>
      </w:r>
    </w:p>
    <w:p w14:paraId="3C7F9229" w14:textId="2BA143AE" w:rsidR="004318C6" w:rsidRPr="008D5C1C" w:rsidRDefault="004318C6" w:rsidP="008D5C1C">
      <w:pPr>
        <w:pStyle w:val="ListParagraph"/>
        <w:numPr>
          <w:ilvl w:val="0"/>
          <w:numId w:val="9"/>
        </w:numPr>
      </w:pPr>
      <w:r>
        <w:t>Click “Close” to end the Contact and leave the Event in a pending state.</w:t>
      </w:r>
    </w:p>
    <w:p w14:paraId="1A4713EE" w14:textId="77777777" w:rsidR="00582926" w:rsidRDefault="00582926" w:rsidP="00582926">
      <w:pPr>
        <w:pStyle w:val="Heading2"/>
        <w:rPr>
          <w:sz w:val="48"/>
          <w:szCs w:val="48"/>
        </w:rPr>
      </w:pPr>
      <w:bookmarkStart w:id="19" w:name="_Toc199326003"/>
      <w:r>
        <w:rPr>
          <w:sz w:val="48"/>
          <w:szCs w:val="48"/>
        </w:rPr>
        <w:t>Move a participant from Lo to Hi?</w:t>
      </w:r>
      <w:bookmarkEnd w:id="19"/>
    </w:p>
    <w:p w14:paraId="62941846" w14:textId="1DBBE2B7" w:rsidR="0056006F" w:rsidRDefault="0056006F" w:rsidP="0056006F">
      <w:r>
        <w:t>Participants in PPG 1 or 2 and dwelling in a TSU should be invited to join the Hi Intensity segment.  This process is initiated from the Person Record page for the given participant.  This page is loaded by clicking on the name of the participant from the welcome page, the past due activities page, or from the search results for either persons or participants.</w:t>
      </w:r>
    </w:p>
    <w:p w14:paraId="48FA5A07" w14:textId="08C9B18C" w:rsidR="0056006F" w:rsidRDefault="0056006F" w:rsidP="0056006F">
      <w:pPr>
        <w:pStyle w:val="ListParagraph"/>
        <w:numPr>
          <w:ilvl w:val="0"/>
          <w:numId w:val="6"/>
        </w:numPr>
      </w:pPr>
      <w:r>
        <w:t>From the Person Record, women in PPG 1 or 2 who are in the Low Intensity segment will have a button that enables the interviewer to schedule a Low-to-High conversion event.</w:t>
      </w:r>
      <w:r>
        <w:br/>
      </w:r>
      <w:r>
        <w:br/>
      </w:r>
      <w:r>
        <w:rPr>
          <w:noProof/>
          <w:lang w:eastAsia="en-US"/>
        </w:rPr>
        <w:drawing>
          <wp:inline distT="0" distB="0" distL="0" distR="0" wp14:anchorId="1B54E212" wp14:editId="0575CAD4">
            <wp:extent cx="5486400" cy="157005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te-conversion.png"/>
                    <pic:cNvPicPr/>
                  </pic:nvPicPr>
                  <pic:blipFill rotWithShape="1">
                    <a:blip r:embed="rId20">
                      <a:extLst>
                        <a:ext uri="{28A0092B-C50C-407E-A947-70E740481C1C}">
                          <a14:useLocalDpi xmlns:a14="http://schemas.microsoft.com/office/drawing/2010/main" val="0"/>
                        </a:ext>
                      </a:extLst>
                    </a:blip>
                    <a:srcRect t="20087"/>
                    <a:stretch/>
                  </pic:blipFill>
                  <pic:spPr bwMode="auto">
                    <a:xfrm>
                      <a:off x="0" y="0"/>
                      <a:ext cx="5486400" cy="1570054"/>
                    </a:xfrm>
                    <a:prstGeom prst="rect">
                      <a:avLst/>
                    </a:prstGeom>
                    <a:ln>
                      <a:noFill/>
                    </a:ln>
                    <a:extLst>
                      <a:ext uri="{53640926-AAD7-44d8-BBD7-CCE9431645EC}">
                        <a14:shadowObscured xmlns:a14="http://schemas.microsoft.com/office/drawing/2010/main"/>
                      </a:ext>
                    </a:extLst>
                  </pic:spPr>
                </pic:pic>
              </a:graphicData>
            </a:graphic>
          </wp:inline>
        </w:drawing>
      </w:r>
      <w:r>
        <w:br/>
      </w:r>
    </w:p>
    <w:p w14:paraId="6C60F894" w14:textId="37A0F603" w:rsidR="00A96F0F" w:rsidRDefault="0056006F" w:rsidP="0056006F">
      <w:pPr>
        <w:pStyle w:val="ListParagraph"/>
        <w:numPr>
          <w:ilvl w:val="0"/>
          <w:numId w:val="6"/>
        </w:numPr>
      </w:pPr>
      <w:r>
        <w:t xml:space="preserve">Pressing this button will prompt you to verify that the participant is living in the TSU.  </w:t>
      </w:r>
      <w:r w:rsidR="00A96F0F">
        <w:t>As of version 0.0.5, NCS Navigator is not able to determine this automatically.  (TODO: determine TSU-based eligibility automatically)</w:t>
      </w:r>
      <w:r w:rsidR="004E1894">
        <w:br/>
      </w:r>
    </w:p>
    <w:p w14:paraId="568564F8" w14:textId="350AABAE" w:rsidR="00A96F0F" w:rsidRDefault="00A96F0F" w:rsidP="0056006F">
      <w:pPr>
        <w:pStyle w:val="ListParagraph"/>
        <w:numPr>
          <w:ilvl w:val="0"/>
          <w:numId w:val="6"/>
        </w:numPr>
      </w:pPr>
      <w:r>
        <w:t xml:space="preserve">Confirming that the conversion should take place automatically removes the LO-Intensity activities and instead schedules the proper Hi-Intensity events.  </w:t>
      </w:r>
      <w:r w:rsidR="004E1894">
        <w:br/>
      </w:r>
    </w:p>
    <w:p w14:paraId="5A7B035D" w14:textId="68B80B78" w:rsidR="0056006F" w:rsidRPr="0056006F" w:rsidRDefault="00A96F0F" w:rsidP="0056006F">
      <w:pPr>
        <w:pStyle w:val="ListParagraph"/>
        <w:numPr>
          <w:ilvl w:val="0"/>
          <w:numId w:val="6"/>
        </w:numPr>
      </w:pPr>
      <w:r>
        <w:t>Click “Create Contact for …” in order to begin the workflow for performing an event as described in “</w:t>
      </w:r>
      <w:hyperlink w:anchor="_Perform_an_event?" w:history="1">
        <w:r w:rsidRPr="00A96F0F">
          <w:rPr>
            <w:rStyle w:val="Hyperlink"/>
          </w:rPr>
          <w:t>Perform an Event?</w:t>
        </w:r>
      </w:hyperlink>
      <w:r>
        <w:t xml:space="preserve">” above.   </w:t>
      </w:r>
    </w:p>
    <w:p w14:paraId="33D45486" w14:textId="77777777" w:rsidR="00582926" w:rsidRDefault="00582926" w:rsidP="00582926">
      <w:pPr>
        <w:pStyle w:val="Heading2"/>
        <w:rPr>
          <w:sz w:val="48"/>
          <w:szCs w:val="48"/>
        </w:rPr>
      </w:pPr>
      <w:bookmarkStart w:id="20" w:name="_Toc199326004"/>
      <w:r>
        <w:rPr>
          <w:sz w:val="48"/>
          <w:szCs w:val="48"/>
        </w:rPr>
        <w:t>Manage coordinator workload?</w:t>
      </w:r>
      <w:bookmarkEnd w:id="20"/>
    </w:p>
    <w:p w14:paraId="1B3BBC6B" w14:textId="48B4CBAE" w:rsidR="00A96F0F" w:rsidRDefault="007E5992" w:rsidP="00A96F0F">
      <w:r>
        <w:t>NCS Navigator associates a participant with a particular interviewer.  (TODO: allow multiple in</w:t>
      </w:r>
      <w:r w:rsidR="00DE7A22">
        <w:t>terviewers per participant) A Supervisor can change this association</w:t>
      </w:r>
      <w:r>
        <w:t xml:space="preserve"> within the Patient Study Calendar (PSC) component of NCS Navigator.  Participants are moved from one coordinator to another.</w:t>
      </w:r>
    </w:p>
    <w:p w14:paraId="790AF35C" w14:textId="7568FCD6" w:rsidR="007E5992" w:rsidRDefault="007E5992" w:rsidP="007E5992">
      <w:pPr>
        <w:pStyle w:val="ListParagraph"/>
        <w:numPr>
          <w:ilvl w:val="0"/>
          <w:numId w:val="7"/>
        </w:numPr>
      </w:pPr>
      <w:r>
        <w:t xml:space="preserve">Login to PSC: </w:t>
      </w:r>
      <w:hyperlink r:id="rId21" w:history="1">
        <w:r w:rsidRPr="00805748">
          <w:rPr>
            <w:rStyle w:val="Hyperlink"/>
          </w:rPr>
          <w:t>https://navcal-demo.greaterchicagoncs.org/pages/admin/team</w:t>
        </w:r>
      </w:hyperlink>
      <w:r w:rsidR="004E1894">
        <w:rPr>
          <w:rStyle w:val="Hyperlink"/>
        </w:rPr>
        <w:br/>
      </w:r>
    </w:p>
    <w:p w14:paraId="162BC5D2" w14:textId="57B89AA6" w:rsidR="007E5992" w:rsidRDefault="007E5992" w:rsidP="007E5992">
      <w:pPr>
        <w:pStyle w:val="ListParagraph"/>
        <w:numPr>
          <w:ilvl w:val="0"/>
          <w:numId w:val="7"/>
        </w:numPr>
      </w:pPr>
      <w:r>
        <w:t>Click the “Reassign # subjects” link that is associated with the user to whom the participants are currently assigned.</w:t>
      </w:r>
      <w:r w:rsidR="004E1894">
        <w:br/>
      </w:r>
    </w:p>
    <w:p w14:paraId="1CA32852" w14:textId="58799E4A" w:rsidR="007E5992" w:rsidRPr="00A96F0F" w:rsidRDefault="007E5992" w:rsidP="007E5992">
      <w:pPr>
        <w:pStyle w:val="ListParagraph"/>
        <w:numPr>
          <w:ilvl w:val="0"/>
          <w:numId w:val="7"/>
        </w:numPr>
      </w:pPr>
      <w:r>
        <w:t xml:space="preserve">As in the figure below, use the checkboxes to select the participants that should be moved and the dropdown to select the staff member to whom they should be assigned.  Use the “All for NCS Hi-Lo” checkbox if you want to move all participants from one staff member to another.  </w:t>
      </w:r>
      <w:r>
        <w:br/>
      </w:r>
      <w:r>
        <w:br/>
      </w:r>
      <w:r>
        <w:rPr>
          <w:noProof/>
          <w:lang w:eastAsia="en-US"/>
        </w:rPr>
        <w:drawing>
          <wp:inline distT="0" distB="0" distL="0" distR="0" wp14:anchorId="6B7314E1" wp14:editId="66DA68CF">
            <wp:extent cx="5486400" cy="20218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9 at 9.38.47 P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021840"/>
                    </a:xfrm>
                    <a:prstGeom prst="rect">
                      <a:avLst/>
                    </a:prstGeom>
                  </pic:spPr>
                </pic:pic>
              </a:graphicData>
            </a:graphic>
          </wp:inline>
        </w:drawing>
      </w:r>
      <w:r>
        <w:t xml:space="preserve"> </w:t>
      </w:r>
    </w:p>
    <w:p w14:paraId="64AE2E78" w14:textId="6F9B7D74" w:rsidR="004318C6" w:rsidRDefault="004318C6" w:rsidP="00582926">
      <w:pPr>
        <w:pStyle w:val="Heading2"/>
        <w:rPr>
          <w:sz w:val="48"/>
          <w:szCs w:val="48"/>
        </w:rPr>
      </w:pPr>
      <w:bookmarkStart w:id="21" w:name="_Toc199326005"/>
      <w:r>
        <w:rPr>
          <w:sz w:val="48"/>
          <w:szCs w:val="48"/>
        </w:rPr>
        <w:t>Close an Event without making a new Contact?</w:t>
      </w:r>
      <w:bookmarkEnd w:id="21"/>
    </w:p>
    <w:p w14:paraId="10953114" w14:textId="7AC6A7B8" w:rsidR="004318C6" w:rsidRDefault="004318C6" w:rsidP="004318C6">
      <w:r>
        <w:t xml:space="preserve">In rare cases, Event records need to be edited without using the standard workflow. NCS Navigator </w:t>
      </w:r>
      <w:r w:rsidR="007C311F">
        <w:t>Cases</w:t>
      </w:r>
      <w:r>
        <w:t xml:space="preserve"> provides an interface for managing the operational data elements surrounding an event without creating a new contact or administering an instrument.</w:t>
      </w:r>
    </w:p>
    <w:p w14:paraId="69EC50D1" w14:textId="7B5D7416" w:rsidR="004318C6" w:rsidRDefault="004318C6" w:rsidP="004318C6">
      <w:pPr>
        <w:pStyle w:val="ListParagraph"/>
        <w:numPr>
          <w:ilvl w:val="0"/>
          <w:numId w:val="10"/>
        </w:numPr>
      </w:pPr>
      <w:r>
        <w:t xml:space="preserve">Find the Person Record page for the person with the Event that needs to be closed or otherwise edited. </w:t>
      </w:r>
    </w:p>
    <w:p w14:paraId="2FC73265" w14:textId="3C63DED8" w:rsidR="004318C6" w:rsidRDefault="004318C6" w:rsidP="004318C6">
      <w:pPr>
        <w:pStyle w:val="ListParagraph"/>
        <w:numPr>
          <w:ilvl w:val="0"/>
          <w:numId w:val="10"/>
        </w:numPr>
      </w:pPr>
      <w:r>
        <w:t>Click the “Events and Contacts” tab.</w:t>
      </w:r>
    </w:p>
    <w:p w14:paraId="2B24C344" w14:textId="79925DF2" w:rsidR="004318C6" w:rsidRDefault="004318C6" w:rsidP="004318C6">
      <w:pPr>
        <w:pStyle w:val="ListParagraph"/>
        <w:numPr>
          <w:ilvl w:val="0"/>
          <w:numId w:val="10"/>
        </w:numPr>
      </w:pPr>
      <w:r>
        <w:t>Click on the name of the event that you want to modify.</w:t>
      </w:r>
    </w:p>
    <w:p w14:paraId="5E68E7D2" w14:textId="2DE014E5" w:rsidR="004318C6" w:rsidRPr="004318C6" w:rsidRDefault="004318C6" w:rsidP="004318C6">
      <w:pPr>
        <w:pStyle w:val="ListParagraph"/>
        <w:numPr>
          <w:ilvl w:val="0"/>
          <w:numId w:val="10"/>
        </w:numPr>
      </w:pPr>
      <w:r>
        <w:t>Edit the Event as needed and click Submit.</w:t>
      </w:r>
    </w:p>
    <w:p w14:paraId="3B28CE0B" w14:textId="08CD3D88" w:rsidR="004318C6" w:rsidRDefault="00CB4C80" w:rsidP="00582926">
      <w:pPr>
        <w:pStyle w:val="Heading2"/>
        <w:rPr>
          <w:sz w:val="48"/>
          <w:szCs w:val="48"/>
        </w:rPr>
      </w:pPr>
      <w:r>
        <w:rPr>
          <w:sz w:val="48"/>
          <w:szCs w:val="48"/>
        </w:rPr>
        <w:br w:type="page"/>
      </w:r>
      <w:bookmarkStart w:id="22" w:name="_Toc199326006"/>
      <w:r w:rsidR="004318C6">
        <w:rPr>
          <w:sz w:val="48"/>
          <w:szCs w:val="48"/>
        </w:rPr>
        <w:t>Record a Contact without Administering an Instrument?</w:t>
      </w:r>
      <w:bookmarkEnd w:id="22"/>
    </w:p>
    <w:p w14:paraId="509D0E7F" w14:textId="77777777" w:rsidR="008E5B23" w:rsidRDefault="008E5B23" w:rsidP="008E5B23">
      <w:r>
        <w:t xml:space="preserve">If a contact is started, but no instruments are administered: </w:t>
      </w:r>
    </w:p>
    <w:p w14:paraId="094DAB79" w14:textId="4ECB548A" w:rsidR="008E5B23" w:rsidRDefault="008E5B23" w:rsidP="008E5B23">
      <w:pPr>
        <w:pStyle w:val="ListParagraph"/>
        <w:numPr>
          <w:ilvl w:val="0"/>
          <w:numId w:val="11"/>
        </w:numPr>
      </w:pPr>
      <w:r>
        <w:t>Click “Close Contact” at the bottom of the Event page.</w:t>
      </w:r>
    </w:p>
    <w:p w14:paraId="63F8C53B" w14:textId="6F49537B" w:rsidR="008E5B23" w:rsidRDefault="008E5B23" w:rsidP="008E5B23">
      <w:pPr>
        <w:pStyle w:val="ListParagraph"/>
        <w:numPr>
          <w:ilvl w:val="0"/>
          <w:numId w:val="11"/>
        </w:numPr>
      </w:pPr>
      <w:r>
        <w:t>Complete the Contact and Event forms with the proper dispositions to indicate that the event is still “In Progress/Partial with insufficient information.”</w:t>
      </w:r>
    </w:p>
    <w:p w14:paraId="6B14779D" w14:textId="62B92F2B" w:rsidR="008E5B23" w:rsidRPr="008E5B23" w:rsidRDefault="008E5B23" w:rsidP="008E5B23">
      <w:pPr>
        <w:pStyle w:val="ListParagraph"/>
        <w:numPr>
          <w:ilvl w:val="0"/>
          <w:numId w:val="11"/>
        </w:numPr>
      </w:pPr>
      <w:r>
        <w:t>Click “Close” at the bottom of the page.</w:t>
      </w:r>
    </w:p>
    <w:p w14:paraId="73BB61F5" w14:textId="77777777" w:rsidR="00582926" w:rsidRDefault="00582926" w:rsidP="00582926">
      <w:pPr>
        <w:pStyle w:val="Heading2"/>
        <w:rPr>
          <w:sz w:val="48"/>
          <w:szCs w:val="48"/>
        </w:rPr>
      </w:pPr>
      <w:bookmarkStart w:id="23" w:name="_Toc199326007"/>
      <w:r>
        <w:rPr>
          <w:sz w:val="48"/>
          <w:szCs w:val="48"/>
        </w:rPr>
        <w:t>Create a Case Status Report?</w:t>
      </w:r>
      <w:bookmarkEnd w:id="23"/>
    </w:p>
    <w:p w14:paraId="4CBA6226" w14:textId="23DA0707" w:rsidR="007E5992" w:rsidRDefault="00DE7A22" w:rsidP="00DE7A22">
      <w:pPr>
        <w:pStyle w:val="ListParagraph"/>
        <w:numPr>
          <w:ilvl w:val="0"/>
          <w:numId w:val="8"/>
        </w:numPr>
      </w:pPr>
      <w:r>
        <w:t xml:space="preserve">From the Welcome page of NCS Navigator </w:t>
      </w:r>
      <w:r w:rsidR="007C311F">
        <w:t>Cases</w:t>
      </w:r>
      <w:r>
        <w:t>, select the Actions tab.</w:t>
      </w:r>
    </w:p>
    <w:p w14:paraId="3842266A" w14:textId="313D4E30" w:rsidR="00DE7A22" w:rsidRDefault="00DE7A22" w:rsidP="00DE7A22">
      <w:pPr>
        <w:pStyle w:val="ListParagraph"/>
        <w:numPr>
          <w:ilvl w:val="0"/>
          <w:numId w:val="8"/>
        </w:numPr>
      </w:pPr>
      <w:r>
        <w:t>Click the Case Status Report link.</w:t>
      </w:r>
    </w:p>
    <w:p w14:paraId="37CC3C97" w14:textId="70E0C4EA" w:rsidR="00DE7A22" w:rsidRDefault="00DE7A22" w:rsidP="00DE7A22">
      <w:pPr>
        <w:pStyle w:val="ListParagraph"/>
        <w:numPr>
          <w:ilvl w:val="0"/>
          <w:numId w:val="8"/>
        </w:numPr>
      </w:pPr>
      <w:r>
        <w:t>Specify the desired date range for the report and submit it.</w:t>
      </w:r>
    </w:p>
    <w:p w14:paraId="1220015B" w14:textId="79EF426F" w:rsidR="00DE7A22" w:rsidRPr="007E5992" w:rsidRDefault="00DE7A22" w:rsidP="00DE7A22">
      <w:pPr>
        <w:pStyle w:val="ListParagraph"/>
        <w:numPr>
          <w:ilvl w:val="0"/>
          <w:numId w:val="8"/>
        </w:numPr>
      </w:pPr>
      <w:r>
        <w:t>Currently, the report downloads as a CSV.  (TODO: provide a UI for this)</w:t>
      </w:r>
    </w:p>
    <w:p w14:paraId="76A9E691" w14:textId="77777777" w:rsidR="00582926" w:rsidRDefault="00582926" w:rsidP="00582926">
      <w:pPr>
        <w:pStyle w:val="Heading2"/>
        <w:rPr>
          <w:sz w:val="48"/>
          <w:szCs w:val="48"/>
        </w:rPr>
      </w:pPr>
      <w:bookmarkStart w:id="24" w:name="_Toc199326008"/>
      <w:r>
        <w:rPr>
          <w:sz w:val="48"/>
          <w:szCs w:val="48"/>
        </w:rPr>
        <w:t>Report bugs, change requests, or new features?</w:t>
      </w:r>
      <w:bookmarkEnd w:id="24"/>
    </w:p>
    <w:p w14:paraId="6AD49F39" w14:textId="387AFC15" w:rsidR="00DE7A22" w:rsidRDefault="00DE7A22" w:rsidP="00DE7A22">
      <w:r>
        <w:t xml:space="preserve">Please use the NCS Navigator Helpdesk site to log all issues.  This will help us tremendously with our planning.  </w:t>
      </w:r>
    </w:p>
    <w:p w14:paraId="3F764D29" w14:textId="6F64DE84" w:rsidR="00DE7A22" w:rsidRDefault="007C311F" w:rsidP="00DE7A22">
      <w:hyperlink r:id="rId23" w:history="1">
        <w:r w:rsidR="00DE7A22" w:rsidRPr="00805748">
          <w:rPr>
            <w:rStyle w:val="Hyperlink"/>
          </w:rPr>
          <w:t>https://code.bioinformatics.northwestern.edu/issues/projects/ncsnavhelpdesk/issues/new</w:t>
        </w:r>
      </w:hyperlink>
    </w:p>
    <w:p w14:paraId="0BB95475" w14:textId="734AA411" w:rsidR="00DE7A22" w:rsidRPr="00DE7A22" w:rsidRDefault="00DE7A22" w:rsidP="00DE7A22">
      <w:r>
        <w:t xml:space="preserve">Users with a Northwestern University netid should request an account directly from Sean Whitaker, </w:t>
      </w:r>
      <w:hyperlink r:id="rId24" w:history="1">
        <w:r w:rsidRPr="00805748">
          <w:rPr>
            <w:rStyle w:val="Hyperlink"/>
          </w:rPr>
          <w:t>s-whitaker@northwestern.edu</w:t>
        </w:r>
      </w:hyperlink>
      <w:r>
        <w:t>.  All other</w:t>
      </w:r>
      <w:r w:rsidR="007459A2">
        <w:t>s</w:t>
      </w:r>
      <w:r>
        <w:t xml:space="preserve"> may request an account by clicking “Register” in the upper right corner of the Help Desk site.</w:t>
      </w:r>
      <w:bookmarkStart w:id="25" w:name="_GoBack"/>
      <w:bookmarkEnd w:id="25"/>
    </w:p>
    <w:sectPr w:rsidR="00DE7A22" w:rsidRPr="00DE7A22" w:rsidSect="00206A79">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8C22EB"/>
    <w:multiLevelType w:val="hybridMultilevel"/>
    <w:tmpl w:val="1B82C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AC543D"/>
    <w:multiLevelType w:val="hybridMultilevel"/>
    <w:tmpl w:val="A1B41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C71520"/>
    <w:multiLevelType w:val="hybridMultilevel"/>
    <w:tmpl w:val="0144C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B3A4106"/>
    <w:multiLevelType w:val="hybridMultilevel"/>
    <w:tmpl w:val="BDAE6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68214A"/>
    <w:multiLevelType w:val="hybridMultilevel"/>
    <w:tmpl w:val="A6407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D8228D"/>
    <w:multiLevelType w:val="hybridMultilevel"/>
    <w:tmpl w:val="CFD81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8B7A62"/>
    <w:multiLevelType w:val="hybridMultilevel"/>
    <w:tmpl w:val="0D04C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88F059B"/>
    <w:multiLevelType w:val="hybridMultilevel"/>
    <w:tmpl w:val="80E69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76168B"/>
    <w:multiLevelType w:val="hybridMultilevel"/>
    <w:tmpl w:val="78DCF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5804BD"/>
    <w:multiLevelType w:val="hybridMultilevel"/>
    <w:tmpl w:val="E33C0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DA612B6"/>
    <w:multiLevelType w:val="hybridMultilevel"/>
    <w:tmpl w:val="AC8E5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7"/>
  </w:num>
  <w:num w:numId="4">
    <w:abstractNumId w:val="10"/>
  </w:num>
  <w:num w:numId="5">
    <w:abstractNumId w:val="0"/>
  </w:num>
  <w:num w:numId="6">
    <w:abstractNumId w:val="1"/>
  </w:num>
  <w:num w:numId="7">
    <w:abstractNumId w:val="2"/>
  </w:num>
  <w:num w:numId="8">
    <w:abstractNumId w:val="6"/>
  </w:num>
  <w:num w:numId="9">
    <w:abstractNumId w:val="5"/>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42B"/>
    <w:rsid w:val="00000AED"/>
    <w:rsid w:val="00051FD0"/>
    <w:rsid w:val="000E442B"/>
    <w:rsid w:val="001307E0"/>
    <w:rsid w:val="00160FF6"/>
    <w:rsid w:val="00162764"/>
    <w:rsid w:val="001946C7"/>
    <w:rsid w:val="001A1904"/>
    <w:rsid w:val="001C2C12"/>
    <w:rsid w:val="001D057D"/>
    <w:rsid w:val="00203491"/>
    <w:rsid w:val="00206A79"/>
    <w:rsid w:val="002D6221"/>
    <w:rsid w:val="003134C4"/>
    <w:rsid w:val="00333F60"/>
    <w:rsid w:val="003A555D"/>
    <w:rsid w:val="003E434E"/>
    <w:rsid w:val="00427C1C"/>
    <w:rsid w:val="004318C6"/>
    <w:rsid w:val="004328B6"/>
    <w:rsid w:val="00464B90"/>
    <w:rsid w:val="00491425"/>
    <w:rsid w:val="0049770A"/>
    <w:rsid w:val="004E1894"/>
    <w:rsid w:val="00514216"/>
    <w:rsid w:val="00527F15"/>
    <w:rsid w:val="0053034E"/>
    <w:rsid w:val="0056006F"/>
    <w:rsid w:val="00582926"/>
    <w:rsid w:val="00621FA5"/>
    <w:rsid w:val="006340FC"/>
    <w:rsid w:val="00634CD8"/>
    <w:rsid w:val="006E08E1"/>
    <w:rsid w:val="00741E2E"/>
    <w:rsid w:val="007459A2"/>
    <w:rsid w:val="007C311F"/>
    <w:rsid w:val="007E5992"/>
    <w:rsid w:val="00823A6F"/>
    <w:rsid w:val="008364A5"/>
    <w:rsid w:val="0084395B"/>
    <w:rsid w:val="008539A1"/>
    <w:rsid w:val="008806D5"/>
    <w:rsid w:val="008B46CE"/>
    <w:rsid w:val="008C0AE9"/>
    <w:rsid w:val="008C3557"/>
    <w:rsid w:val="008D5C1C"/>
    <w:rsid w:val="008E23CB"/>
    <w:rsid w:val="008E5B23"/>
    <w:rsid w:val="009750EA"/>
    <w:rsid w:val="00A03CFF"/>
    <w:rsid w:val="00A63089"/>
    <w:rsid w:val="00A948F2"/>
    <w:rsid w:val="00A96F0F"/>
    <w:rsid w:val="00A97E44"/>
    <w:rsid w:val="00AF08A2"/>
    <w:rsid w:val="00B11D18"/>
    <w:rsid w:val="00B23824"/>
    <w:rsid w:val="00B35A00"/>
    <w:rsid w:val="00BA4FC5"/>
    <w:rsid w:val="00CB4C80"/>
    <w:rsid w:val="00CC5FFE"/>
    <w:rsid w:val="00D3298E"/>
    <w:rsid w:val="00D825E6"/>
    <w:rsid w:val="00D86D2F"/>
    <w:rsid w:val="00DC4DA5"/>
    <w:rsid w:val="00DE7A22"/>
    <w:rsid w:val="00E02DDF"/>
    <w:rsid w:val="00E41C76"/>
    <w:rsid w:val="00E420A6"/>
    <w:rsid w:val="00E5268E"/>
    <w:rsid w:val="00E70F9B"/>
    <w:rsid w:val="00EA78C9"/>
    <w:rsid w:val="00F20716"/>
    <w:rsid w:val="00FC090D"/>
    <w:rsid w:val="00FC1776"/>
    <w:rsid w:val="00FF16E9"/>
    <w:rsid w:val="00FF33E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6CFE7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82926"/>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829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29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829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292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82926"/>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82926"/>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582926"/>
    <w:rPr>
      <w:rFonts w:asciiTheme="majorHAnsi" w:eastAsiaTheme="majorEastAsia" w:hAnsiTheme="majorHAnsi" w:cstheme="majorBidi"/>
      <w:b/>
      <w:bCs/>
      <w:i/>
      <w:iCs/>
      <w:color w:val="4F81BD" w:themeColor="accent1"/>
      <w:sz w:val="24"/>
      <w:szCs w:val="24"/>
    </w:rPr>
  </w:style>
  <w:style w:type="paragraph" w:styleId="ListParagraph">
    <w:name w:val="List Paragraph"/>
    <w:basedOn w:val="Normal"/>
    <w:uiPriority w:val="34"/>
    <w:qFormat/>
    <w:rsid w:val="00000AED"/>
    <w:pPr>
      <w:ind w:left="720"/>
      <w:contextualSpacing/>
    </w:pPr>
  </w:style>
  <w:style w:type="table" w:styleId="TableGrid">
    <w:name w:val="Table Grid"/>
    <w:basedOn w:val="TableNormal"/>
    <w:uiPriority w:val="59"/>
    <w:rsid w:val="00000AED"/>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21FA5"/>
    <w:rPr>
      <w:color w:val="0000FF" w:themeColor="hyperlink"/>
      <w:u w:val="single"/>
    </w:rPr>
  </w:style>
  <w:style w:type="paragraph" w:styleId="BalloonText">
    <w:name w:val="Balloon Text"/>
    <w:basedOn w:val="Normal"/>
    <w:link w:val="BalloonTextChar"/>
    <w:uiPriority w:val="99"/>
    <w:semiHidden/>
    <w:unhideWhenUsed/>
    <w:rsid w:val="00621FA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FA5"/>
    <w:rPr>
      <w:rFonts w:ascii="Lucida Grande" w:hAnsi="Lucida Grande" w:cs="Lucida Grande"/>
      <w:sz w:val="18"/>
      <w:szCs w:val="18"/>
    </w:rPr>
  </w:style>
  <w:style w:type="paragraph" w:styleId="TOCHeading">
    <w:name w:val="TOC Heading"/>
    <w:basedOn w:val="Heading1"/>
    <w:next w:val="Normal"/>
    <w:uiPriority w:val="39"/>
    <w:unhideWhenUsed/>
    <w:qFormat/>
    <w:rsid w:val="00CC5FFE"/>
    <w:pPr>
      <w:spacing w:line="276" w:lineRule="auto"/>
      <w:outlineLvl w:val="9"/>
    </w:pPr>
    <w:rPr>
      <w:color w:val="365F91" w:themeColor="accent1" w:themeShade="BF"/>
      <w:sz w:val="28"/>
      <w:szCs w:val="28"/>
      <w:lang w:eastAsia="en-US"/>
    </w:rPr>
  </w:style>
  <w:style w:type="paragraph" w:styleId="TOC1">
    <w:name w:val="toc 1"/>
    <w:basedOn w:val="Normal"/>
    <w:next w:val="Normal"/>
    <w:autoRedefine/>
    <w:uiPriority w:val="39"/>
    <w:unhideWhenUsed/>
    <w:rsid w:val="00CC5FFE"/>
    <w:pPr>
      <w:spacing w:before="120" w:after="0"/>
    </w:pPr>
    <w:rPr>
      <w:b/>
    </w:rPr>
  </w:style>
  <w:style w:type="paragraph" w:styleId="TOC2">
    <w:name w:val="toc 2"/>
    <w:basedOn w:val="Normal"/>
    <w:next w:val="Normal"/>
    <w:autoRedefine/>
    <w:uiPriority w:val="39"/>
    <w:unhideWhenUsed/>
    <w:rsid w:val="00CC5FFE"/>
    <w:pPr>
      <w:spacing w:after="0"/>
      <w:ind w:left="240"/>
    </w:pPr>
    <w:rPr>
      <w:b/>
      <w:sz w:val="22"/>
      <w:szCs w:val="22"/>
    </w:rPr>
  </w:style>
  <w:style w:type="paragraph" w:styleId="TOC3">
    <w:name w:val="toc 3"/>
    <w:basedOn w:val="Normal"/>
    <w:next w:val="Normal"/>
    <w:autoRedefine/>
    <w:uiPriority w:val="39"/>
    <w:unhideWhenUsed/>
    <w:rsid w:val="00CC5FFE"/>
    <w:pPr>
      <w:spacing w:after="0"/>
      <w:ind w:left="480"/>
    </w:pPr>
    <w:rPr>
      <w:sz w:val="22"/>
      <w:szCs w:val="22"/>
    </w:rPr>
  </w:style>
  <w:style w:type="paragraph" w:styleId="TOC4">
    <w:name w:val="toc 4"/>
    <w:basedOn w:val="Normal"/>
    <w:next w:val="Normal"/>
    <w:autoRedefine/>
    <w:uiPriority w:val="39"/>
    <w:semiHidden/>
    <w:unhideWhenUsed/>
    <w:rsid w:val="00CC5FFE"/>
    <w:pPr>
      <w:spacing w:after="0"/>
      <w:ind w:left="720"/>
    </w:pPr>
    <w:rPr>
      <w:sz w:val="20"/>
      <w:szCs w:val="20"/>
    </w:rPr>
  </w:style>
  <w:style w:type="paragraph" w:styleId="TOC5">
    <w:name w:val="toc 5"/>
    <w:basedOn w:val="Normal"/>
    <w:next w:val="Normal"/>
    <w:autoRedefine/>
    <w:uiPriority w:val="39"/>
    <w:semiHidden/>
    <w:unhideWhenUsed/>
    <w:rsid w:val="00CC5FFE"/>
    <w:pPr>
      <w:spacing w:after="0"/>
      <w:ind w:left="960"/>
    </w:pPr>
    <w:rPr>
      <w:sz w:val="20"/>
      <w:szCs w:val="20"/>
    </w:rPr>
  </w:style>
  <w:style w:type="paragraph" w:styleId="TOC6">
    <w:name w:val="toc 6"/>
    <w:basedOn w:val="Normal"/>
    <w:next w:val="Normal"/>
    <w:autoRedefine/>
    <w:uiPriority w:val="39"/>
    <w:semiHidden/>
    <w:unhideWhenUsed/>
    <w:rsid w:val="00CC5FFE"/>
    <w:pPr>
      <w:spacing w:after="0"/>
      <w:ind w:left="1200"/>
    </w:pPr>
    <w:rPr>
      <w:sz w:val="20"/>
      <w:szCs w:val="20"/>
    </w:rPr>
  </w:style>
  <w:style w:type="paragraph" w:styleId="TOC7">
    <w:name w:val="toc 7"/>
    <w:basedOn w:val="Normal"/>
    <w:next w:val="Normal"/>
    <w:autoRedefine/>
    <w:uiPriority w:val="39"/>
    <w:semiHidden/>
    <w:unhideWhenUsed/>
    <w:rsid w:val="00CC5FFE"/>
    <w:pPr>
      <w:spacing w:after="0"/>
      <w:ind w:left="1440"/>
    </w:pPr>
    <w:rPr>
      <w:sz w:val="20"/>
      <w:szCs w:val="20"/>
    </w:rPr>
  </w:style>
  <w:style w:type="paragraph" w:styleId="TOC8">
    <w:name w:val="toc 8"/>
    <w:basedOn w:val="Normal"/>
    <w:next w:val="Normal"/>
    <w:autoRedefine/>
    <w:uiPriority w:val="39"/>
    <w:semiHidden/>
    <w:unhideWhenUsed/>
    <w:rsid w:val="00CC5FFE"/>
    <w:pPr>
      <w:spacing w:after="0"/>
      <w:ind w:left="1680"/>
    </w:pPr>
    <w:rPr>
      <w:sz w:val="20"/>
      <w:szCs w:val="20"/>
    </w:rPr>
  </w:style>
  <w:style w:type="paragraph" w:styleId="TOC9">
    <w:name w:val="toc 9"/>
    <w:basedOn w:val="Normal"/>
    <w:next w:val="Normal"/>
    <w:autoRedefine/>
    <w:uiPriority w:val="39"/>
    <w:semiHidden/>
    <w:unhideWhenUsed/>
    <w:rsid w:val="00CC5FFE"/>
    <w:pPr>
      <w:spacing w:after="0"/>
      <w:ind w:left="1920"/>
    </w:pPr>
    <w:rPr>
      <w:sz w:val="20"/>
      <w:szCs w:val="20"/>
    </w:rPr>
  </w:style>
  <w:style w:type="character" w:styleId="FollowedHyperlink">
    <w:name w:val="FollowedHyperlink"/>
    <w:basedOn w:val="DefaultParagraphFont"/>
    <w:uiPriority w:val="99"/>
    <w:semiHidden/>
    <w:unhideWhenUsed/>
    <w:rsid w:val="00D86D2F"/>
    <w:rPr>
      <w:color w:val="800080" w:themeColor="followedHyperlink"/>
      <w:u w:val="single"/>
    </w:rPr>
  </w:style>
  <w:style w:type="paragraph" w:styleId="Revision">
    <w:name w:val="Revision"/>
    <w:hidden/>
    <w:uiPriority w:val="99"/>
    <w:semiHidden/>
    <w:rsid w:val="00333F60"/>
    <w:pPr>
      <w:spacing w:after="0"/>
    </w:pPr>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82926"/>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829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29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829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292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82926"/>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82926"/>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582926"/>
    <w:rPr>
      <w:rFonts w:asciiTheme="majorHAnsi" w:eastAsiaTheme="majorEastAsia" w:hAnsiTheme="majorHAnsi" w:cstheme="majorBidi"/>
      <w:b/>
      <w:bCs/>
      <w:i/>
      <w:iCs/>
      <w:color w:val="4F81BD" w:themeColor="accent1"/>
      <w:sz w:val="24"/>
      <w:szCs w:val="24"/>
    </w:rPr>
  </w:style>
  <w:style w:type="paragraph" w:styleId="ListParagraph">
    <w:name w:val="List Paragraph"/>
    <w:basedOn w:val="Normal"/>
    <w:uiPriority w:val="34"/>
    <w:qFormat/>
    <w:rsid w:val="00000AED"/>
    <w:pPr>
      <w:ind w:left="720"/>
      <w:contextualSpacing/>
    </w:pPr>
  </w:style>
  <w:style w:type="table" w:styleId="TableGrid">
    <w:name w:val="Table Grid"/>
    <w:basedOn w:val="TableNormal"/>
    <w:uiPriority w:val="59"/>
    <w:rsid w:val="00000AED"/>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21FA5"/>
    <w:rPr>
      <w:color w:val="0000FF" w:themeColor="hyperlink"/>
      <w:u w:val="single"/>
    </w:rPr>
  </w:style>
  <w:style w:type="paragraph" w:styleId="BalloonText">
    <w:name w:val="Balloon Text"/>
    <w:basedOn w:val="Normal"/>
    <w:link w:val="BalloonTextChar"/>
    <w:uiPriority w:val="99"/>
    <w:semiHidden/>
    <w:unhideWhenUsed/>
    <w:rsid w:val="00621FA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FA5"/>
    <w:rPr>
      <w:rFonts w:ascii="Lucida Grande" w:hAnsi="Lucida Grande" w:cs="Lucida Grande"/>
      <w:sz w:val="18"/>
      <w:szCs w:val="18"/>
    </w:rPr>
  </w:style>
  <w:style w:type="paragraph" w:styleId="TOCHeading">
    <w:name w:val="TOC Heading"/>
    <w:basedOn w:val="Heading1"/>
    <w:next w:val="Normal"/>
    <w:uiPriority w:val="39"/>
    <w:unhideWhenUsed/>
    <w:qFormat/>
    <w:rsid w:val="00CC5FFE"/>
    <w:pPr>
      <w:spacing w:line="276" w:lineRule="auto"/>
      <w:outlineLvl w:val="9"/>
    </w:pPr>
    <w:rPr>
      <w:color w:val="365F91" w:themeColor="accent1" w:themeShade="BF"/>
      <w:sz w:val="28"/>
      <w:szCs w:val="28"/>
      <w:lang w:eastAsia="en-US"/>
    </w:rPr>
  </w:style>
  <w:style w:type="paragraph" w:styleId="TOC1">
    <w:name w:val="toc 1"/>
    <w:basedOn w:val="Normal"/>
    <w:next w:val="Normal"/>
    <w:autoRedefine/>
    <w:uiPriority w:val="39"/>
    <w:unhideWhenUsed/>
    <w:rsid w:val="00CC5FFE"/>
    <w:pPr>
      <w:spacing w:before="120" w:after="0"/>
    </w:pPr>
    <w:rPr>
      <w:b/>
    </w:rPr>
  </w:style>
  <w:style w:type="paragraph" w:styleId="TOC2">
    <w:name w:val="toc 2"/>
    <w:basedOn w:val="Normal"/>
    <w:next w:val="Normal"/>
    <w:autoRedefine/>
    <w:uiPriority w:val="39"/>
    <w:unhideWhenUsed/>
    <w:rsid w:val="00CC5FFE"/>
    <w:pPr>
      <w:spacing w:after="0"/>
      <w:ind w:left="240"/>
    </w:pPr>
    <w:rPr>
      <w:b/>
      <w:sz w:val="22"/>
      <w:szCs w:val="22"/>
    </w:rPr>
  </w:style>
  <w:style w:type="paragraph" w:styleId="TOC3">
    <w:name w:val="toc 3"/>
    <w:basedOn w:val="Normal"/>
    <w:next w:val="Normal"/>
    <w:autoRedefine/>
    <w:uiPriority w:val="39"/>
    <w:unhideWhenUsed/>
    <w:rsid w:val="00CC5FFE"/>
    <w:pPr>
      <w:spacing w:after="0"/>
      <w:ind w:left="480"/>
    </w:pPr>
    <w:rPr>
      <w:sz w:val="22"/>
      <w:szCs w:val="22"/>
    </w:rPr>
  </w:style>
  <w:style w:type="paragraph" w:styleId="TOC4">
    <w:name w:val="toc 4"/>
    <w:basedOn w:val="Normal"/>
    <w:next w:val="Normal"/>
    <w:autoRedefine/>
    <w:uiPriority w:val="39"/>
    <w:semiHidden/>
    <w:unhideWhenUsed/>
    <w:rsid w:val="00CC5FFE"/>
    <w:pPr>
      <w:spacing w:after="0"/>
      <w:ind w:left="720"/>
    </w:pPr>
    <w:rPr>
      <w:sz w:val="20"/>
      <w:szCs w:val="20"/>
    </w:rPr>
  </w:style>
  <w:style w:type="paragraph" w:styleId="TOC5">
    <w:name w:val="toc 5"/>
    <w:basedOn w:val="Normal"/>
    <w:next w:val="Normal"/>
    <w:autoRedefine/>
    <w:uiPriority w:val="39"/>
    <w:semiHidden/>
    <w:unhideWhenUsed/>
    <w:rsid w:val="00CC5FFE"/>
    <w:pPr>
      <w:spacing w:after="0"/>
      <w:ind w:left="960"/>
    </w:pPr>
    <w:rPr>
      <w:sz w:val="20"/>
      <w:szCs w:val="20"/>
    </w:rPr>
  </w:style>
  <w:style w:type="paragraph" w:styleId="TOC6">
    <w:name w:val="toc 6"/>
    <w:basedOn w:val="Normal"/>
    <w:next w:val="Normal"/>
    <w:autoRedefine/>
    <w:uiPriority w:val="39"/>
    <w:semiHidden/>
    <w:unhideWhenUsed/>
    <w:rsid w:val="00CC5FFE"/>
    <w:pPr>
      <w:spacing w:after="0"/>
      <w:ind w:left="1200"/>
    </w:pPr>
    <w:rPr>
      <w:sz w:val="20"/>
      <w:szCs w:val="20"/>
    </w:rPr>
  </w:style>
  <w:style w:type="paragraph" w:styleId="TOC7">
    <w:name w:val="toc 7"/>
    <w:basedOn w:val="Normal"/>
    <w:next w:val="Normal"/>
    <w:autoRedefine/>
    <w:uiPriority w:val="39"/>
    <w:semiHidden/>
    <w:unhideWhenUsed/>
    <w:rsid w:val="00CC5FFE"/>
    <w:pPr>
      <w:spacing w:after="0"/>
      <w:ind w:left="1440"/>
    </w:pPr>
    <w:rPr>
      <w:sz w:val="20"/>
      <w:szCs w:val="20"/>
    </w:rPr>
  </w:style>
  <w:style w:type="paragraph" w:styleId="TOC8">
    <w:name w:val="toc 8"/>
    <w:basedOn w:val="Normal"/>
    <w:next w:val="Normal"/>
    <w:autoRedefine/>
    <w:uiPriority w:val="39"/>
    <w:semiHidden/>
    <w:unhideWhenUsed/>
    <w:rsid w:val="00CC5FFE"/>
    <w:pPr>
      <w:spacing w:after="0"/>
      <w:ind w:left="1680"/>
    </w:pPr>
    <w:rPr>
      <w:sz w:val="20"/>
      <w:szCs w:val="20"/>
    </w:rPr>
  </w:style>
  <w:style w:type="paragraph" w:styleId="TOC9">
    <w:name w:val="toc 9"/>
    <w:basedOn w:val="Normal"/>
    <w:next w:val="Normal"/>
    <w:autoRedefine/>
    <w:uiPriority w:val="39"/>
    <w:semiHidden/>
    <w:unhideWhenUsed/>
    <w:rsid w:val="00CC5FFE"/>
    <w:pPr>
      <w:spacing w:after="0"/>
      <w:ind w:left="1920"/>
    </w:pPr>
    <w:rPr>
      <w:sz w:val="20"/>
      <w:szCs w:val="20"/>
    </w:rPr>
  </w:style>
  <w:style w:type="character" w:styleId="FollowedHyperlink">
    <w:name w:val="FollowedHyperlink"/>
    <w:basedOn w:val="DefaultParagraphFont"/>
    <w:uiPriority w:val="99"/>
    <w:semiHidden/>
    <w:unhideWhenUsed/>
    <w:rsid w:val="00D86D2F"/>
    <w:rPr>
      <w:color w:val="800080" w:themeColor="followedHyperlink"/>
      <w:u w:val="single"/>
    </w:rPr>
  </w:style>
  <w:style w:type="paragraph" w:styleId="Revision">
    <w:name w:val="Revision"/>
    <w:hidden/>
    <w:uiPriority w:val="99"/>
    <w:semiHidden/>
    <w:rsid w:val="00333F60"/>
    <w:pPr>
      <w:spacing w:after="0"/>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yperlink" Target="https://navcal-demo.greaterchicagoncs.org/pages/admin/team" TargetMode="External"/><Relationship Id="rId22" Type="http://schemas.openxmlformats.org/officeDocument/2006/relationships/image" Target="media/image14.png"/><Relationship Id="rId23" Type="http://schemas.openxmlformats.org/officeDocument/2006/relationships/hyperlink" Target="https://code.bioinformatics.northwestern.edu/issues/projects/ncsnavhelpdesk/issues/new" TargetMode="External"/><Relationship Id="rId24" Type="http://schemas.openxmlformats.org/officeDocument/2006/relationships/hyperlink" Target="mailto:s-whitaker@northwestern.edu"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hyperlink" Target="https://www.vpn.northwester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ADB73A-2C90-8E4A-B37D-759435812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2562</Words>
  <Characters>14608</Characters>
  <Application>Microsoft Macintosh Word</Application>
  <DocSecurity>0</DocSecurity>
  <Lines>121</Lines>
  <Paragraphs>34</Paragraphs>
  <ScaleCrop>false</ScaleCrop>
  <Company>Northwestern University</Company>
  <LinksUpToDate>false</LinksUpToDate>
  <CharactersWithSpaces>17136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Whitaker</dc:creator>
  <cp:keywords/>
  <dc:description/>
  <cp:lastModifiedBy>Vickie Martorelli</cp:lastModifiedBy>
  <cp:revision>2</cp:revision>
  <cp:lastPrinted>2012-05-16T17:18:00Z</cp:lastPrinted>
  <dcterms:created xsi:type="dcterms:W3CDTF">2012-07-20T18:06:00Z</dcterms:created>
  <dcterms:modified xsi:type="dcterms:W3CDTF">2012-07-20T18:06:00Z</dcterms:modified>
</cp:coreProperties>
</file>