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551F2E" w:rsidP="004C2526">
      <w:pPr>
        <w:pStyle w:val="1"/>
        <w:jc w:val="center"/>
      </w:pPr>
      <w:r>
        <w:rPr>
          <w:rFonts w:hint="eastAsia"/>
        </w:rPr>
        <w:t>3</w:t>
      </w:r>
      <w:r>
        <w:t xml:space="preserve"> </w:t>
      </w:r>
      <w:r w:rsidR="007D6424">
        <w:rPr>
          <w:rFonts w:hint="eastAsia"/>
        </w:rPr>
        <w:t>积分器</w:t>
      </w:r>
    </w:p>
    <w:p w:rsidR="007D6424" w:rsidRDefault="004C2526" w:rsidP="004C2526">
      <w:pPr>
        <w:pStyle w:val="2"/>
      </w:pPr>
      <w:r>
        <w:rPr>
          <w:rFonts w:hint="eastAsia"/>
        </w:rPr>
        <w:t>一、原理图</w:t>
      </w:r>
    </w:p>
    <w:p w:rsidR="007D6424" w:rsidRDefault="007D6424" w:rsidP="00A11B72">
      <w:pPr>
        <w:jc w:val="center"/>
        <w:rPr>
          <w:rFonts w:hint="eastAsia"/>
        </w:rPr>
      </w:pPr>
      <w:r w:rsidRPr="007D6424">
        <w:rPr>
          <w:noProof/>
        </w:rPr>
        <w:drawing>
          <wp:inline distT="0" distB="0" distL="0" distR="0">
            <wp:extent cx="3244850" cy="2261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26" w:rsidRDefault="004C2526" w:rsidP="004C2526">
      <w:pPr>
        <w:pStyle w:val="2"/>
      </w:pPr>
      <w:r>
        <w:rPr>
          <w:rFonts w:hint="eastAsia"/>
        </w:rPr>
        <w:t>二、电路分析</w:t>
      </w:r>
    </w:p>
    <w:p w:rsidR="007D6424" w:rsidRPr="004C2526" w:rsidRDefault="0054387E" w:rsidP="004C2526">
      <w:pPr>
        <w:spacing w:afterLines="50" w:after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该电路用于读电压信号做积分运算，</w:t>
      </w:r>
      <w:r w:rsidR="007D6424" w:rsidRPr="004C2526">
        <w:rPr>
          <w:rFonts w:asciiTheme="minorEastAsia" w:hAnsiTheme="minorEastAsia" w:hint="eastAsia"/>
          <w:sz w:val="24"/>
          <w:szCs w:val="24"/>
        </w:rPr>
        <w:t>对不同频率</w:t>
      </w:r>
      <w:r w:rsidR="00AA491D" w:rsidRPr="004C2526">
        <w:rPr>
          <w:rFonts w:asciiTheme="minorEastAsia" w:hAnsiTheme="minorEastAsia" w:hint="eastAsia"/>
          <w:sz w:val="24"/>
          <w:szCs w:val="24"/>
        </w:rPr>
        <w:t>f</w:t>
      </w:r>
      <w:r w:rsidR="007D6424" w:rsidRPr="004C2526">
        <w:rPr>
          <w:rFonts w:asciiTheme="minorEastAsia" w:hAnsiTheme="minorEastAsia" w:hint="eastAsia"/>
          <w:sz w:val="24"/>
          <w:szCs w:val="24"/>
        </w:rPr>
        <w:t>，电容R和电阻C应不同，以便输出不同幅度的电压。设时间常数</w:t>
      </w:r>
    </w:p>
    <w:p w:rsidR="007D6424" w:rsidRPr="004C2526" w:rsidRDefault="007D6424" w:rsidP="004C2526">
      <w:pPr>
        <w:pStyle w:val="MTDisplayEquation"/>
        <w:rPr>
          <w:rFonts w:asciiTheme="minorEastAsia" w:hAnsiTheme="minorEastAsia"/>
          <w:sz w:val="24"/>
          <w:szCs w:val="24"/>
        </w:rPr>
      </w:pPr>
      <w:r w:rsidRPr="004C2526">
        <w:rPr>
          <w:rFonts w:asciiTheme="minorEastAsia" w:hAnsiTheme="minorEastAsia"/>
          <w:sz w:val="24"/>
          <w:szCs w:val="24"/>
        </w:rPr>
        <w:tab/>
      </w:r>
      <w:r w:rsidRPr="004C2526">
        <w:rPr>
          <w:rFonts w:asciiTheme="minorEastAsia" w:hAnsiTheme="minorEastAsia"/>
          <w:position w:val="-6"/>
          <w:sz w:val="24"/>
          <w:szCs w:val="24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5pt;height:13.95pt" o:ole="">
            <v:imagedata r:id="rId7" o:title=""/>
          </v:shape>
          <o:OLEObject Type="Embed" ProgID="Equation.DSMT4" ShapeID="_x0000_i1025" DrawAspect="Content" ObjectID="_1590414934" r:id="rId8"/>
        </w:object>
      </w:r>
      <w:r w:rsidRPr="004C2526">
        <w:rPr>
          <w:rFonts w:asciiTheme="minorEastAsia" w:hAnsiTheme="minorEastAsia"/>
          <w:sz w:val="24"/>
          <w:szCs w:val="24"/>
        </w:rPr>
        <w:t xml:space="preserve"> </w:t>
      </w:r>
    </w:p>
    <w:p w:rsidR="007D6424" w:rsidRPr="004C2526" w:rsidRDefault="007D6424" w:rsidP="004C2526">
      <w:pPr>
        <w:spacing w:beforeLines="50" w:before="156"/>
        <w:rPr>
          <w:rFonts w:asciiTheme="minorEastAsia" w:hAnsiTheme="minorEastAsia"/>
          <w:sz w:val="24"/>
          <w:szCs w:val="24"/>
        </w:rPr>
      </w:pPr>
      <w:r w:rsidRPr="004C2526">
        <w:rPr>
          <w:rFonts w:asciiTheme="minorEastAsia" w:hAnsiTheme="minorEastAsia" w:hint="eastAsia"/>
          <w:sz w:val="24"/>
          <w:szCs w:val="24"/>
        </w:rPr>
        <w:t>输入幅度为</w:t>
      </w:r>
      <w:r w:rsidRPr="004C2526">
        <w:rPr>
          <w:rFonts w:asciiTheme="minorEastAsia" w:hAnsiTheme="minorEastAsia"/>
          <w:position w:val="-12"/>
          <w:sz w:val="24"/>
          <w:szCs w:val="24"/>
        </w:rPr>
        <w:object w:dxaOrig="279" w:dyaOrig="360">
          <v:shape id="_x0000_i1026" type="#_x0000_t75" style="width:13.95pt;height:17.8pt" o:ole="">
            <v:imagedata r:id="rId9" o:title=""/>
          </v:shape>
          <o:OLEObject Type="Embed" ProgID="Equation.DSMT4" ShapeID="_x0000_i1026" DrawAspect="Content" ObjectID="_1590414935" r:id="rId10"/>
        </w:object>
      </w:r>
      <w:r w:rsidRPr="004C2526">
        <w:rPr>
          <w:rFonts w:asciiTheme="minorEastAsia" w:hAnsiTheme="minorEastAsia"/>
          <w:sz w:val="24"/>
          <w:szCs w:val="24"/>
        </w:rPr>
        <w:t xml:space="preserve"> </w:t>
      </w:r>
      <w:r w:rsidRPr="004C2526">
        <w:rPr>
          <w:rFonts w:asciiTheme="minorEastAsia" w:hAnsiTheme="minorEastAsia" w:hint="eastAsia"/>
          <w:sz w:val="24"/>
          <w:szCs w:val="24"/>
        </w:rPr>
        <w:t>，频率为</w:t>
      </w:r>
      <w:r w:rsidRPr="004C2526">
        <w:rPr>
          <w:rFonts w:asciiTheme="minorEastAsia" w:hAnsiTheme="minorEastAsia"/>
          <w:position w:val="-10"/>
          <w:sz w:val="24"/>
          <w:szCs w:val="24"/>
        </w:rPr>
        <w:object w:dxaOrig="240" w:dyaOrig="320">
          <v:shape id="_x0000_i1027" type="#_x0000_t75" style="width:12.4pt;height:16.25pt" o:ole="">
            <v:imagedata r:id="rId11" o:title=""/>
          </v:shape>
          <o:OLEObject Type="Embed" ProgID="Equation.DSMT4" ShapeID="_x0000_i1027" DrawAspect="Content" ObjectID="_1590414936" r:id="rId12"/>
        </w:object>
      </w:r>
      <w:r w:rsidRPr="004C2526">
        <w:rPr>
          <w:rFonts w:asciiTheme="minorEastAsia" w:hAnsiTheme="minorEastAsia"/>
          <w:sz w:val="24"/>
          <w:szCs w:val="24"/>
        </w:rPr>
        <w:t xml:space="preserve"> </w:t>
      </w:r>
      <w:r w:rsidRPr="004C2526">
        <w:rPr>
          <w:rFonts w:asciiTheme="minorEastAsia" w:hAnsiTheme="minorEastAsia" w:hint="eastAsia"/>
          <w:sz w:val="24"/>
          <w:szCs w:val="24"/>
        </w:rPr>
        <w:t>的方波，则输出方波的幅度为</w:t>
      </w:r>
      <w:r w:rsidRPr="004C2526">
        <w:rPr>
          <w:rFonts w:asciiTheme="minorEastAsia" w:hAnsiTheme="minorEastAsia"/>
          <w:position w:val="-12"/>
          <w:sz w:val="24"/>
          <w:szCs w:val="24"/>
        </w:rPr>
        <w:object w:dxaOrig="320" w:dyaOrig="360">
          <v:shape id="_x0000_i1028" type="#_x0000_t75" style="width:16.25pt;height:17.8pt" o:ole="">
            <v:imagedata r:id="rId13" o:title=""/>
          </v:shape>
          <o:OLEObject Type="Embed" ProgID="Equation.DSMT4" ShapeID="_x0000_i1028" DrawAspect="Content" ObjectID="_1590414937" r:id="rId14"/>
        </w:object>
      </w:r>
      <w:r w:rsidRPr="004C2526">
        <w:rPr>
          <w:rFonts w:asciiTheme="minorEastAsia" w:hAnsiTheme="minorEastAsia" w:hint="eastAsia"/>
          <w:sz w:val="24"/>
          <w:szCs w:val="24"/>
        </w:rPr>
        <w:t>满足以下关系</w:t>
      </w:r>
    </w:p>
    <w:p w:rsidR="007D6424" w:rsidRDefault="007D6424" w:rsidP="007D6424">
      <w:pPr>
        <w:pStyle w:val="MTDisplayEquation"/>
        <w:rPr>
          <w:rFonts w:asciiTheme="minorEastAsia" w:hAnsiTheme="minorEastAsia" w:hint="eastAsia"/>
          <w:sz w:val="24"/>
          <w:szCs w:val="24"/>
        </w:rPr>
      </w:pPr>
      <w:r w:rsidRPr="004C2526">
        <w:rPr>
          <w:rFonts w:asciiTheme="minorEastAsia" w:hAnsiTheme="minorEastAsia"/>
          <w:sz w:val="24"/>
          <w:szCs w:val="24"/>
        </w:rPr>
        <w:tab/>
      </w:r>
      <w:r w:rsidRPr="004C2526">
        <w:rPr>
          <w:rFonts w:asciiTheme="minorEastAsia" w:hAnsiTheme="minorEastAsia"/>
          <w:position w:val="-28"/>
          <w:sz w:val="24"/>
          <w:szCs w:val="24"/>
        </w:rPr>
        <w:object w:dxaOrig="1080" w:dyaOrig="660">
          <v:shape id="_x0000_i1029" type="#_x0000_t75" style="width:54.2pt;height:33.3pt" o:ole="">
            <v:imagedata r:id="rId15" o:title=""/>
          </v:shape>
          <o:OLEObject Type="Embed" ProgID="Equation.DSMT4" ShapeID="_x0000_i1029" DrawAspect="Content" ObjectID="_1590414938" r:id="rId16"/>
        </w:object>
      </w:r>
      <w:r w:rsidRPr="004C2526">
        <w:rPr>
          <w:rFonts w:asciiTheme="minorEastAsia" w:hAnsiTheme="minorEastAsia"/>
          <w:sz w:val="24"/>
          <w:szCs w:val="24"/>
        </w:rPr>
        <w:t xml:space="preserve"> </w:t>
      </w:r>
    </w:p>
    <w:p w:rsidR="00B915FF" w:rsidRPr="00B915FF" w:rsidRDefault="00B915FF" w:rsidP="00B915FF">
      <w:pPr>
        <w:pStyle w:val="2"/>
      </w:pPr>
      <w:r>
        <w:rPr>
          <w:rFonts w:hint="eastAsia"/>
        </w:rPr>
        <w:t>三、元件描述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977"/>
        <w:gridCol w:w="5319"/>
      </w:tblGrid>
      <w:tr w:rsidR="007D6424" w:rsidRPr="004C2526" w:rsidTr="00A1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6424" w:rsidRPr="004C2526" w:rsidRDefault="007D6424">
            <w:pPr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元件</w:t>
            </w:r>
          </w:p>
        </w:tc>
        <w:tc>
          <w:tcPr>
            <w:tcW w:w="5319" w:type="dxa"/>
          </w:tcPr>
          <w:p w:rsidR="007D6424" w:rsidRPr="004C2526" w:rsidRDefault="007D6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5649FE" w:rsidRPr="004C2526" w:rsidTr="00A1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649FE" w:rsidRPr="004C2526" w:rsidRDefault="005649F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OP</w:t>
            </w:r>
            <w:r>
              <w:rPr>
                <w:rFonts w:asciiTheme="minorEastAsia" w:hAnsiTheme="minorEastAsia"/>
                <w:sz w:val="24"/>
                <w:szCs w:val="24"/>
              </w:rPr>
              <w:t>07</w:t>
            </w:r>
          </w:p>
        </w:tc>
        <w:tc>
          <w:tcPr>
            <w:tcW w:w="5319" w:type="dxa"/>
          </w:tcPr>
          <w:p w:rsidR="00EC3756" w:rsidRDefault="00EC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低噪声、非斩波稳零双极性运放</w:t>
            </w:r>
          </w:p>
          <w:p w:rsidR="005649FE" w:rsidRPr="004C2526" w:rsidRDefault="00EC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双</w:t>
            </w:r>
            <w:r w:rsidR="00232288">
              <w:rPr>
                <w:rFonts w:asciiTheme="minorEastAsia" w:hAnsiTheme="minorEastAsia" w:hint="eastAsia"/>
                <w:sz w:val="24"/>
                <w:szCs w:val="24"/>
              </w:rPr>
              <w:t>电源供电：</w:t>
            </w:r>
            <w:r w:rsidR="00232288" w:rsidRPr="00232288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060" w:dyaOrig="279">
                <v:shape id="_x0000_i1037" type="#_x0000_t75" style="width:52.65pt;height:13.95pt" o:ole="">
                  <v:imagedata r:id="rId17" o:title=""/>
                </v:shape>
                <o:OLEObject Type="Embed" ProgID="Equation.DSMT4" ShapeID="_x0000_i1037" DrawAspect="Content" ObjectID="_1590414939" r:id="rId18"/>
              </w:object>
            </w:r>
            <w:r w:rsidR="0023228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7D6424" w:rsidRPr="004C2526" w:rsidTr="00A1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6424" w:rsidRPr="004C2526" w:rsidRDefault="007D6424">
            <w:pPr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电容C</w:t>
            </w:r>
          </w:p>
        </w:tc>
        <w:tc>
          <w:tcPr>
            <w:tcW w:w="5319" w:type="dxa"/>
          </w:tcPr>
          <w:p w:rsidR="007D6424" w:rsidRPr="004C2526" w:rsidRDefault="007D6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nF级别</w:t>
            </w:r>
          </w:p>
        </w:tc>
      </w:tr>
      <w:tr w:rsidR="007D6424" w:rsidRPr="004C2526" w:rsidTr="00A1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6424" w:rsidRPr="004C2526" w:rsidRDefault="007D6424">
            <w:pPr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电阻R</w:t>
            </w:r>
          </w:p>
        </w:tc>
        <w:tc>
          <w:tcPr>
            <w:tcW w:w="5319" w:type="dxa"/>
          </w:tcPr>
          <w:p w:rsidR="007D6424" w:rsidRPr="004C2526" w:rsidRDefault="007D6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kΩ级别</w:t>
            </w:r>
          </w:p>
        </w:tc>
      </w:tr>
      <w:tr w:rsidR="007D6424" w:rsidRPr="004C2526" w:rsidTr="00A1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7D6424" w:rsidRPr="004C2526" w:rsidRDefault="00E4248C">
            <w:pPr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电阻R</w:t>
            </w:r>
            <w:r w:rsidRPr="004C252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319" w:type="dxa"/>
          </w:tcPr>
          <w:p w:rsidR="007D6424" w:rsidRPr="004C2526" w:rsidRDefault="00E4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不可缺少，否则微分器容易受干扰。没有查到具体选择要求，初步建议等于R</w:t>
            </w:r>
          </w:p>
        </w:tc>
      </w:tr>
      <w:tr w:rsidR="00E4248C" w:rsidRPr="004C2526" w:rsidTr="00A1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4248C" w:rsidRPr="004C2526" w:rsidRDefault="00E4248C">
            <w:pPr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电阻R3</w:t>
            </w:r>
          </w:p>
        </w:tc>
        <w:tc>
          <w:tcPr>
            <w:tcW w:w="5319" w:type="dxa"/>
          </w:tcPr>
          <w:p w:rsidR="00E4248C" w:rsidRPr="004C2526" w:rsidRDefault="00E4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C2526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4C2526">
              <w:rPr>
                <w:rFonts w:asciiTheme="minorEastAsia" w:hAnsiTheme="minorEastAsia" w:hint="eastAsia"/>
                <w:sz w:val="24"/>
                <w:szCs w:val="24"/>
              </w:rPr>
              <w:t>=R//R1</w:t>
            </w:r>
          </w:p>
        </w:tc>
      </w:tr>
    </w:tbl>
    <w:p w:rsidR="007D6424" w:rsidRDefault="007D6424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A45247" w:rsidRDefault="00A45247" w:rsidP="00A45247">
      <w:pPr>
        <w:pStyle w:val="2"/>
      </w:pPr>
      <w:r>
        <w:rPr>
          <w:rFonts w:hint="eastAsia"/>
        </w:rPr>
        <w:t>四、实测结果</w:t>
      </w:r>
    </w:p>
    <w:p w:rsidR="00D81674" w:rsidRDefault="00D81674" w:rsidP="00D81674">
      <w:r>
        <w:rPr>
          <w:rFonts w:hint="eastAsia"/>
        </w:rPr>
        <w:t>已知</w:t>
      </w:r>
      <w:r w:rsidRPr="00D81674">
        <w:rPr>
          <w:position w:val="-12"/>
        </w:rPr>
        <w:object w:dxaOrig="2860" w:dyaOrig="360">
          <v:shape id="_x0000_i1031" type="#_x0000_t75" style="width:143.25pt;height:17.8pt" o:ole="">
            <v:imagedata r:id="rId19" o:title=""/>
          </v:shape>
          <o:OLEObject Type="Embed" ProgID="Equation.DSMT4" ShapeID="_x0000_i1031" DrawAspect="Content" ObjectID="_1590414940" r:id="rId20"/>
        </w:object>
      </w:r>
      <w:r>
        <w:t xml:space="preserve"> </w:t>
      </w:r>
      <w:r>
        <w:rPr>
          <w:rFonts w:hint="eastAsia"/>
        </w:rPr>
        <w:t>，选择合适的电容R和电阻C</w:t>
      </w:r>
    </w:p>
    <w:p w:rsidR="00D81674" w:rsidRDefault="00D81674" w:rsidP="00D81674">
      <w:pPr>
        <w:pStyle w:val="MTDisplayEquation"/>
      </w:pPr>
      <w:r>
        <w:tab/>
      </w:r>
      <w:r w:rsidRPr="00D81674">
        <w:rPr>
          <w:position w:val="-30"/>
        </w:rPr>
        <w:object w:dxaOrig="3180" w:dyaOrig="680">
          <v:shape id="_x0000_i1032" type="#_x0000_t75" style="width:158.7pt;height:34.05pt" o:ole="">
            <v:imagedata r:id="rId21" o:title=""/>
          </v:shape>
          <o:OLEObject Type="Embed" ProgID="Equation.DSMT4" ShapeID="_x0000_i1032" DrawAspect="Content" ObjectID="_1590414941" r:id="rId22"/>
        </w:object>
      </w:r>
      <w:r>
        <w:t xml:space="preserve"> </w:t>
      </w:r>
    </w:p>
    <w:p w:rsidR="00D81674" w:rsidRDefault="00D81674" w:rsidP="006F00FA">
      <w:r>
        <w:rPr>
          <w:rFonts w:hint="eastAsia"/>
        </w:rPr>
        <w:t>选择R=</w:t>
      </w:r>
      <w:r>
        <w:t>20</w:t>
      </w:r>
      <w:r>
        <w:rPr>
          <w:rFonts w:hint="eastAsia"/>
        </w:rPr>
        <w:t>kHz，C=</w:t>
      </w:r>
      <w:r>
        <w:t>47</w:t>
      </w:r>
      <w:r>
        <w:rPr>
          <w:rFonts w:hint="eastAsia"/>
        </w:rPr>
        <w:t>nF，</w:t>
      </w:r>
      <w:r w:rsidRPr="00D81674">
        <w:rPr>
          <w:position w:val="-6"/>
        </w:rPr>
        <w:object w:dxaOrig="1860" w:dyaOrig="279">
          <v:shape id="_x0000_i1033" type="#_x0000_t75" style="width:92.9pt;height:13.95pt" o:ole="">
            <v:imagedata r:id="rId23" o:title=""/>
          </v:shape>
          <o:OLEObject Type="Embed" ProgID="Equation.DSMT4" ShapeID="_x0000_i1033" DrawAspect="Content" ObjectID="_1590414942" r:id="rId24"/>
        </w:object>
      </w:r>
      <w:r>
        <w:t xml:space="preserve"> </w:t>
      </w:r>
      <w:r>
        <w:rPr>
          <w:rFonts w:hint="eastAsia"/>
        </w:rPr>
        <w:t>基本满足要求。</w:t>
      </w:r>
      <w:r w:rsidR="006F00FA">
        <w:rPr>
          <w:rFonts w:hint="eastAsia"/>
        </w:rPr>
        <w:t>波形如下：</w:t>
      </w:r>
    </w:p>
    <w:p w:rsidR="00D81674" w:rsidRPr="00D81674" w:rsidRDefault="00D81674" w:rsidP="00D81674">
      <w:pPr>
        <w:pStyle w:val="MTDisplayEquation"/>
      </w:pPr>
      <w:r>
        <w:tab/>
      </w:r>
      <w:r w:rsidRPr="00D81674">
        <w:rPr>
          <w:position w:val="-4"/>
        </w:rPr>
        <w:object w:dxaOrig="180" w:dyaOrig="279">
          <v:shape id="_x0000_i1034" type="#_x0000_t75" style="width:9.3pt;height:13.95pt" o:ole="">
            <v:imagedata r:id="rId25" o:title=""/>
          </v:shape>
          <o:OLEObject Type="Embed" ProgID="Equation.DSMT4" ShapeID="_x0000_i1034" DrawAspect="Content" ObjectID="_1590414943" r:id="rId26"/>
        </w:object>
      </w:r>
      <w:r>
        <w:t xml:space="preserve"> </w:t>
      </w:r>
    </w:p>
    <w:p w:rsidR="00A45247" w:rsidRDefault="00D81674" w:rsidP="00A45247">
      <w:pPr>
        <w:jc w:val="center"/>
      </w:pPr>
      <w:r>
        <w:t xml:space="preserve"> </w:t>
      </w:r>
      <w:r w:rsidR="00A45247">
        <w:rPr>
          <w:rFonts w:hint="eastAsia"/>
          <w:noProof/>
        </w:rPr>
        <w:drawing>
          <wp:inline distT="0" distB="0" distL="0" distR="0">
            <wp:extent cx="3048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Hz积分器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2B" w:rsidRDefault="002D792B" w:rsidP="002D792B">
      <w:pPr>
        <w:pStyle w:val="MTDisplayEquation"/>
      </w:pPr>
      <w:r>
        <w:tab/>
        <w:t xml:space="preserve"> </w:t>
      </w:r>
    </w:p>
    <w:p w:rsidR="002D792B" w:rsidRPr="00A45247" w:rsidRDefault="002D792B" w:rsidP="00A45247">
      <w:pPr>
        <w:jc w:val="center"/>
      </w:pPr>
    </w:p>
    <w:sectPr w:rsidR="002D792B" w:rsidRPr="00A4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055" w:rsidRDefault="00717055" w:rsidP="00551F2E">
      <w:r>
        <w:separator/>
      </w:r>
    </w:p>
  </w:endnote>
  <w:endnote w:type="continuationSeparator" w:id="0">
    <w:p w:rsidR="00717055" w:rsidRDefault="00717055" w:rsidP="0055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055" w:rsidRDefault="00717055" w:rsidP="00551F2E">
      <w:r>
        <w:separator/>
      </w:r>
    </w:p>
  </w:footnote>
  <w:footnote w:type="continuationSeparator" w:id="0">
    <w:p w:rsidR="00717055" w:rsidRDefault="00717055" w:rsidP="00551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24"/>
    <w:rsid w:val="001D0645"/>
    <w:rsid w:val="001E54AB"/>
    <w:rsid w:val="00232288"/>
    <w:rsid w:val="00240151"/>
    <w:rsid w:val="00255089"/>
    <w:rsid w:val="002D792B"/>
    <w:rsid w:val="004C2526"/>
    <w:rsid w:val="0054387E"/>
    <w:rsid w:val="00551F2E"/>
    <w:rsid w:val="005649FE"/>
    <w:rsid w:val="006F00FA"/>
    <w:rsid w:val="00711FA8"/>
    <w:rsid w:val="00717055"/>
    <w:rsid w:val="007D6424"/>
    <w:rsid w:val="008E7003"/>
    <w:rsid w:val="00A11B72"/>
    <w:rsid w:val="00A156C5"/>
    <w:rsid w:val="00A45247"/>
    <w:rsid w:val="00A57873"/>
    <w:rsid w:val="00AA491D"/>
    <w:rsid w:val="00B915FF"/>
    <w:rsid w:val="00C403EC"/>
    <w:rsid w:val="00D81674"/>
    <w:rsid w:val="00DE5395"/>
    <w:rsid w:val="00E4248C"/>
    <w:rsid w:val="00EC3756"/>
    <w:rsid w:val="00F1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08E50"/>
  <w15:chartTrackingRefBased/>
  <w15:docId w15:val="{C23A6EF2-8342-4618-83D5-78AEC84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D642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D6424"/>
  </w:style>
  <w:style w:type="table" w:styleId="a3">
    <w:name w:val="Table Grid"/>
    <w:basedOn w:val="a1"/>
    <w:uiPriority w:val="39"/>
    <w:rsid w:val="007D6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C25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5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1">
    <w:name w:val="Plain Table 2"/>
    <w:basedOn w:val="a1"/>
    <w:uiPriority w:val="42"/>
    <w:rsid w:val="00DE53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F167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51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1F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1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1F2E"/>
    <w:rPr>
      <w:sz w:val="18"/>
      <w:szCs w:val="18"/>
    </w:rPr>
  </w:style>
  <w:style w:type="table" w:styleId="1-6">
    <w:name w:val="Grid Table 1 Light Accent 6"/>
    <w:basedOn w:val="a1"/>
    <w:uiPriority w:val="46"/>
    <w:rsid w:val="00A156C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20</cp:revision>
  <dcterms:created xsi:type="dcterms:W3CDTF">2018-06-12T15:34:00Z</dcterms:created>
  <dcterms:modified xsi:type="dcterms:W3CDTF">2018-06-13T09:08:00Z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