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5E72EC" w:rsidP="005E72EC">
      <w:pPr>
        <w:pStyle w:val="1"/>
        <w:jc w:val="center"/>
      </w:pPr>
      <w:r>
        <w:rPr>
          <w:rFonts w:hint="eastAsia"/>
        </w:rPr>
        <w:t>整流</w:t>
      </w:r>
      <w:r w:rsidR="001F302E">
        <w:rPr>
          <w:rFonts w:hint="eastAsia"/>
        </w:rPr>
        <w:t>滤波</w:t>
      </w:r>
      <w:r>
        <w:rPr>
          <w:rFonts w:hint="eastAsia"/>
        </w:rPr>
        <w:t>电路</w:t>
      </w:r>
    </w:p>
    <w:p w:rsidR="002D33D0" w:rsidRDefault="002D33D0" w:rsidP="002D33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基本概念</w:t>
      </w:r>
    </w:p>
    <w:p w:rsidR="002D33D0" w:rsidRDefault="002D33D0" w:rsidP="002D33D0">
      <w:pPr>
        <w:pStyle w:val="a3"/>
        <w:ind w:left="660" w:firstLineChars="0" w:firstLine="0"/>
      </w:pPr>
      <w:r>
        <w:rPr>
          <w:rFonts w:hint="eastAsia"/>
        </w:rPr>
        <w:t>纹波系数：电压信号波动的幅度与电压平均值之比，越小说明电压越接近直流。</w:t>
      </w:r>
    </w:p>
    <w:p w:rsidR="002D33D0" w:rsidRPr="002D33D0" w:rsidRDefault="002D33D0" w:rsidP="002D33D0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脉动系数</w:t>
      </w:r>
      <w:r w:rsidR="00061C12">
        <w:rPr>
          <w:rFonts w:hint="eastAsia"/>
        </w:rPr>
        <w:t>（</w:t>
      </w:r>
      <w:r w:rsidR="00E961E1">
        <w:rPr>
          <w:rFonts w:hint="eastAsia"/>
        </w:rPr>
        <w:t>S</w:t>
      </w:r>
      <w:r w:rsidR="00E961E1">
        <w:t>）</w:t>
      </w:r>
      <w:r>
        <w:rPr>
          <w:rFonts w:hint="eastAsia"/>
        </w:rPr>
        <w:t>：电压或电流的幅值与其平均值之比。</w:t>
      </w:r>
      <w:r w:rsidR="00CD30D1">
        <w:rPr>
          <w:rFonts w:hint="eastAsia"/>
        </w:rPr>
        <w:t>也可以根据用输出电压交流分量的基波最大值/输出电压的直流分量来计算。</w:t>
      </w:r>
      <w:r w:rsidR="00EF0D7F">
        <w:rPr>
          <w:rFonts w:hint="eastAsia"/>
        </w:rPr>
        <w:t>其表征各种电压或电流波形的好坏，常用在开关电源中。</w:t>
      </w:r>
    </w:p>
    <w:p w:rsidR="005E72EC" w:rsidRDefault="001F302E" w:rsidP="00A60580">
      <w:pPr>
        <w:pStyle w:val="2"/>
        <w:numPr>
          <w:ilvl w:val="0"/>
          <w:numId w:val="2"/>
        </w:numPr>
      </w:pPr>
      <w:r>
        <w:rPr>
          <w:rFonts w:hint="eastAsia"/>
        </w:rPr>
        <w:t>桥式整流</w:t>
      </w:r>
    </w:p>
    <w:p w:rsidR="00A60580" w:rsidRPr="00A60580" w:rsidRDefault="00A60580" w:rsidP="00A60580">
      <w:pPr>
        <w:rPr>
          <w:rFonts w:hint="eastAsia"/>
        </w:rPr>
      </w:pPr>
      <w:r>
        <w:rPr>
          <w:rFonts w:hint="eastAsia"/>
        </w:rPr>
        <w:t>根据电路特点，整流可分为半波整流，全波整流，桥式整流。这里主要介绍实用的全波整流。</w:t>
      </w:r>
    </w:p>
    <w:p w:rsidR="001F302E" w:rsidRDefault="001F302E" w:rsidP="001F302E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95700" cy="3876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6302059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C7" w:rsidRDefault="001F302E" w:rsidP="001F302E">
      <w:pPr>
        <w:pStyle w:val="a3"/>
        <w:ind w:left="420" w:firstLineChars="0" w:firstLine="0"/>
        <w:jc w:val="left"/>
        <w:rPr>
          <w:sz w:val="24"/>
          <w:szCs w:val="24"/>
        </w:rPr>
      </w:pPr>
      <w:r w:rsidRPr="00EF3655">
        <w:rPr>
          <w:rFonts w:hint="eastAsia"/>
          <w:sz w:val="24"/>
          <w:szCs w:val="24"/>
        </w:rPr>
        <w:t>桥式整流是运用四个二极管来实现对交流信号的整流，属于全波整流。如图1所示，正半周期D4，D2导通；</w:t>
      </w:r>
      <w:proofErr w:type="gramStart"/>
      <w:r w:rsidRPr="00EF3655">
        <w:rPr>
          <w:rFonts w:hint="eastAsia"/>
          <w:sz w:val="24"/>
          <w:szCs w:val="24"/>
        </w:rPr>
        <w:t>负半周期</w:t>
      </w:r>
      <w:proofErr w:type="gramEnd"/>
      <w:r w:rsidRPr="00EF3655">
        <w:rPr>
          <w:rFonts w:hint="eastAsia"/>
          <w:sz w:val="24"/>
          <w:szCs w:val="24"/>
        </w:rPr>
        <w:t>D1，D3导通。输入输出波形</w:t>
      </w:r>
      <w:r w:rsidR="00985B98" w:rsidRPr="00EF3655">
        <w:rPr>
          <w:rFonts w:hint="eastAsia"/>
          <w:sz w:val="24"/>
          <w:szCs w:val="24"/>
        </w:rPr>
        <w:t>如图2所示。</w:t>
      </w:r>
    </w:p>
    <w:p w:rsidR="001F302E" w:rsidRPr="00EF3655" w:rsidRDefault="000409C7" w:rsidP="001F302E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为了方便，</w:t>
      </w:r>
      <w:r w:rsidR="00991342"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记变压器的输出的交流信号为</w:t>
      </w:r>
      <w:r w:rsidRPr="000409C7">
        <w:rPr>
          <w:position w:val="-12"/>
          <w:sz w:val="24"/>
          <w:szCs w:val="24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17.05pt;height:17.8pt" o:ole="">
            <v:imagedata r:id="rId6" o:title=""/>
          </v:shape>
          <o:OLEObject Type="Embed" ProgID="Equation.DSMT4" ShapeID="_x0000_i1151" DrawAspect="Content" ObjectID="_1591907986" r:id="rId7"/>
        </w:object>
      </w:r>
      <w:r>
        <w:rPr>
          <w:rFonts w:hint="eastAsia"/>
          <w:sz w:val="24"/>
          <w:szCs w:val="24"/>
        </w:rPr>
        <w:t>，变压器输出的交流信号有效值为</w:t>
      </w:r>
      <w:r w:rsidRPr="000409C7">
        <w:rPr>
          <w:position w:val="-12"/>
          <w:sz w:val="24"/>
          <w:szCs w:val="24"/>
        </w:rPr>
        <w:object w:dxaOrig="460" w:dyaOrig="360">
          <v:shape id="_x0000_i1162" type="#_x0000_t75" style="width:23.25pt;height:17.8pt" o:ole="">
            <v:imagedata r:id="rId8" o:title=""/>
          </v:shape>
          <o:OLEObject Type="Embed" ProgID="Equation.DSMT4" ShapeID="_x0000_i1162" DrawAspect="Content" ObjectID="_1591907987" r:id="rId9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，变压器输出的交流信号的最大值为</w:t>
      </w:r>
      <w:r w:rsidRPr="000409C7">
        <w:rPr>
          <w:position w:val="-12"/>
          <w:sz w:val="24"/>
          <w:szCs w:val="24"/>
        </w:rPr>
        <w:object w:dxaOrig="499" w:dyaOrig="360">
          <v:shape id="_x0000_i1158" type="#_x0000_t75" style="width:24.75pt;height:17.8pt" o:ole="">
            <v:imagedata r:id="rId10" o:title=""/>
          </v:shape>
          <o:OLEObject Type="Embed" ProgID="Equation.DSMT4" ShapeID="_x0000_i1158" DrawAspect="Content" ObjectID="_1591907988" r:id="rId11"/>
        </w:object>
      </w:r>
      <w:r>
        <w:rPr>
          <w:sz w:val="24"/>
          <w:szCs w:val="24"/>
        </w:rPr>
        <w:t xml:space="preserve"> </w:t>
      </w:r>
    </w:p>
    <w:p w:rsidR="00985B98" w:rsidRDefault="00985B98" w:rsidP="00985B98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57832" cy="13146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6302118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053" cy="13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80" w:rsidRDefault="00A60580" w:rsidP="00985B98">
      <w:pPr>
        <w:pStyle w:val="a3"/>
        <w:ind w:left="420" w:firstLineChars="0" w:firstLine="0"/>
        <w:jc w:val="left"/>
      </w:pPr>
    </w:p>
    <w:p w:rsidR="00EF3655" w:rsidRDefault="00A60580" w:rsidP="00985B98">
      <w:pPr>
        <w:pStyle w:val="a3"/>
        <w:ind w:left="420" w:firstLineChars="0" w:firstLine="0"/>
        <w:jc w:val="left"/>
      </w:pPr>
      <w:r>
        <w:rPr>
          <w:rFonts w:hint="eastAsia"/>
        </w:rPr>
        <w:t>负载R1上的分压计算。理想情况下，负载R1上的分压为</w:t>
      </w:r>
    </w:p>
    <w:p w:rsidR="00A60580" w:rsidRDefault="00A60580" w:rsidP="00A60580">
      <w:pPr>
        <w:pStyle w:val="MTDisplayEquation"/>
        <w:rPr>
          <w:rFonts w:hint="eastAsia"/>
        </w:rPr>
      </w:pPr>
      <w:r>
        <w:tab/>
      </w:r>
      <w:r w:rsidR="006E6968" w:rsidRPr="004B7BF8">
        <w:rPr>
          <w:position w:val="-24"/>
        </w:rPr>
        <w:object w:dxaOrig="2340" w:dyaOrig="680">
          <v:shape id="_x0000_i1065" type="#_x0000_t75" style="width:116.9pt;height:34.05pt" o:ole="">
            <v:imagedata r:id="rId13" o:title=""/>
          </v:shape>
          <o:OLEObject Type="Embed" ProgID="Equation.DSMT4" ShapeID="_x0000_i1065" DrawAspect="Content" ObjectID="_1591907989" r:id="rId14"/>
        </w:object>
      </w:r>
      <w:r>
        <w:t xml:space="preserve"> </w:t>
      </w:r>
    </w:p>
    <w:p w:rsidR="004B7BF8" w:rsidRDefault="004B7BF8" w:rsidP="00985B98">
      <w:pPr>
        <w:pStyle w:val="a3"/>
        <w:ind w:left="420" w:firstLineChars="0" w:firstLine="0"/>
        <w:jc w:val="left"/>
      </w:pPr>
      <w:r>
        <w:rPr>
          <w:rFonts w:hint="eastAsia"/>
        </w:rPr>
        <w:t>其中，</w:t>
      </w:r>
      <w:r w:rsidRPr="004B7BF8">
        <w:rPr>
          <w:position w:val="-12"/>
        </w:rPr>
        <w:object w:dxaOrig="340" w:dyaOrig="360">
          <v:shape id="_x0000_i1036" type="#_x0000_t75" style="width:17.05pt;height:17.8pt" o:ole="">
            <v:imagedata r:id="rId15" o:title=""/>
          </v:shape>
          <o:OLEObject Type="Embed" ProgID="Equation.DSMT4" ShapeID="_x0000_i1036" DrawAspect="Content" ObjectID="_1591907990" r:id="rId16"/>
        </w:object>
      </w:r>
      <w:r>
        <w:t xml:space="preserve"> </w:t>
      </w:r>
      <w:r>
        <w:rPr>
          <w:rFonts w:hint="eastAsia"/>
        </w:rPr>
        <w:t>是变压器次级线圈上的输出电压。</w:t>
      </w:r>
    </w:p>
    <w:p w:rsidR="006E6968" w:rsidRDefault="004B7BF8" w:rsidP="00985B98">
      <w:pPr>
        <w:pStyle w:val="a3"/>
        <w:ind w:left="420" w:firstLineChars="0" w:firstLine="0"/>
        <w:jc w:val="left"/>
      </w:pPr>
      <w:r>
        <w:rPr>
          <w:rFonts w:hint="eastAsia"/>
        </w:rPr>
        <w:t>由图1可知，正向导通时二极管D1、D3承受一个反向电压，</w:t>
      </w:r>
      <w:r w:rsidR="00FC4AEB">
        <w:rPr>
          <w:rFonts w:hint="eastAsia"/>
        </w:rPr>
        <w:t>记为</w:t>
      </w:r>
      <w:r w:rsidR="00C159AE" w:rsidRPr="00FC4AEB">
        <w:rPr>
          <w:position w:val="-12"/>
        </w:rPr>
        <w:object w:dxaOrig="300" w:dyaOrig="360">
          <v:shape id="_x0000_i1140" type="#_x0000_t75" style="width:14.7pt;height:17.8pt" o:ole="">
            <v:imagedata r:id="rId17" o:title=""/>
          </v:shape>
          <o:OLEObject Type="Embed" ProgID="Equation.DSMT4" ShapeID="_x0000_i1140" DrawAspect="Content" ObjectID="_1591907991" r:id="rId18"/>
        </w:object>
      </w:r>
      <w:r w:rsidR="00FC4AEB">
        <w:t xml:space="preserve"> </w:t>
      </w:r>
      <w:r w:rsidR="00FC4AEB">
        <w:rPr>
          <w:rFonts w:hint="eastAsia"/>
        </w:rPr>
        <w:t>。</w:t>
      </w:r>
      <w:r>
        <w:rPr>
          <w:rFonts w:hint="eastAsia"/>
        </w:rPr>
        <w:t>而反向导通时D2、D4承受</w:t>
      </w:r>
      <w:r w:rsidR="00C159AE" w:rsidRPr="00FC4AEB">
        <w:rPr>
          <w:position w:val="-12"/>
        </w:rPr>
        <w:object w:dxaOrig="300" w:dyaOrig="360">
          <v:shape id="_x0000_i1142" type="#_x0000_t75" style="width:14.7pt;height:17.8pt" o:ole="">
            <v:imagedata r:id="rId19" o:title=""/>
          </v:shape>
          <o:OLEObject Type="Embed" ProgID="Equation.DSMT4" ShapeID="_x0000_i1142" DrawAspect="Content" ObjectID="_1591907992" r:id="rId20"/>
        </w:object>
      </w:r>
      <w:r>
        <w:rPr>
          <w:rFonts w:hint="eastAsia"/>
        </w:rPr>
        <w:t>。</w:t>
      </w:r>
      <w:r w:rsidR="00C159AE" w:rsidRPr="00FC4AEB">
        <w:rPr>
          <w:position w:val="-12"/>
        </w:rPr>
        <w:object w:dxaOrig="300" w:dyaOrig="360">
          <v:shape id="_x0000_i1144" type="#_x0000_t75" style="width:14.7pt;height:17.8pt" o:ole="">
            <v:imagedata r:id="rId21" o:title=""/>
          </v:shape>
          <o:OLEObject Type="Embed" ProgID="Equation.DSMT4" ShapeID="_x0000_i1144" DrawAspect="Content" ObjectID="_1591907993" r:id="rId22"/>
        </w:object>
      </w:r>
      <w:r>
        <w:rPr>
          <w:rFonts w:hint="eastAsia"/>
        </w:rPr>
        <w:t>太大，会使二极管反向击穿，</w:t>
      </w:r>
      <w:r w:rsidR="006E6968">
        <w:rPr>
          <w:rFonts w:hint="eastAsia"/>
        </w:rPr>
        <w:t>电路不能正常工作</w:t>
      </w:r>
      <w:r>
        <w:rPr>
          <w:rFonts w:hint="eastAsia"/>
        </w:rPr>
        <w:t>。</w:t>
      </w:r>
    </w:p>
    <w:p w:rsidR="006E6968" w:rsidRDefault="006E6968" w:rsidP="006E6968">
      <w:pPr>
        <w:pStyle w:val="MTDisplayEquation"/>
      </w:pPr>
      <w:r>
        <w:tab/>
      </w:r>
      <w:r w:rsidR="000409C7" w:rsidRPr="006E6968">
        <w:rPr>
          <w:position w:val="-12"/>
        </w:rPr>
        <w:object w:dxaOrig="2140" w:dyaOrig="360">
          <v:shape id="_x0000_i1164" type="#_x0000_t75" style="width:106.85pt;height:17.8pt" o:ole="">
            <v:imagedata r:id="rId23" o:title=""/>
          </v:shape>
          <o:OLEObject Type="Embed" ProgID="Equation.DSMT4" ShapeID="_x0000_i1164" DrawAspect="Content" ObjectID="_1591907994" r:id="rId24"/>
        </w:object>
      </w:r>
      <w:r>
        <w:t xml:space="preserve"> </w:t>
      </w:r>
    </w:p>
    <w:p w:rsidR="00EF3655" w:rsidRPr="006E6968" w:rsidRDefault="00EF3655" w:rsidP="00985B98">
      <w:pPr>
        <w:pStyle w:val="a3"/>
        <w:ind w:left="420" w:firstLineChars="0" w:firstLine="0"/>
        <w:jc w:val="left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749"/>
      </w:tblGrid>
      <w:tr w:rsidR="006E6968" w:rsidTr="006E6968">
        <w:tc>
          <w:tcPr>
            <w:tcW w:w="2127" w:type="dxa"/>
          </w:tcPr>
          <w:p w:rsidR="006E6968" w:rsidRDefault="006E6968" w:rsidP="00985B9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5749" w:type="dxa"/>
          </w:tcPr>
          <w:p w:rsidR="006E6968" w:rsidRDefault="006E6968" w:rsidP="00985B9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意义</w:t>
            </w:r>
          </w:p>
        </w:tc>
      </w:tr>
      <w:tr w:rsidR="006E6968" w:rsidTr="006E6968">
        <w:tc>
          <w:tcPr>
            <w:tcW w:w="2127" w:type="dxa"/>
          </w:tcPr>
          <w:p w:rsidR="006E6968" w:rsidRDefault="006E6968" w:rsidP="00985B9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最大反向电压</w:t>
            </w:r>
            <w:r w:rsidRPr="006E6968">
              <w:rPr>
                <w:position w:val="-12"/>
              </w:rPr>
              <w:object w:dxaOrig="499" w:dyaOrig="360">
                <v:shape id="_x0000_i1133" type="#_x0000_t75" style="width:24.75pt;height:17.8pt" o:ole="">
                  <v:imagedata r:id="rId25" o:title=""/>
                </v:shape>
                <o:OLEObject Type="Embed" ProgID="Equation.DSMT4" ShapeID="_x0000_i1133" DrawAspect="Content" ObjectID="_1591907995" r:id="rId26"/>
              </w:object>
            </w:r>
            <w:r>
              <w:t xml:space="preserve"> </w:t>
            </w:r>
          </w:p>
        </w:tc>
        <w:tc>
          <w:tcPr>
            <w:tcW w:w="5749" w:type="dxa"/>
          </w:tcPr>
          <w:p w:rsidR="006E6968" w:rsidRDefault="00B25486" w:rsidP="00985B9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应小于电路的额定电压（有效值）</w:t>
            </w:r>
          </w:p>
        </w:tc>
      </w:tr>
      <w:tr w:rsidR="006E6968" w:rsidTr="006E6968">
        <w:tc>
          <w:tcPr>
            <w:tcW w:w="2127" w:type="dxa"/>
          </w:tcPr>
          <w:p w:rsidR="006E6968" w:rsidRDefault="006E6968" w:rsidP="00985B9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平均正向电流</w:t>
            </w:r>
            <w:r w:rsidRPr="006E6968">
              <w:rPr>
                <w:position w:val="-14"/>
              </w:rPr>
              <w:object w:dxaOrig="600" w:dyaOrig="380">
                <v:shape id="_x0000_i1134" type="#_x0000_t75" style="width:30.2pt;height:19.35pt" o:ole="">
                  <v:imagedata r:id="rId27" o:title=""/>
                </v:shape>
                <o:OLEObject Type="Embed" ProgID="Equation.DSMT4" ShapeID="_x0000_i1134" DrawAspect="Content" ObjectID="_1591907996" r:id="rId28"/>
              </w:object>
            </w:r>
            <w:r>
              <w:t xml:space="preserve"> </w:t>
            </w:r>
          </w:p>
        </w:tc>
        <w:tc>
          <w:tcPr>
            <w:tcW w:w="5749" w:type="dxa"/>
          </w:tcPr>
          <w:p w:rsidR="006E6968" w:rsidRDefault="00B25486" w:rsidP="00985B9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应大于电路最大的持续工作电流</w:t>
            </w:r>
          </w:p>
        </w:tc>
      </w:tr>
      <w:tr w:rsidR="006E6968" w:rsidTr="006E6968">
        <w:tc>
          <w:tcPr>
            <w:tcW w:w="2127" w:type="dxa"/>
          </w:tcPr>
          <w:p w:rsidR="006E6968" w:rsidRDefault="00B25486" w:rsidP="00985B9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正向电压</w:t>
            </w:r>
            <w:r w:rsidR="006E6968" w:rsidRPr="006E6968">
              <w:rPr>
                <w:position w:val="-12"/>
              </w:rPr>
              <w:object w:dxaOrig="300" w:dyaOrig="360">
                <v:shape id="_x0000_i1135" type="#_x0000_t75" style="width:14.7pt;height:17.8pt" o:ole="">
                  <v:imagedata r:id="rId29" o:title=""/>
                </v:shape>
                <o:OLEObject Type="Embed" ProgID="Equation.DSMT4" ShapeID="_x0000_i1135" DrawAspect="Content" ObjectID="_1591907997" r:id="rId30"/>
              </w:object>
            </w:r>
            <w:r w:rsidR="006E6968">
              <w:t xml:space="preserve"> </w:t>
            </w:r>
          </w:p>
        </w:tc>
        <w:tc>
          <w:tcPr>
            <w:tcW w:w="5749" w:type="dxa"/>
          </w:tcPr>
          <w:p w:rsidR="006E6968" w:rsidRDefault="00A846A0" w:rsidP="00985B9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整流桥上的压降</w:t>
            </w:r>
          </w:p>
        </w:tc>
      </w:tr>
    </w:tbl>
    <w:p w:rsidR="00EF3655" w:rsidRDefault="00EF3655" w:rsidP="00985B98">
      <w:pPr>
        <w:pStyle w:val="a3"/>
        <w:ind w:left="420" w:firstLineChars="0" w:firstLine="0"/>
        <w:jc w:val="left"/>
      </w:pPr>
    </w:p>
    <w:p w:rsidR="002D33D0" w:rsidRDefault="00991342" w:rsidP="002D33D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滤波</w:t>
      </w:r>
    </w:p>
    <w:p w:rsidR="00991342" w:rsidRDefault="000409C7" w:rsidP="00991342">
      <w:pPr>
        <w:pStyle w:val="a3"/>
        <w:ind w:left="660" w:firstLineChars="0" w:firstLine="0"/>
        <w:jc w:val="left"/>
      </w:pPr>
      <w:r>
        <w:rPr>
          <w:rFonts w:hint="eastAsia"/>
        </w:rPr>
        <w:t>常见的无源滤波电路有电容滤波，电感滤波，LC滤波，RC滤波，如图3所示：</w:t>
      </w:r>
    </w:p>
    <w:p w:rsidR="000409C7" w:rsidRDefault="000409C7" w:rsidP="00991342">
      <w:pPr>
        <w:pStyle w:val="a3"/>
        <w:ind w:left="6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9484" cy="1635853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6302208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604" cy="16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2" w:rsidRDefault="00FA4711" w:rsidP="00991342">
      <w:pPr>
        <w:pStyle w:val="a3"/>
        <w:ind w:left="660" w:firstLineChars="0" w:firstLine="0"/>
        <w:jc w:val="left"/>
      </w:pPr>
      <w:r>
        <w:rPr>
          <w:rFonts w:hint="eastAsia"/>
        </w:rPr>
        <w:t>电容滤波</w:t>
      </w:r>
    </w:p>
    <w:p w:rsidR="00FA4711" w:rsidRDefault="00FA4711" w:rsidP="00991342">
      <w:pPr>
        <w:pStyle w:val="a3"/>
        <w:ind w:left="660" w:firstLineChars="0" w:firstLine="0"/>
        <w:jc w:val="left"/>
      </w:pPr>
      <w:r>
        <w:rPr>
          <w:rFonts w:hint="eastAsia"/>
        </w:rPr>
        <w:t>电容滤波是利用电容两端电压不能突变的特性，当二极管导通时，一方面给负载供电，另一方面给电容充电。放电速度较慢，电容又给负载供电。</w:t>
      </w:r>
    </w:p>
    <w:p w:rsidR="00DF62CF" w:rsidRDefault="00DF62CF" w:rsidP="00991342">
      <w:pPr>
        <w:pStyle w:val="a3"/>
        <w:ind w:left="660" w:firstLineChars="0" w:firstLine="0"/>
        <w:jc w:val="left"/>
      </w:pPr>
      <w:r>
        <w:rPr>
          <w:rFonts w:hint="eastAsia"/>
        </w:rPr>
        <w:t>桥式滤波后，输出电压大小</w:t>
      </w:r>
    </w:p>
    <w:p w:rsidR="00DF62CF" w:rsidRDefault="00DF62CF" w:rsidP="00DF62CF">
      <w:pPr>
        <w:pStyle w:val="MTDisplayEquation"/>
      </w:pPr>
      <w:r>
        <w:lastRenderedPageBreak/>
        <w:tab/>
      </w:r>
      <w:r w:rsidRPr="00DF62CF">
        <w:rPr>
          <w:position w:val="-12"/>
        </w:rPr>
        <w:object w:dxaOrig="1980" w:dyaOrig="360">
          <v:shape id="_x0000_i1175" type="#_x0000_t75" style="width:99.1pt;height:17.8pt" o:ole="">
            <v:imagedata r:id="rId32" o:title=""/>
          </v:shape>
          <o:OLEObject Type="Embed" ProgID="Equation.DSMT4" ShapeID="_x0000_i1175" DrawAspect="Content" ObjectID="_1591907998" r:id="rId33"/>
        </w:object>
      </w:r>
      <w:r>
        <w:t xml:space="preserve"> </w:t>
      </w:r>
    </w:p>
    <w:p w:rsidR="00DF62CF" w:rsidRDefault="00DF62CF" w:rsidP="00991342">
      <w:pPr>
        <w:pStyle w:val="a3"/>
        <w:ind w:left="660" w:firstLineChars="0" w:firstLine="0"/>
        <w:jc w:val="left"/>
      </w:pPr>
      <w:r>
        <w:rPr>
          <w:rFonts w:hint="eastAsia"/>
        </w:rPr>
        <w:t>输出电压的纹波大小与放电时间常数</w:t>
      </w:r>
      <w:r w:rsidR="00FB4C5F">
        <w:rPr>
          <w:rFonts w:hint="eastAsia"/>
        </w:rPr>
        <w:t>有关。时间常数</w:t>
      </w:r>
    </w:p>
    <w:p w:rsidR="00FB4C5F" w:rsidRDefault="00FB4C5F" w:rsidP="00FB4C5F">
      <w:pPr>
        <w:pStyle w:val="MTDisplayEquation"/>
        <w:rPr>
          <w:rFonts w:hint="eastAsia"/>
        </w:rPr>
      </w:pPr>
      <w:r>
        <w:tab/>
      </w:r>
      <w:r w:rsidRPr="00FB4C5F">
        <w:rPr>
          <w:position w:val="-12"/>
        </w:rPr>
        <w:object w:dxaOrig="840" w:dyaOrig="360">
          <v:shape id="_x0000_i1278" type="#_x0000_t75" style="width:41.8pt;height:17.8pt" o:ole="">
            <v:imagedata r:id="rId34" o:title=""/>
          </v:shape>
          <o:OLEObject Type="Embed" ProgID="Equation.DSMT4" ShapeID="_x0000_i1278" DrawAspect="Content" ObjectID="_1591907999" r:id="rId35"/>
        </w:object>
      </w:r>
      <w:r>
        <w:t xml:space="preserve"> </w:t>
      </w:r>
    </w:p>
    <w:p w:rsidR="00FB4C5F" w:rsidRDefault="00FB4C5F" w:rsidP="00991342">
      <w:pPr>
        <w:pStyle w:val="a3"/>
        <w:ind w:left="660" w:firstLineChars="0" w:firstLine="0"/>
        <w:jc w:val="left"/>
      </w:pPr>
      <w:r>
        <w:rPr>
          <w:rFonts w:hint="eastAsia"/>
        </w:rPr>
        <w:t>对于全波整流及桥式整流，要求</w:t>
      </w:r>
    </w:p>
    <w:p w:rsidR="00FB4C5F" w:rsidRDefault="00FB4C5F" w:rsidP="00FB4C5F">
      <w:pPr>
        <w:pStyle w:val="MTDisplayEquation"/>
        <w:rPr>
          <w:rFonts w:hint="eastAsia"/>
        </w:rPr>
      </w:pPr>
      <w:r>
        <w:tab/>
      </w:r>
      <w:r w:rsidRPr="00FB4C5F">
        <w:rPr>
          <w:position w:val="-24"/>
        </w:rPr>
        <w:object w:dxaOrig="1260" w:dyaOrig="620">
          <v:shape id="_x0000_i1287" type="#_x0000_t75" style="width:62.7pt;height:30.95pt" o:ole="">
            <v:imagedata r:id="rId36" o:title=""/>
          </v:shape>
          <o:OLEObject Type="Embed" ProgID="Equation.DSMT4" ShapeID="_x0000_i1287" DrawAspect="Content" ObjectID="_1591908000" r:id="rId37"/>
        </w:object>
      </w:r>
      <w:r>
        <w:t xml:space="preserve"> </w:t>
      </w:r>
    </w:p>
    <w:p w:rsidR="00FB4C5F" w:rsidRDefault="00FB4C5F" w:rsidP="00991342">
      <w:pPr>
        <w:pStyle w:val="a3"/>
        <w:ind w:left="660" w:firstLineChars="0" w:firstLine="0"/>
        <w:jc w:val="left"/>
        <w:rPr>
          <w:rFonts w:hint="eastAsia"/>
        </w:rPr>
      </w:pPr>
      <w:r>
        <w:rPr>
          <w:rFonts w:hint="eastAsia"/>
        </w:rPr>
        <w:t>其中，</w:t>
      </w:r>
      <w:r w:rsidRPr="00FB4C5F">
        <w:rPr>
          <w:position w:val="-4"/>
        </w:rPr>
        <w:object w:dxaOrig="220" w:dyaOrig="260">
          <v:shape id="_x0000_i1291" type="#_x0000_t75" style="width:10.85pt;height:13.15pt" o:ole="">
            <v:imagedata r:id="rId38" o:title=""/>
          </v:shape>
          <o:OLEObject Type="Embed" ProgID="Equation.DSMT4" ShapeID="_x0000_i1291" DrawAspect="Content" ObjectID="_1591908001" r:id="rId39"/>
        </w:object>
      </w:r>
      <w:r>
        <w:t xml:space="preserve"> </w:t>
      </w:r>
      <w:r>
        <w:rPr>
          <w:rFonts w:hint="eastAsia"/>
        </w:rPr>
        <w:t>为交流信号周期。</w:t>
      </w:r>
      <w:r w:rsidR="008A5544">
        <w:rPr>
          <w:rFonts w:hint="eastAsia"/>
        </w:rPr>
        <w:t>这提供了电容C的选择条件。</w:t>
      </w:r>
    </w:p>
    <w:p w:rsidR="00DF62CF" w:rsidRDefault="00DF62CF" w:rsidP="00991342">
      <w:pPr>
        <w:pStyle w:val="a3"/>
        <w:ind w:left="660" w:firstLineChars="0" w:firstLine="0"/>
        <w:jc w:val="left"/>
      </w:pPr>
      <w:r>
        <w:rPr>
          <w:rFonts w:hint="eastAsia"/>
        </w:rPr>
        <w:t>滤波电容一般为几十微</w:t>
      </w:r>
      <w:proofErr w:type="gramStart"/>
      <w:r>
        <w:rPr>
          <w:rFonts w:hint="eastAsia"/>
        </w:rPr>
        <w:t>法以上</w:t>
      </w:r>
      <w:proofErr w:type="gramEnd"/>
      <w:r>
        <w:rPr>
          <w:rFonts w:hint="eastAsia"/>
        </w:rPr>
        <w:t>的电解电容，其耐压值应大于</w:t>
      </w:r>
      <w:r w:rsidRPr="00DF62CF">
        <w:rPr>
          <w:position w:val="-12"/>
        </w:rPr>
        <w:object w:dxaOrig="499" w:dyaOrig="360">
          <v:shape id="_x0000_i1178" type="#_x0000_t75" style="width:24.75pt;height:17.8pt" o:ole="">
            <v:imagedata r:id="rId40" o:title=""/>
          </v:shape>
          <o:OLEObject Type="Embed" ProgID="Equation.DSMT4" ShapeID="_x0000_i1178" DrawAspect="Content" ObjectID="_1591908002" r:id="rId41"/>
        </w:object>
      </w:r>
      <w:r>
        <w:t xml:space="preserve"> </w:t>
      </w:r>
      <w:r>
        <w:rPr>
          <w:rFonts w:hint="eastAsia"/>
        </w:rPr>
        <w:t>。</w:t>
      </w:r>
    </w:p>
    <w:p w:rsidR="00DF62CF" w:rsidRDefault="00DF62CF" w:rsidP="00991342">
      <w:pPr>
        <w:pStyle w:val="a3"/>
        <w:ind w:left="660" w:firstLineChars="0" w:firstLine="0"/>
        <w:jc w:val="left"/>
        <w:rPr>
          <w:rFonts w:hint="eastAsia"/>
        </w:rPr>
      </w:pPr>
    </w:p>
    <w:p w:rsidR="00DB11D3" w:rsidRDefault="00907B3C" w:rsidP="00991342">
      <w:pPr>
        <w:pStyle w:val="a3"/>
        <w:ind w:left="660" w:firstLineChars="0" w:firstLine="0"/>
        <w:jc w:val="left"/>
      </w:pPr>
      <w:r>
        <w:rPr>
          <w:noProof/>
        </w:rPr>
        <w:drawing>
          <wp:inline distT="0" distB="0" distL="0" distR="0">
            <wp:extent cx="5274310" cy="1758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63022293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CF" w:rsidRDefault="00FF708A" w:rsidP="00FF708A">
      <w:pPr>
        <w:pStyle w:val="a3"/>
        <w:ind w:left="660" w:firstLineChars="0" w:firstLine="0"/>
        <w:jc w:val="left"/>
      </w:pPr>
      <w:r>
        <w:rPr>
          <w:rFonts w:hint="eastAsia"/>
        </w:rPr>
        <w:t>电感滤波</w:t>
      </w:r>
    </w:p>
    <w:p w:rsidR="00FF708A" w:rsidRDefault="00FF708A" w:rsidP="00FF708A">
      <w:pPr>
        <w:pStyle w:val="a3"/>
        <w:ind w:left="660" w:firstLineChars="0" w:firstLine="0"/>
        <w:jc w:val="left"/>
      </w:pPr>
      <w:r>
        <w:rPr>
          <w:rFonts w:hint="eastAsia"/>
        </w:rPr>
        <w:t>电感线圈的直流阻抗很小，交流阻抗大。电感越大，由</w:t>
      </w:r>
      <w:r w:rsidRPr="00FF708A">
        <w:rPr>
          <w:position w:val="-12"/>
        </w:rPr>
        <w:object w:dxaOrig="1040" w:dyaOrig="360">
          <v:shape id="_x0000_i1182" type="#_x0000_t75" style="width:51.85pt;height:17.8pt" o:ole="">
            <v:imagedata r:id="rId43" o:title=""/>
          </v:shape>
          <o:OLEObject Type="Embed" ProgID="Equation.DSMT4" ShapeID="_x0000_i1182" DrawAspect="Content" ObjectID="_1591908003" r:id="rId44"/>
        </w:object>
      </w:r>
      <w:r>
        <w:t xml:space="preserve"> </w:t>
      </w:r>
      <w:r>
        <w:rPr>
          <w:rFonts w:hint="eastAsia"/>
        </w:rPr>
        <w:t>可知，其等效电阻越大，分压越大。输出电压的纹波越小，滤波效果越好。</w:t>
      </w:r>
      <w:r w:rsidR="007C7E48">
        <w:rPr>
          <w:rFonts w:hint="eastAsia"/>
        </w:rPr>
        <w:t>电感滤波一般用于负载变化较大，负载平均电流较大的场合。</w:t>
      </w:r>
    </w:p>
    <w:p w:rsidR="00246E69" w:rsidRDefault="00907B3C" w:rsidP="00FF708A">
      <w:pPr>
        <w:pStyle w:val="a3"/>
        <w:ind w:left="6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712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63022290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3C" w:rsidRDefault="00284CEA" w:rsidP="00FF708A">
      <w:pPr>
        <w:pStyle w:val="a3"/>
        <w:ind w:left="660" w:firstLineChars="0" w:firstLine="0"/>
        <w:jc w:val="left"/>
      </w:pPr>
      <w:r>
        <w:rPr>
          <w:rFonts w:hint="eastAsia"/>
        </w:rPr>
        <w:t>LC滤波电路</w:t>
      </w:r>
    </w:p>
    <w:p w:rsidR="00284CEA" w:rsidRDefault="00284CEA" w:rsidP="00FF708A">
      <w:pPr>
        <w:pStyle w:val="a3"/>
        <w:ind w:left="660" w:firstLineChars="0" w:firstLine="0"/>
        <w:jc w:val="left"/>
        <w:rPr>
          <w:rFonts w:hint="eastAsia"/>
        </w:rPr>
      </w:pPr>
      <w:r>
        <w:rPr>
          <w:rFonts w:hint="eastAsia"/>
        </w:rPr>
        <w:t>采用LC组合的滤波电路，性能更加优越，获得的输出电压曲线更加平滑。</w:t>
      </w:r>
    </w:p>
    <w:p w:rsidR="00284CEA" w:rsidRDefault="00284CEA" w:rsidP="00FF708A">
      <w:pPr>
        <w:pStyle w:val="a3"/>
        <w:ind w:left="6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51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063022305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9B" w:rsidRDefault="0023139B" w:rsidP="00FF708A">
      <w:pPr>
        <w:pStyle w:val="a3"/>
        <w:ind w:left="660" w:firstLineChars="0" w:firstLine="0"/>
        <w:jc w:val="left"/>
      </w:pPr>
      <w:r>
        <w:rPr>
          <w:rFonts w:hint="eastAsia"/>
        </w:rPr>
        <w:t>RC滤波电路</w:t>
      </w:r>
    </w:p>
    <w:p w:rsidR="0023139B" w:rsidRDefault="0023139B" w:rsidP="00FF708A">
      <w:pPr>
        <w:pStyle w:val="a3"/>
        <w:ind w:left="660" w:firstLineChars="0" w:firstLine="0"/>
        <w:jc w:val="left"/>
      </w:pPr>
      <w:r>
        <w:rPr>
          <w:rFonts w:hint="eastAsia"/>
        </w:rPr>
        <w:t>如果负载电路不大，可选择RC电路代替LC滤波电路。RC滤波电路可缩小体积，减轻质量，降低成本。</w:t>
      </w:r>
    </w:p>
    <w:p w:rsidR="00123092" w:rsidRDefault="00123092" w:rsidP="00FF708A">
      <w:pPr>
        <w:pStyle w:val="a3"/>
        <w:ind w:left="660" w:firstLineChars="0" w:firstLine="0"/>
        <w:jc w:val="left"/>
      </w:pPr>
      <w:r>
        <w:rPr>
          <w:rFonts w:hint="eastAsia"/>
        </w:rPr>
        <w:t>RC滤波电路中，电阻大滤波效果好，但是电阻上的压降损失也大，一般用于小电流场合。电阻</w:t>
      </w:r>
      <w:proofErr w:type="gramStart"/>
      <w:r>
        <w:rPr>
          <w:rFonts w:hint="eastAsia"/>
        </w:rPr>
        <w:t>通常取</w:t>
      </w:r>
      <w:r w:rsidR="00EE6C80">
        <w:rPr>
          <w:rFonts w:hint="eastAsia"/>
        </w:rPr>
        <w:t>几</w:t>
      </w:r>
      <w:r>
        <w:rPr>
          <w:rFonts w:hint="eastAsia"/>
        </w:rPr>
        <w:t>到</w:t>
      </w:r>
      <w:proofErr w:type="gramEnd"/>
      <w:r>
        <w:rPr>
          <w:rFonts w:hint="eastAsia"/>
        </w:rPr>
        <w:t>几百欧姆，</w:t>
      </w:r>
      <w:r w:rsidR="00E62C5E">
        <w:rPr>
          <w:rFonts w:hint="eastAsia"/>
        </w:rPr>
        <w:t>而且R的额定功率要大于其消耗功率。</w:t>
      </w:r>
      <w:r w:rsidR="0068188E">
        <w:rPr>
          <w:rFonts w:hint="eastAsia"/>
        </w:rPr>
        <w:t>R</w:t>
      </w:r>
      <w:r>
        <w:rPr>
          <w:rFonts w:hint="eastAsia"/>
        </w:rPr>
        <w:t>电容取200到500微法。</w:t>
      </w:r>
    </w:p>
    <w:p w:rsidR="00E62C5E" w:rsidRPr="00E62C5E" w:rsidRDefault="00E62C5E" w:rsidP="00FF708A">
      <w:pPr>
        <w:pStyle w:val="a3"/>
        <w:ind w:left="6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165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8063022454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C4" w:rsidRDefault="009E5BC4" w:rsidP="00FF708A">
      <w:pPr>
        <w:pStyle w:val="a3"/>
        <w:ind w:left="660" w:firstLineChars="0" w:firstLine="0"/>
        <w:jc w:val="left"/>
        <w:rPr>
          <w:rFonts w:hint="eastAsia"/>
        </w:rPr>
      </w:pPr>
    </w:p>
    <w:tbl>
      <w:tblPr>
        <w:tblStyle w:val="1-5"/>
        <w:tblW w:w="7699" w:type="dxa"/>
        <w:tblInd w:w="605" w:type="dxa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100"/>
        <w:gridCol w:w="1100"/>
        <w:gridCol w:w="1100"/>
        <w:gridCol w:w="1100"/>
      </w:tblGrid>
      <w:tr w:rsidR="00C642C5" w:rsidTr="00D8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9E5BC4">
              <w:rPr>
                <w:position w:val="-4"/>
              </w:rPr>
              <w:object w:dxaOrig="180" w:dyaOrig="279">
                <v:shape id="_x0000_i1264" type="#_x0000_t75" style="width:9.3pt;height:13.95pt" o:ole="">
                  <v:imagedata r:id="rId48" o:title=""/>
                </v:shape>
                <o:OLEObject Type="Embed" ProgID="Equation.DSMT4" ShapeID="_x0000_i1264" DrawAspect="Content" ObjectID="_1591908004" r:id="rId49"/>
              </w:object>
            </w:r>
            <w:r>
              <w:t xml:space="preserve"> </w:t>
            </w:r>
            <w:r w:rsidRPr="009E5BC4">
              <w:rPr>
                <w:position w:val="-12"/>
              </w:rPr>
              <w:object w:dxaOrig="260" w:dyaOrig="360">
                <v:shape id="_x0000_i1263" type="#_x0000_t75" style="width:13.15pt;height:17.8pt" o:ole="">
                  <v:imagedata r:id="rId50" o:title=""/>
                </v:shape>
                <o:OLEObject Type="Embed" ProgID="Equation.DSMT4" ShapeID="_x0000_i1263" DrawAspect="Content" ObjectID="_1591908005" r:id="rId51"/>
              </w:object>
            </w:r>
            <w:r>
              <w:t xml:space="preserve"> 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2A左右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1A左右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0.5~1A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0.1~0.5A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500~100mA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小于50mA</w:t>
            </w:r>
          </w:p>
        </w:tc>
      </w:tr>
      <w:tr w:rsidR="00C642C5" w:rsidTr="00D8531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电容/</w:t>
            </w:r>
            <w:proofErr w:type="spellStart"/>
            <w:r>
              <w:rPr>
                <w:rFonts w:hint="eastAsia"/>
              </w:rPr>
              <w:t>uF</w:t>
            </w:r>
            <w:proofErr w:type="spellEnd"/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200~500</w:t>
            </w:r>
          </w:p>
        </w:tc>
        <w:tc>
          <w:tcPr>
            <w:tcW w:w="1100" w:type="dxa"/>
          </w:tcPr>
          <w:p w:rsidR="00C642C5" w:rsidRDefault="00C642C5" w:rsidP="00FF708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</w:tbl>
    <w:p w:rsidR="009E5BC4" w:rsidRDefault="00D85314" w:rsidP="00D85314">
      <w:pPr>
        <w:pStyle w:val="a3"/>
        <w:ind w:left="660" w:firstLineChars="0" w:firstLine="0"/>
        <w:jc w:val="center"/>
      </w:pPr>
      <w:r>
        <w:rPr>
          <w:rFonts w:hint="eastAsia"/>
        </w:rPr>
        <w:t>滤波电容与输出电流关系</w:t>
      </w:r>
    </w:p>
    <w:p w:rsidR="005124E6" w:rsidRDefault="005124E6" w:rsidP="00D85314">
      <w:pPr>
        <w:pStyle w:val="a3"/>
        <w:ind w:left="660" w:firstLineChars="0" w:firstLine="0"/>
        <w:jc w:val="center"/>
      </w:pPr>
    </w:p>
    <w:p w:rsidR="005124E6" w:rsidRDefault="0068188E" w:rsidP="005124E6">
      <w:pPr>
        <w:pStyle w:val="a3"/>
        <w:ind w:left="660" w:firstLineChars="0" w:firstLine="0"/>
        <w:jc w:val="left"/>
      </w:pPr>
      <w:r>
        <w:rPr>
          <w:rFonts w:hint="eastAsia"/>
        </w:rPr>
        <w:t>电容的选择，除了要注意输出电流之外，还要注意电容的耐压值，保证电容不被击穿。</w:t>
      </w:r>
    </w:p>
    <w:p w:rsidR="0086060E" w:rsidRDefault="0086060E" w:rsidP="005124E6">
      <w:pPr>
        <w:pStyle w:val="a3"/>
        <w:ind w:left="660" w:firstLineChars="0" w:firstLine="0"/>
        <w:jc w:val="left"/>
      </w:pPr>
      <w:r>
        <w:rPr>
          <w:rFonts w:hint="eastAsia"/>
        </w:rPr>
        <w:t>电感一般选择扼流圈。</w:t>
      </w:r>
    </w:p>
    <w:p w:rsidR="0006452F" w:rsidRDefault="0006452F" w:rsidP="005124E6">
      <w:pPr>
        <w:pStyle w:val="a3"/>
        <w:ind w:left="660" w:firstLineChars="0" w:firstLine="0"/>
        <w:jc w:val="left"/>
      </w:pPr>
    </w:p>
    <w:p w:rsidR="0006452F" w:rsidRDefault="0006452F" w:rsidP="005124E6">
      <w:pPr>
        <w:pStyle w:val="a3"/>
        <w:ind w:left="660" w:firstLineChars="0" w:firstLine="0"/>
        <w:jc w:val="left"/>
      </w:pPr>
      <w:r>
        <w:rPr>
          <w:rFonts w:hint="eastAsia"/>
        </w:rPr>
        <w:t>有源滤波电路</w:t>
      </w:r>
    </w:p>
    <w:p w:rsidR="0006452F" w:rsidRDefault="0006452F" w:rsidP="005124E6">
      <w:pPr>
        <w:pStyle w:val="a3"/>
        <w:ind w:left="660" w:firstLineChars="0" w:firstLine="0"/>
        <w:jc w:val="left"/>
      </w:pPr>
      <w:r w:rsidRPr="0006452F">
        <w:rPr>
          <w:rFonts w:hint="eastAsia"/>
          <w:noProof/>
        </w:rPr>
        <w:drawing>
          <wp:inline distT="0" distB="0" distL="0" distR="0">
            <wp:extent cx="2113915" cy="14058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2F" w:rsidRDefault="0006452F" w:rsidP="005124E6">
      <w:pPr>
        <w:pStyle w:val="a3"/>
        <w:ind w:left="660" w:firstLineChars="0" w:firstLine="0"/>
        <w:jc w:val="left"/>
      </w:pPr>
      <w:r>
        <w:rPr>
          <w:rFonts w:hint="eastAsia"/>
        </w:rPr>
        <w:lastRenderedPageBreak/>
        <w:t>为了克服RC滤波电路中对电阻R选择的矛盾，采用有源滤波电路。该电路流过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的电流很小，功耗低；相当于电容C2放大了</w:t>
      </w:r>
      <w:r w:rsidRPr="0006452F">
        <w:rPr>
          <w:position w:val="-10"/>
        </w:rPr>
        <w:object w:dxaOrig="420" w:dyaOrig="320">
          <v:shape id="_x0000_i1299" type="#_x0000_t75" style="width:20.9pt;height:16.25pt" o:ole="">
            <v:imagedata r:id="rId53" o:title=""/>
          </v:shape>
          <o:OLEObject Type="Embed" ProgID="Equation.DSMT4" ShapeID="_x0000_i1299" DrawAspect="Content" ObjectID="_1591908006" r:id="rId54"/>
        </w:object>
      </w:r>
      <w:r>
        <w:t xml:space="preserve"> </w:t>
      </w:r>
      <w:r>
        <w:rPr>
          <w:rFonts w:hint="eastAsia"/>
        </w:rPr>
        <w:t>倍，</w:t>
      </w:r>
      <w:r w:rsidR="00573F45">
        <w:rPr>
          <w:rFonts w:hint="eastAsia"/>
        </w:rPr>
        <w:t>避免</w:t>
      </w:r>
      <w:r>
        <w:rPr>
          <w:rFonts w:hint="eastAsia"/>
        </w:rPr>
        <w:t>了大电容。</w:t>
      </w:r>
      <w:bookmarkStart w:id="0" w:name="_GoBack"/>
      <w:bookmarkEnd w:id="0"/>
    </w:p>
    <w:p w:rsidR="0006452F" w:rsidRPr="00123092" w:rsidRDefault="0006452F" w:rsidP="005124E6">
      <w:pPr>
        <w:pStyle w:val="a3"/>
        <w:ind w:left="660" w:firstLineChars="0" w:firstLine="0"/>
        <w:jc w:val="left"/>
        <w:rPr>
          <w:rFonts w:hint="eastAsia"/>
        </w:rPr>
      </w:pPr>
      <w:r>
        <w:rPr>
          <w:rFonts w:hint="eastAsia"/>
        </w:rPr>
        <w:t>其中，电阻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一般为</w:t>
      </w:r>
      <w:proofErr w:type="gramStart"/>
      <w:r>
        <w:rPr>
          <w:rFonts w:hint="eastAsia"/>
        </w:rPr>
        <w:t>几十千欧</w:t>
      </w:r>
      <w:proofErr w:type="gramEnd"/>
      <w:r>
        <w:rPr>
          <w:rFonts w:hint="eastAsia"/>
        </w:rPr>
        <w:t>。</w:t>
      </w:r>
    </w:p>
    <w:sectPr w:rsidR="0006452F" w:rsidRPr="00123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651D"/>
    <w:multiLevelType w:val="hybridMultilevel"/>
    <w:tmpl w:val="23B07864"/>
    <w:lvl w:ilvl="0" w:tplc="953E08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E05B3"/>
    <w:multiLevelType w:val="hybridMultilevel"/>
    <w:tmpl w:val="3F10C13A"/>
    <w:lvl w:ilvl="0" w:tplc="D7C6458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EC"/>
    <w:rsid w:val="000409C7"/>
    <w:rsid w:val="00061C12"/>
    <w:rsid w:val="0006452F"/>
    <w:rsid w:val="00123092"/>
    <w:rsid w:val="001F302E"/>
    <w:rsid w:val="0023139B"/>
    <w:rsid w:val="00246E69"/>
    <w:rsid w:val="00284CEA"/>
    <w:rsid w:val="002D33D0"/>
    <w:rsid w:val="004B7BF8"/>
    <w:rsid w:val="005124E6"/>
    <w:rsid w:val="00573F45"/>
    <w:rsid w:val="005E72EC"/>
    <w:rsid w:val="0068188E"/>
    <w:rsid w:val="006E6968"/>
    <w:rsid w:val="007C7E48"/>
    <w:rsid w:val="0086060E"/>
    <w:rsid w:val="008A5544"/>
    <w:rsid w:val="00907B3C"/>
    <w:rsid w:val="00985B98"/>
    <w:rsid w:val="00991342"/>
    <w:rsid w:val="009E5BC4"/>
    <w:rsid w:val="00A1557C"/>
    <w:rsid w:val="00A57873"/>
    <w:rsid w:val="00A60580"/>
    <w:rsid w:val="00A61528"/>
    <w:rsid w:val="00A846A0"/>
    <w:rsid w:val="00B25486"/>
    <w:rsid w:val="00BA0966"/>
    <w:rsid w:val="00C159AE"/>
    <w:rsid w:val="00C403EC"/>
    <w:rsid w:val="00C642C5"/>
    <w:rsid w:val="00CD30D1"/>
    <w:rsid w:val="00D85314"/>
    <w:rsid w:val="00DB11D3"/>
    <w:rsid w:val="00DF62CF"/>
    <w:rsid w:val="00E62C5E"/>
    <w:rsid w:val="00E961E1"/>
    <w:rsid w:val="00EE6C80"/>
    <w:rsid w:val="00EF0D7F"/>
    <w:rsid w:val="00EF3655"/>
    <w:rsid w:val="00FA4711"/>
    <w:rsid w:val="00FB4C5F"/>
    <w:rsid w:val="00FC4AE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D42B"/>
  <w15:chartTrackingRefBased/>
  <w15:docId w15:val="{AAE0152C-7570-4458-BF4E-A7F72A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7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0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72EC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1F30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A0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3"/>
    <w:next w:val="a"/>
    <w:link w:val="MTDisplayEquation0"/>
    <w:rsid w:val="00A60580"/>
    <w:pPr>
      <w:tabs>
        <w:tab w:val="center" w:pos="4360"/>
        <w:tab w:val="right" w:pos="8300"/>
      </w:tabs>
      <w:ind w:left="420" w:firstLineChars="0" w:firstLine="0"/>
      <w:jc w:val="left"/>
    </w:pPr>
  </w:style>
  <w:style w:type="character" w:customStyle="1" w:styleId="a4">
    <w:name w:val="列出段落 字符"/>
    <w:basedOn w:val="a0"/>
    <w:link w:val="a3"/>
    <w:uiPriority w:val="34"/>
    <w:rsid w:val="00A60580"/>
  </w:style>
  <w:style w:type="character" w:customStyle="1" w:styleId="MTDisplayEquation0">
    <w:name w:val="MTDisplayEquation 字符"/>
    <w:basedOn w:val="a4"/>
    <w:link w:val="MTDisplayEquation"/>
    <w:rsid w:val="00A60580"/>
  </w:style>
  <w:style w:type="table" w:styleId="a5">
    <w:name w:val="Table Grid"/>
    <w:basedOn w:val="a1"/>
    <w:uiPriority w:val="39"/>
    <w:rsid w:val="006E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D8531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064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1.png"/><Relationship Id="rId47" Type="http://schemas.openxmlformats.org/officeDocument/2006/relationships/image" Target="media/image25.png"/><Relationship Id="rId50" Type="http://schemas.openxmlformats.org/officeDocument/2006/relationships/image" Target="media/image27.wmf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image" Target="media/image23.png"/><Relationship Id="rId53" Type="http://schemas.openxmlformats.org/officeDocument/2006/relationships/image" Target="media/image29.wmf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52" Type="http://schemas.openxmlformats.org/officeDocument/2006/relationships/image" Target="media/image2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2.wmf"/><Relationship Id="rId48" Type="http://schemas.openxmlformats.org/officeDocument/2006/relationships/image" Target="media/image26.wmf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4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32</cp:revision>
  <dcterms:created xsi:type="dcterms:W3CDTF">2018-06-30T12:56:00Z</dcterms:created>
  <dcterms:modified xsi:type="dcterms:W3CDTF">2018-06-30T15:44:00Z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