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A6F1" w14:textId="77777777" w:rsidR="00F45944" w:rsidRDefault="00F45944" w:rsidP="00F45944">
      <w:pPr>
        <w:spacing w:after="0" w:line="240" w:lineRule="auto"/>
        <w:jc w:val="right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Agosto de 2021</w:t>
      </w:r>
    </w:p>
    <w:p w14:paraId="72563BB9" w14:textId="77777777" w:rsidR="00F45944" w:rsidRDefault="00F45944" w:rsidP="00F45944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713E0FAE" w14:textId="77777777" w:rsidR="00F45944" w:rsidRDefault="00F45944" w:rsidP="00F45944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74EC8091" w14:textId="77777777" w:rsidR="00F45944" w:rsidRDefault="00F45944" w:rsidP="00F45944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300D2C58" w14:textId="77777777" w:rsidR="008A1F56" w:rsidRPr="00812A44" w:rsidRDefault="008A1F56" w:rsidP="00F45944">
      <w:pPr>
        <w:spacing w:after="0" w:line="240" w:lineRule="auto"/>
        <w:jc w:val="center"/>
        <w:rPr>
          <w:rFonts w:ascii="Helvetica" w:eastAsia="Times New Roman" w:hAnsi="Helvetica" w:cs="Helvetica"/>
          <w:color w:val="212121"/>
          <w:sz w:val="24"/>
          <w:szCs w:val="24"/>
          <w:u w:val="single"/>
          <w:lang w:eastAsia="es-AR"/>
        </w:rPr>
      </w:pPr>
      <w:r w:rsidRPr="00812A44">
        <w:rPr>
          <w:rFonts w:ascii="Helvetica" w:eastAsia="Times New Roman" w:hAnsi="Helvetica" w:cs="Helvetica"/>
          <w:color w:val="212121"/>
          <w:sz w:val="24"/>
          <w:szCs w:val="24"/>
          <w:u w:val="single"/>
          <w:lang w:eastAsia="es-AR"/>
        </w:rPr>
        <w:t>EVALUACION MEDIA DE EQUIPO DE ORIENTACION ESCOLAR</w:t>
      </w:r>
    </w:p>
    <w:p w14:paraId="046AF494" w14:textId="77777777" w:rsidR="00F45944" w:rsidRDefault="00F45944" w:rsidP="008A1F56">
      <w:pPr>
        <w:spacing w:after="0" w:line="240" w:lineRule="auto"/>
        <w:jc w:val="center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1635859E" w14:textId="77777777" w:rsidR="00F45944" w:rsidRPr="008A1F56" w:rsidRDefault="00F45944" w:rsidP="008A1F56">
      <w:pPr>
        <w:spacing w:after="0" w:line="240" w:lineRule="auto"/>
        <w:jc w:val="center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1E53CC8D" w14:textId="77777777" w:rsid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Escuela Primaria  Nro. 60</w:t>
      </w:r>
      <w:r w:rsidR="00F45944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“French y Beruti”</w:t>
      </w:r>
    </w:p>
    <w:p w14:paraId="0FDB0203" w14:textId="77777777" w:rsidR="00812A44" w:rsidRPr="008A1F56" w:rsidRDefault="00812A44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5FE8D6D3" w14:textId="77777777" w:rsidR="008A1F56" w:rsidRPr="008A1F56" w:rsidRDefault="008A1F56" w:rsidP="008A1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863D2A" w14:textId="77777777" w:rsidR="008A1F56" w:rsidRPr="004A4117" w:rsidRDefault="004A4117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Hace </w:t>
      </w:r>
      <w:r w:rsidRPr="004A4117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varios años que conformamos este EOE en la EP 60, lo cual facilita la tarea y el abordaje. El conocimiento de la institución, así como el de la comunidad constituye una herramienta importante para el diagnóstico y las propuestas como Equipo.</w:t>
      </w:r>
    </w:p>
    <w:p w14:paraId="72E525EF" w14:textId="77777777" w:rsidR="004A4117" w:rsidRPr="004A4117" w:rsidRDefault="004A4117" w:rsidP="004A4117">
      <w:pPr>
        <w:spacing w:after="0" w:line="240" w:lineRule="auto"/>
        <w:rPr>
          <w:rFonts w:ascii="Helvetica" w:hAnsi="Helvetica"/>
          <w:sz w:val="24"/>
          <w:szCs w:val="24"/>
        </w:rPr>
      </w:pPr>
      <w:r w:rsidRPr="004A4117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En este sentido también ofrecemos </w:t>
      </w:r>
      <w:r w:rsidRPr="004A4117">
        <w:rPr>
          <w:rFonts w:ascii="Helvetica" w:hAnsi="Helvetica"/>
          <w:sz w:val="24"/>
          <w:szCs w:val="24"/>
        </w:rPr>
        <w:t>espacios de trabajo colectivo, para favorecer la reflexión,  esto implica entre otras  cosas, valorar el intercambio y lo que surja de éste, que en definitiva no es ni más ni menos que problematizar las prácticas como EOE.</w:t>
      </w:r>
    </w:p>
    <w:p w14:paraId="5BED2C13" w14:textId="77777777" w:rsidR="004A4117" w:rsidRPr="004A4117" w:rsidRDefault="004A4117" w:rsidP="004A4117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34C0B530" w14:textId="77777777" w:rsidR="00F45944" w:rsidRPr="008A1F56" w:rsidRDefault="00F45944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5FF3B592" w14:textId="77777777" w:rsidR="008A1F56" w:rsidRPr="004A4117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* Fortalezas en el trabajo interdisciplinario:</w:t>
      </w:r>
    </w:p>
    <w:p w14:paraId="238998A7" w14:textId="77777777" w:rsidR="001D064C" w:rsidRPr="008A1F56" w:rsidRDefault="001D064C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70B206BF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- Aportes específicos y pertinentes en función del rol.</w:t>
      </w:r>
    </w:p>
    <w:p w14:paraId="78B9C38C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- Criterio de trabajo en común en el abordaje de la tarea.</w:t>
      </w:r>
    </w:p>
    <w:p w14:paraId="098FBCF0" w14:textId="77777777" w:rsidR="008A1F56" w:rsidRPr="004A4117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- Espacios sistematizados </w:t>
      </w:r>
      <w:r w:rsidR="00812A44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de planificación y organización.</w:t>
      </w:r>
    </w:p>
    <w:p w14:paraId="6A4FE607" w14:textId="77777777" w:rsidR="00FF3505" w:rsidRDefault="00FF3505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4A4117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- Muy buena comunicación e intercambio con</w:t>
      </w: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E. Directivo, criterios consensuados y participativos.</w:t>
      </w:r>
      <w:r w:rsidR="007C489C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Esto constitu</w:t>
      </w:r>
      <w:r w:rsidR="001D064C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ye una herramienta facilitadora.</w:t>
      </w:r>
    </w:p>
    <w:p w14:paraId="16388625" w14:textId="77777777" w:rsidR="00D31902" w:rsidRDefault="00D31902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117EE6A0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4C624FE8" w14:textId="77777777" w:rsid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* Obstáculos para seguir repensando la tarea cotidiana</w:t>
      </w:r>
    </w:p>
    <w:p w14:paraId="72A05191" w14:textId="77777777" w:rsidR="001D064C" w:rsidRPr="008A1F56" w:rsidRDefault="001D064C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0B662329" w14:textId="77777777" w:rsidR="008A1F56" w:rsidRPr="008A1F56" w:rsidRDefault="00F45944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- Revisión de acuerdos en función de los cambios en el contexto de Pandemia</w:t>
      </w:r>
      <w:r w:rsidR="008A1F56"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acuerdos y criterios consensuados en el trabajo institucional, dimensión pedagógica, comunicac</w:t>
      </w: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ión, organización.</w:t>
      </w:r>
    </w:p>
    <w:p w14:paraId="685F9C8E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- </w:t>
      </w:r>
      <w:r w:rsidR="00F45944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Mejorar la </w:t>
      </w: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sistematización de reunión de R.E.E.B.</w:t>
      </w:r>
    </w:p>
    <w:p w14:paraId="3705EA6C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78FF0E38" w14:textId="77777777" w:rsid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Implementación del PII.</w:t>
      </w:r>
    </w:p>
    <w:p w14:paraId="6BD16424" w14:textId="77777777" w:rsidR="00F45944" w:rsidRPr="008A1F56" w:rsidRDefault="00F45944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5AFBA533" w14:textId="77777777" w:rsidR="008A1F56" w:rsidRDefault="00F45944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En relación a las REEB </w:t>
      </w:r>
      <w:r w:rsidR="008A1F56"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se logró sistematizar en la primera parte del ciclo lectivo. </w:t>
      </w:r>
      <w:r w:rsidR="001D064C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En la Institución ya hace un tiempo que son parte importante para acuerdos generales y específicamente pedagógicos.</w:t>
      </w:r>
    </w:p>
    <w:p w14:paraId="02FD7391" w14:textId="77777777" w:rsidR="00F45944" w:rsidRDefault="00F45944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Realizamos REEB de manera virtual con ED Docente de cada año. En una segunda convocatoria convocamos a</w:t>
      </w:r>
      <w:r w:rsidR="008A170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otras REEB con docentes y profesores especiales. Esto </w:t>
      </w:r>
      <w:r w:rsidR="001D064C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surgió de la experiencia del ciclo lectivo 2020, donde falto articulación con los profesores de áreas especiales. En este sentido fueron muy </w:t>
      </w:r>
      <w:r w:rsidR="00812A44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productivas,</w:t>
      </w:r>
      <w:r w:rsidR="001D064C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ya que entre otras cosas permitió mejor dialogo entre los docentes del grado y los profesores</w:t>
      </w:r>
      <w:r w:rsidR="00B56383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.</w:t>
      </w:r>
    </w:p>
    <w:p w14:paraId="50473394" w14:textId="77777777" w:rsidR="00B56383" w:rsidRDefault="00B56383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lastRenderedPageBreak/>
        <w:t>Con la escuela EE N° 506 articulamos 3 proyectos de Inclusión.</w:t>
      </w:r>
    </w:p>
    <w:p w14:paraId="56928D8F" w14:textId="77777777" w:rsidR="00812A44" w:rsidRDefault="00D71D0B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Participación</w:t>
      </w:r>
      <w:r w:rsidR="00812A44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de encuentros e intercambios con Mesas Territoriales (</w:t>
      </w: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La Tablada y San Justo, por encontrarnos en zona limítrofe).</w:t>
      </w:r>
    </w:p>
    <w:p w14:paraId="4F4D7ACB" w14:textId="77777777" w:rsidR="00D71D0B" w:rsidRPr="008A1F56" w:rsidRDefault="00D71D0B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6A6CA166" w14:textId="77777777" w:rsidR="00C94AC7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El trabajo planificado por este equipo en el PII</w:t>
      </w:r>
      <w:r w:rsidR="0029056A" w:rsidRPr="00965309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se vio atravesado por situaciones que tienen que ver con el contexto actual de Pandemia</w:t>
      </w: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. No obstante, se llevaron a cabo estrategias de intervención planificada</w:t>
      </w:r>
      <w:r w:rsidR="0029056A" w:rsidRPr="00965309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s  con las familias (entrevistas, </w:t>
      </w:r>
    </w:p>
    <w:p w14:paraId="6478B638" w14:textId="77777777" w:rsidR="008A1F56" w:rsidRPr="00965309" w:rsidRDefault="0029056A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965309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algunas presenciales otras virtuales, vistas a domicilios). Propuestas de trabajos enmarcadas en </w:t>
      </w:r>
      <w:r w:rsidR="008A1F56"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plan de continuidad pedagógica.</w:t>
      </w:r>
    </w:p>
    <w:p w14:paraId="05F37F54" w14:textId="77777777" w:rsidR="00965309" w:rsidRDefault="00965309" w:rsidP="008A1F56">
      <w:pPr>
        <w:spacing w:after="0" w:line="240" w:lineRule="auto"/>
        <w:rPr>
          <w:rFonts w:ascii="Helvetica" w:hAnsi="Helvetica"/>
          <w:sz w:val="24"/>
          <w:szCs w:val="24"/>
        </w:rPr>
      </w:pPr>
      <w:r w:rsidRPr="00965309">
        <w:rPr>
          <w:rFonts w:ascii="Helvetica" w:hAnsi="Helvetica"/>
          <w:sz w:val="24"/>
          <w:szCs w:val="24"/>
        </w:rPr>
        <w:t>Repensar el lugar de cada integrante del EOE en el contexto actual (participación en las reuniones por rol).</w:t>
      </w:r>
    </w:p>
    <w:p w14:paraId="69686C17" w14:textId="77777777" w:rsidR="00965309" w:rsidRPr="008A1F56" w:rsidRDefault="00965309" w:rsidP="008A1F56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66079F7F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En la segunda parte del año este equipo considera seguir con los ejes antes mencionados e implementar institucionalmente y como eje transversal ESI.</w:t>
      </w:r>
    </w:p>
    <w:p w14:paraId="4D7EAF9D" w14:textId="77777777" w:rsidR="008A1F56" w:rsidRDefault="00965309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Trabajo de </w:t>
      </w:r>
      <w:r w:rsidR="003A1D5D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Articulación</w:t>
      </w: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con EES.</w:t>
      </w:r>
      <w:r w:rsidR="00C94AC7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Nuestra escuela no cuenta con ninguna Institución de Nivel Inicial cercana con la cual articular, esta situación se planteó en la Mesa Territorial de Tablada.</w:t>
      </w:r>
    </w:p>
    <w:p w14:paraId="10240A22" w14:textId="77777777" w:rsidR="00C94AC7" w:rsidRDefault="00C94AC7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51A563A3" w14:textId="77777777" w:rsidR="00D71D0B" w:rsidRPr="008A1F56" w:rsidRDefault="00D71D0B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Trabajo desde la corresponsabilidad con el SLPPDNA. </w:t>
      </w:r>
    </w:p>
    <w:p w14:paraId="50EC4146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12910B33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Evaluación de REEB</w:t>
      </w:r>
    </w:p>
    <w:p w14:paraId="6167652A" w14:textId="77777777" w:rsidR="008A1F56" w:rsidRPr="008A1F56" w:rsidRDefault="00ED732F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Se reitera que las reuniones </w:t>
      </w:r>
      <w:r w:rsidR="008A1F56"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fueron sistemáticas</w:t>
      </w: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y productivas. Ya estamos próximo</w:t>
      </w:r>
      <w:r w:rsidR="00876B67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s</w:t>
      </w:r>
      <w:r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a armar </w:t>
      </w:r>
      <w:r w:rsidR="008A1F56"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agenda para esta segunda parte del año.</w:t>
      </w:r>
    </w:p>
    <w:p w14:paraId="56A0DA97" w14:textId="77777777" w:rsid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73EEC6FE" w14:textId="77777777" w:rsidR="00965309" w:rsidRPr="008A1F56" w:rsidRDefault="00965309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2A54ECF2" w14:textId="77777777" w:rsid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Integrantes del E.O.E:</w:t>
      </w:r>
    </w:p>
    <w:p w14:paraId="1712BE55" w14:textId="77777777" w:rsidR="00876B67" w:rsidRPr="008A1F56" w:rsidRDefault="00876B67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</w:p>
    <w:p w14:paraId="451C821E" w14:textId="77777777" w:rsidR="00F45944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OE   Juliana</w:t>
      </w:r>
      <w:r w:rsidR="00876B67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 xml:space="preserve"> Carrizo</w:t>
      </w:r>
    </w:p>
    <w:p w14:paraId="71B89E6C" w14:textId="77777777" w:rsidR="008A1F56" w:rsidRPr="008A1F56" w:rsidRDefault="008A1F56" w:rsidP="008A1F56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lang w:eastAsia="es-AR"/>
        </w:rPr>
        <w:t>OA   Silvia Saracho</w:t>
      </w:r>
    </w:p>
    <w:p w14:paraId="52A29A28" w14:textId="77777777" w:rsidR="00726004" w:rsidRPr="008A1F56" w:rsidRDefault="008A1F56" w:rsidP="008A1F56">
      <w:pPr>
        <w:rPr>
          <w:sz w:val="24"/>
          <w:szCs w:val="24"/>
        </w:rPr>
      </w:pPr>
      <w:r w:rsidRPr="008A1F56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s-AR"/>
        </w:rPr>
        <w:t>OS    María del Carmen Martínez</w:t>
      </w:r>
    </w:p>
    <w:sectPr w:rsidR="00726004" w:rsidRPr="008A1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56"/>
    <w:rsid w:val="000E1005"/>
    <w:rsid w:val="001D064C"/>
    <w:rsid w:val="001E45DF"/>
    <w:rsid w:val="0029056A"/>
    <w:rsid w:val="003A1D5D"/>
    <w:rsid w:val="003F3D14"/>
    <w:rsid w:val="004A4117"/>
    <w:rsid w:val="007C489C"/>
    <w:rsid w:val="007E4057"/>
    <w:rsid w:val="00812A44"/>
    <w:rsid w:val="00876B67"/>
    <w:rsid w:val="008A1706"/>
    <w:rsid w:val="008A1F56"/>
    <w:rsid w:val="00965309"/>
    <w:rsid w:val="00B56383"/>
    <w:rsid w:val="00C94AC7"/>
    <w:rsid w:val="00D31902"/>
    <w:rsid w:val="00D71D0B"/>
    <w:rsid w:val="00ED732F"/>
    <w:rsid w:val="00F45944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60AB"/>
  <w15:docId w15:val="{E50206B2-1376-42BB-A783-8B2C1636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PAD-DGCyE</dc:creator>
  <cp:lastModifiedBy>Usuario</cp:lastModifiedBy>
  <cp:revision>2</cp:revision>
  <dcterms:created xsi:type="dcterms:W3CDTF">2022-08-24T20:56:00Z</dcterms:created>
  <dcterms:modified xsi:type="dcterms:W3CDTF">2022-08-24T20:56:00Z</dcterms:modified>
</cp:coreProperties>
</file>