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INITIAL SETUP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*****************************************************************************************************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To run the app you must have cordova installed on the computer. To install cordova download nodejs at </w:t>
      </w:r>
      <w:hyperlink r:id="rId5">
        <w:r w:rsidDel="00000000" w:rsidR="00000000" w:rsidRPr="00000000">
          <w:rPr>
            <w:color w:val="1155cc"/>
            <w:u w:val="single"/>
          </w:rPr>
          <w:t xml:space="preserve">https://nodejs.org/</w:t>
        </w:r>
      </w:hyperlink>
      <w:r w:rsidDel="00000000" w:rsidR="00000000" w:rsidRPr="00000000">
        <w:rPr/>
        <w:t xml:space="preserve">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Open up the terminal and type npm install cordova -g, then install ionic in the same fashion.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 After you have all of that installed download the code base from the google drive.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Get in the directory nodeComingup and type npm install mongoose --save.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Change the IP in the EventDate Service in \ComingUP\www\js\Services to your IP otherwise the node server won’t allow the API calls.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Get in the ComingUP directory and in the terminal type ionic serve and in a separate terminal get in the nodeComingUp directory and type npm start.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If you have any trouble just let me know!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000000"/>
        <w:sz w:val="22"/>
        <w:szCs w:val="22"/>
        <w:vertAlign w:val="baseline"/>
      </w:rPr>
    </w:rPrDefault>
    <w:pPrDefault>
      <w:pPr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https://nodejs.org/" TargetMode="External"/></Relationships>
</file>