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85" w:rsidRDefault="00200864" w:rsidP="0009108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KT3000</w:t>
      </w:r>
      <w:r w:rsidR="004807C5">
        <w:rPr>
          <w:rFonts w:hint="eastAsia"/>
          <w:sz w:val="32"/>
          <w:szCs w:val="32"/>
        </w:rPr>
        <w:t>工具</w:t>
      </w:r>
      <w:r>
        <w:rPr>
          <w:rFonts w:hint="eastAsia"/>
          <w:sz w:val="32"/>
          <w:szCs w:val="32"/>
        </w:rPr>
        <w:t>-</w:t>
      </w:r>
      <w:r w:rsidR="00091085" w:rsidRPr="00091085">
        <w:rPr>
          <w:rFonts w:hint="eastAsia"/>
          <w:sz w:val="32"/>
          <w:szCs w:val="32"/>
        </w:rPr>
        <w:t>使用说明</w:t>
      </w:r>
      <w:r w:rsidR="00E27EB4">
        <w:rPr>
          <w:rFonts w:hint="eastAsia"/>
          <w:sz w:val="32"/>
          <w:szCs w:val="32"/>
        </w:rPr>
        <w:t>V001</w:t>
      </w:r>
      <w:bookmarkStart w:id="0" w:name="_GoBack"/>
      <w:bookmarkEnd w:id="0"/>
    </w:p>
    <w:p w:rsidR="00D15FEC" w:rsidRDefault="00D15FEC" w:rsidP="00091085">
      <w:pPr>
        <w:jc w:val="center"/>
        <w:rPr>
          <w:sz w:val="32"/>
          <w:szCs w:val="32"/>
        </w:rPr>
      </w:pPr>
    </w:p>
    <w:p w:rsidR="004807C5" w:rsidRPr="00CA0FC7" w:rsidRDefault="00D15FEC" w:rsidP="006A164C">
      <w:pPr>
        <w:ind w:firstLineChars="177" w:firstLine="425"/>
        <w:rPr>
          <w:szCs w:val="21"/>
        </w:rPr>
      </w:pPr>
      <w:r w:rsidRPr="005E64B4">
        <w:rPr>
          <w:rFonts w:hint="eastAsia"/>
          <w:sz w:val="24"/>
          <w:szCs w:val="24"/>
        </w:rPr>
        <w:t>本</w:t>
      </w:r>
      <w:r w:rsidR="005E64B4">
        <w:rPr>
          <w:rFonts w:hint="eastAsia"/>
          <w:sz w:val="24"/>
          <w:szCs w:val="24"/>
        </w:rPr>
        <w:t>软件</w:t>
      </w:r>
      <w:r w:rsidR="00080D9B">
        <w:rPr>
          <w:rFonts w:hint="eastAsia"/>
          <w:sz w:val="24"/>
          <w:szCs w:val="24"/>
        </w:rPr>
        <w:t>配合</w:t>
      </w:r>
      <w:r w:rsidR="005E64B4">
        <w:rPr>
          <w:rFonts w:hint="eastAsia"/>
          <w:sz w:val="24"/>
          <w:szCs w:val="24"/>
        </w:rPr>
        <w:t>国内主流的勘察软件</w:t>
      </w:r>
      <w:r w:rsidR="005E64B4">
        <w:rPr>
          <w:rFonts w:hint="eastAsia"/>
          <w:sz w:val="24"/>
          <w:szCs w:val="24"/>
        </w:rPr>
        <w:t>KT3000</w:t>
      </w:r>
      <w:r w:rsidR="00080D9B">
        <w:rPr>
          <w:rFonts w:hint="eastAsia"/>
          <w:sz w:val="24"/>
          <w:szCs w:val="24"/>
        </w:rPr>
        <w:t>使用</w:t>
      </w:r>
      <w:r w:rsidR="005E64B4">
        <w:rPr>
          <w:rFonts w:hint="eastAsia"/>
          <w:sz w:val="24"/>
          <w:szCs w:val="24"/>
        </w:rPr>
        <w:t>，</w:t>
      </w:r>
      <w:r w:rsidR="000E0545">
        <w:rPr>
          <w:rFonts w:hint="eastAsia"/>
          <w:sz w:val="24"/>
          <w:szCs w:val="24"/>
        </w:rPr>
        <w:t>大幅</w:t>
      </w:r>
      <w:r w:rsidR="005E64B4">
        <w:rPr>
          <w:rFonts w:hint="eastAsia"/>
          <w:sz w:val="24"/>
          <w:szCs w:val="24"/>
        </w:rPr>
        <w:t>提升工作效率。本软件共</w:t>
      </w:r>
      <w:r w:rsidR="0023390C">
        <w:rPr>
          <w:rFonts w:hint="eastAsia"/>
          <w:sz w:val="24"/>
          <w:szCs w:val="24"/>
        </w:rPr>
        <w:t>包括</w:t>
      </w:r>
      <w:r w:rsidR="002260B0">
        <w:rPr>
          <w:rFonts w:hint="eastAsia"/>
          <w:sz w:val="24"/>
          <w:szCs w:val="24"/>
        </w:rPr>
        <w:t>12</w:t>
      </w:r>
      <w:r w:rsidR="0023390C">
        <w:rPr>
          <w:rFonts w:hint="eastAsia"/>
          <w:sz w:val="24"/>
          <w:szCs w:val="24"/>
        </w:rPr>
        <w:t>大</w:t>
      </w:r>
      <w:r w:rsidR="005E64B4">
        <w:rPr>
          <w:rFonts w:hint="eastAsia"/>
          <w:sz w:val="24"/>
          <w:szCs w:val="24"/>
        </w:rPr>
        <w:t>部分</w:t>
      </w:r>
      <w:r w:rsidR="0023390C">
        <w:rPr>
          <w:rFonts w:hint="eastAsia"/>
          <w:sz w:val="24"/>
          <w:szCs w:val="24"/>
        </w:rPr>
        <w:t>。</w:t>
      </w:r>
      <w:r w:rsidR="008E5E62">
        <w:rPr>
          <w:rFonts w:hint="eastAsia"/>
          <w:sz w:val="24"/>
          <w:szCs w:val="24"/>
        </w:rPr>
        <w:t>在</w:t>
      </w:r>
      <w:r w:rsidR="005E64B4">
        <w:rPr>
          <w:rFonts w:hint="eastAsia"/>
          <w:sz w:val="24"/>
          <w:szCs w:val="24"/>
        </w:rPr>
        <w:t>EXCEL</w:t>
      </w:r>
      <w:r w:rsidR="008E5E62">
        <w:rPr>
          <w:rFonts w:hint="eastAsia"/>
          <w:sz w:val="24"/>
          <w:szCs w:val="24"/>
        </w:rPr>
        <w:t>界面中运行，采用</w:t>
      </w:r>
      <w:r w:rsidR="005E64B4">
        <w:rPr>
          <w:rFonts w:hint="eastAsia"/>
          <w:sz w:val="24"/>
          <w:szCs w:val="24"/>
        </w:rPr>
        <w:t>VBA</w:t>
      </w:r>
      <w:r w:rsidR="005E64B4">
        <w:rPr>
          <w:rFonts w:hint="eastAsia"/>
          <w:sz w:val="24"/>
          <w:szCs w:val="24"/>
        </w:rPr>
        <w:t>编写，方便快捷。</w:t>
      </w:r>
      <w:r w:rsidR="00080D9B">
        <w:rPr>
          <w:sz w:val="24"/>
          <w:szCs w:val="24"/>
        </w:rPr>
        <w:t>本软件经实际应用</w:t>
      </w:r>
      <w:r w:rsidR="004807C5">
        <w:rPr>
          <w:rFonts w:hint="eastAsia"/>
          <w:sz w:val="24"/>
          <w:szCs w:val="24"/>
        </w:rPr>
        <w:t>检验</w:t>
      </w:r>
      <w:r w:rsidR="004807C5">
        <w:rPr>
          <w:sz w:val="24"/>
          <w:szCs w:val="24"/>
        </w:rPr>
        <w:t>，</w:t>
      </w:r>
      <w:r w:rsidR="00080D9B">
        <w:rPr>
          <w:sz w:val="24"/>
          <w:szCs w:val="24"/>
        </w:rPr>
        <w:t>安全可靠，</w:t>
      </w:r>
      <w:r w:rsidR="004807C5">
        <w:rPr>
          <w:rFonts w:hint="eastAsia"/>
          <w:sz w:val="24"/>
          <w:szCs w:val="24"/>
        </w:rPr>
        <w:t>不</w:t>
      </w:r>
      <w:r w:rsidR="004807C5">
        <w:rPr>
          <w:sz w:val="24"/>
          <w:szCs w:val="24"/>
        </w:rPr>
        <w:t>妨碍原</w:t>
      </w:r>
      <w:r w:rsidR="00080D9B">
        <w:rPr>
          <w:rFonts w:hint="eastAsia"/>
          <w:sz w:val="24"/>
          <w:szCs w:val="24"/>
        </w:rPr>
        <w:t>KT3000</w:t>
      </w:r>
      <w:r w:rsidR="004807C5">
        <w:rPr>
          <w:rFonts w:hint="eastAsia"/>
          <w:sz w:val="24"/>
          <w:szCs w:val="24"/>
        </w:rPr>
        <w:t>的</w:t>
      </w:r>
      <w:r w:rsidR="00080D9B">
        <w:rPr>
          <w:rFonts w:hint="eastAsia"/>
          <w:sz w:val="24"/>
          <w:szCs w:val="24"/>
        </w:rPr>
        <w:t>使用。</w:t>
      </w:r>
      <w:r w:rsidR="00CA0FC7" w:rsidRPr="00CA0FC7">
        <w:rPr>
          <w:rFonts w:hint="eastAsia"/>
          <w:szCs w:val="21"/>
        </w:rPr>
        <w:t>（</w:t>
      </w:r>
      <w:r w:rsidR="004807C5" w:rsidRPr="00CA0FC7">
        <w:rPr>
          <w:rFonts w:hint="eastAsia"/>
          <w:szCs w:val="21"/>
        </w:rPr>
        <w:t>注：需要连接</w:t>
      </w:r>
      <w:r w:rsidR="004807C5" w:rsidRPr="00CA0FC7">
        <w:rPr>
          <w:rFonts w:hint="eastAsia"/>
          <w:szCs w:val="21"/>
        </w:rPr>
        <w:t>KT3000</w:t>
      </w:r>
      <w:r w:rsidR="004807C5" w:rsidRPr="00CA0FC7">
        <w:rPr>
          <w:rFonts w:hint="eastAsia"/>
          <w:szCs w:val="21"/>
        </w:rPr>
        <w:t>数据库的工具，全部集成到本软件</w:t>
      </w:r>
      <w:r w:rsidR="008E5E62" w:rsidRPr="00CA0FC7">
        <w:rPr>
          <w:rFonts w:hint="eastAsia"/>
          <w:szCs w:val="21"/>
        </w:rPr>
        <w:t>中</w:t>
      </w:r>
      <w:r w:rsidR="004807C5" w:rsidRPr="00CA0FC7">
        <w:rPr>
          <w:rFonts w:hint="eastAsia"/>
          <w:szCs w:val="21"/>
        </w:rPr>
        <w:t>。</w:t>
      </w:r>
      <w:r w:rsidR="00CA0FC7" w:rsidRPr="00CA0FC7">
        <w:rPr>
          <w:rFonts w:hint="eastAsia"/>
          <w:szCs w:val="21"/>
        </w:rPr>
        <w:t>）</w:t>
      </w:r>
    </w:p>
    <w:p w:rsidR="00091085" w:rsidRPr="00C10BED" w:rsidRDefault="00200864">
      <w:pPr>
        <w:rPr>
          <w:b/>
          <w:sz w:val="24"/>
          <w:szCs w:val="24"/>
        </w:rPr>
      </w:pPr>
      <w:r w:rsidRPr="00C10BED">
        <w:rPr>
          <w:rFonts w:hint="eastAsia"/>
          <w:b/>
          <w:sz w:val="24"/>
          <w:szCs w:val="24"/>
        </w:rPr>
        <w:t>1</w:t>
      </w:r>
      <w:r w:rsidRPr="00C10BED">
        <w:rPr>
          <w:rFonts w:hint="eastAsia"/>
          <w:b/>
          <w:sz w:val="24"/>
          <w:szCs w:val="24"/>
        </w:rPr>
        <w:t>、分层填充</w:t>
      </w:r>
    </w:p>
    <w:p w:rsidR="00C10BED" w:rsidRDefault="00C10B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大量的钻孔资料，确定分层后，需要对分层进行统一填充。</w:t>
      </w:r>
    </w:p>
    <w:p w:rsidR="00D2130D" w:rsidRPr="00D2130D" w:rsidRDefault="00C10B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如：某个场地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个钻孔，共有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个分层（由程序自动获取），程序统一对这些分层进行数据填充。包括时代，成因，岩土名称，岩土描述，图例序号（程序根据岩土名称自动完成）。大大提升你的工作效率。</w:t>
      </w:r>
    </w:p>
    <w:p w:rsidR="00584FED" w:rsidRDefault="00200864">
      <w:r>
        <w:rPr>
          <w:noProof/>
        </w:rPr>
        <w:drawing>
          <wp:inline distT="0" distB="0" distL="0" distR="0" wp14:anchorId="58E45F05" wp14:editId="15C4AE68">
            <wp:extent cx="5486400" cy="2036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5" w:rsidRDefault="00C204F5">
      <w:r>
        <w:rPr>
          <w:rFonts w:hint="eastAsia"/>
        </w:rPr>
        <w:t>选择数据库，选择工程</w:t>
      </w:r>
      <w:r>
        <w:rPr>
          <w:rFonts w:hint="eastAsia"/>
        </w:rPr>
        <w:t>ID</w:t>
      </w:r>
      <w:r>
        <w:rPr>
          <w:rFonts w:hint="eastAsia"/>
        </w:rPr>
        <w:t>，获取分层编号，时代成因手动输入，然后选择岩性，手动输入岩性描述。最后点击“填充到数据库”。</w:t>
      </w:r>
    </w:p>
    <w:p w:rsidR="00C204F5" w:rsidRDefault="00C204F5">
      <w:r>
        <w:rPr>
          <w:noProof/>
        </w:rPr>
        <w:drawing>
          <wp:inline distT="0" distB="0" distL="0" distR="0" wp14:anchorId="005D9E7E" wp14:editId="705B8655">
            <wp:extent cx="5486400" cy="2426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5" w:rsidRDefault="00C204F5">
      <w:r>
        <w:rPr>
          <w:rFonts w:hint="eastAsia"/>
        </w:rPr>
        <w:t>保存分层数据后，以后修改，可以直接粘贴使用，告别方便。时代和成因，直接输入。</w:t>
      </w:r>
    </w:p>
    <w:p w:rsidR="00500632" w:rsidRDefault="00500632">
      <w:pPr>
        <w:rPr>
          <w:b/>
          <w:sz w:val="24"/>
          <w:szCs w:val="24"/>
        </w:rPr>
      </w:pPr>
      <w:r w:rsidRPr="00C10BED">
        <w:rPr>
          <w:rFonts w:hint="eastAsia"/>
          <w:b/>
          <w:sz w:val="24"/>
          <w:szCs w:val="24"/>
        </w:rPr>
        <w:lastRenderedPageBreak/>
        <w:t>2</w:t>
      </w:r>
      <w:r w:rsidRPr="00C10BED">
        <w:rPr>
          <w:rFonts w:hint="eastAsia"/>
          <w:b/>
          <w:sz w:val="24"/>
          <w:szCs w:val="24"/>
        </w:rPr>
        <w:t>、批量插入钻孔</w:t>
      </w:r>
    </w:p>
    <w:p w:rsidR="00C10BED" w:rsidRPr="00FA27D7" w:rsidRDefault="00C10BED">
      <w:pPr>
        <w:rPr>
          <w:sz w:val="24"/>
          <w:szCs w:val="24"/>
        </w:rPr>
      </w:pPr>
      <w:r w:rsidRPr="00FA27D7">
        <w:rPr>
          <w:rFonts w:hint="eastAsia"/>
          <w:sz w:val="24"/>
          <w:szCs w:val="24"/>
        </w:rPr>
        <w:t>测量放孔位后，</w:t>
      </w:r>
      <w:r w:rsidR="00FA27D7" w:rsidRPr="00FA27D7">
        <w:rPr>
          <w:rFonts w:hint="eastAsia"/>
          <w:sz w:val="24"/>
          <w:szCs w:val="24"/>
        </w:rPr>
        <w:t>新建工程后，</w:t>
      </w:r>
      <w:r w:rsidRPr="00FA27D7">
        <w:rPr>
          <w:rFonts w:hint="eastAsia"/>
          <w:sz w:val="24"/>
          <w:szCs w:val="24"/>
        </w:rPr>
        <w:t>将</w:t>
      </w:r>
      <w:r w:rsidRPr="00FA27D7">
        <w:rPr>
          <w:rFonts w:hint="eastAsia"/>
          <w:sz w:val="24"/>
          <w:szCs w:val="24"/>
        </w:rPr>
        <w:t xml:space="preserve"> </w:t>
      </w:r>
      <w:r w:rsidRPr="00FA27D7">
        <w:rPr>
          <w:rFonts w:hint="eastAsia"/>
          <w:sz w:val="24"/>
          <w:szCs w:val="24"/>
        </w:rPr>
        <w:t>钻孔编号，</w:t>
      </w:r>
      <w:r w:rsidRPr="00FA27D7">
        <w:rPr>
          <w:rFonts w:hint="eastAsia"/>
          <w:sz w:val="24"/>
          <w:szCs w:val="24"/>
        </w:rPr>
        <w:t>X</w:t>
      </w:r>
      <w:r w:rsidRPr="00FA27D7">
        <w:rPr>
          <w:rFonts w:hint="eastAsia"/>
          <w:sz w:val="24"/>
          <w:szCs w:val="24"/>
        </w:rPr>
        <w:t>，</w:t>
      </w:r>
      <w:r w:rsidRPr="00FA27D7">
        <w:rPr>
          <w:rFonts w:hint="eastAsia"/>
          <w:sz w:val="24"/>
          <w:szCs w:val="24"/>
        </w:rPr>
        <w:t>Y</w:t>
      </w:r>
      <w:r w:rsidRPr="00FA27D7">
        <w:rPr>
          <w:rFonts w:hint="eastAsia"/>
          <w:sz w:val="24"/>
          <w:szCs w:val="24"/>
        </w:rPr>
        <w:t>，</w:t>
      </w:r>
      <w:r w:rsidRPr="00FA27D7">
        <w:rPr>
          <w:rFonts w:hint="eastAsia"/>
          <w:sz w:val="24"/>
          <w:szCs w:val="24"/>
        </w:rPr>
        <w:t>Z</w:t>
      </w:r>
      <w:r w:rsidRPr="00FA27D7">
        <w:rPr>
          <w:rFonts w:hint="eastAsia"/>
          <w:sz w:val="24"/>
          <w:szCs w:val="24"/>
        </w:rPr>
        <w:t>等数据添加进数据库，相当于批量添加钻孔。</w:t>
      </w:r>
    </w:p>
    <w:p w:rsidR="00500632" w:rsidRDefault="00500632">
      <w:r>
        <w:rPr>
          <w:noProof/>
        </w:rPr>
        <w:drawing>
          <wp:inline distT="0" distB="0" distL="0" distR="0" wp14:anchorId="4AD0FBB6" wp14:editId="0D67E08F">
            <wp:extent cx="5486400" cy="2661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2E" w:rsidRPr="00FA27D7" w:rsidRDefault="00BE6E2E">
      <w:pPr>
        <w:rPr>
          <w:b/>
          <w:sz w:val="24"/>
          <w:szCs w:val="24"/>
        </w:rPr>
      </w:pPr>
      <w:r w:rsidRPr="00FA27D7">
        <w:rPr>
          <w:rFonts w:hint="eastAsia"/>
          <w:b/>
          <w:sz w:val="24"/>
          <w:szCs w:val="24"/>
        </w:rPr>
        <w:t>3</w:t>
      </w:r>
      <w:r w:rsidRPr="00FA27D7">
        <w:rPr>
          <w:rFonts w:hint="eastAsia"/>
          <w:b/>
          <w:sz w:val="24"/>
          <w:szCs w:val="24"/>
        </w:rPr>
        <w:t>、批量插入分层</w:t>
      </w:r>
    </w:p>
    <w:p w:rsidR="00FA27D7" w:rsidRPr="00D2130D" w:rsidRDefault="00FA2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确定每个钻孔的分层（录入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中，详见下图）后，批量导入到</w:t>
      </w:r>
      <w:r>
        <w:rPr>
          <w:rFonts w:hint="eastAsia"/>
          <w:sz w:val="24"/>
          <w:szCs w:val="24"/>
        </w:rPr>
        <w:t>KT3000</w:t>
      </w:r>
      <w:r>
        <w:rPr>
          <w:rFonts w:hint="eastAsia"/>
          <w:sz w:val="24"/>
          <w:szCs w:val="24"/>
        </w:rPr>
        <w:t>数据库。</w:t>
      </w:r>
      <w:r w:rsidR="00A9490E">
        <w:rPr>
          <w:rFonts w:hint="eastAsia"/>
          <w:sz w:val="24"/>
          <w:szCs w:val="24"/>
        </w:rPr>
        <w:t>插入分层的详情有日志文件</w:t>
      </w:r>
      <w:r w:rsidR="00A9490E" w:rsidRPr="00A9490E">
        <w:rPr>
          <w:sz w:val="24"/>
          <w:szCs w:val="24"/>
        </w:rPr>
        <w:t>Insert-layer.log</w:t>
      </w:r>
      <w:r w:rsidR="00A9490E">
        <w:rPr>
          <w:rFonts w:hint="eastAsia"/>
          <w:sz w:val="24"/>
          <w:szCs w:val="24"/>
        </w:rPr>
        <w:t>可以查看。</w:t>
      </w:r>
    </w:p>
    <w:p w:rsidR="00BE6E2E" w:rsidRDefault="00BE6E2E">
      <w:r>
        <w:rPr>
          <w:noProof/>
        </w:rPr>
        <w:drawing>
          <wp:inline distT="0" distB="0" distL="0" distR="0" wp14:anchorId="1AF04F52" wp14:editId="0ABEB8D0">
            <wp:extent cx="5486400" cy="30238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0D" w:rsidRPr="00385AA0" w:rsidRDefault="00D2130D">
      <w:pPr>
        <w:rPr>
          <w:b/>
          <w:sz w:val="24"/>
          <w:szCs w:val="24"/>
        </w:rPr>
      </w:pPr>
      <w:r w:rsidRPr="00385AA0">
        <w:rPr>
          <w:rFonts w:hint="eastAsia"/>
          <w:b/>
          <w:sz w:val="24"/>
          <w:szCs w:val="24"/>
        </w:rPr>
        <w:t>4</w:t>
      </w:r>
      <w:r w:rsidRPr="00385AA0">
        <w:rPr>
          <w:rFonts w:hint="eastAsia"/>
          <w:b/>
          <w:sz w:val="24"/>
          <w:szCs w:val="24"/>
        </w:rPr>
        <w:t>、岩溶超前钻统计工具</w:t>
      </w:r>
    </w:p>
    <w:p w:rsidR="00385AA0" w:rsidRDefault="00385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自动生成“溶洞统计表”等，计算“见洞率，线溶率”等。主要应用于岩溶超前钻工程（几百个钻孔）。</w:t>
      </w:r>
    </w:p>
    <w:p w:rsidR="00D2130D" w:rsidRDefault="00D2130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4606FE" wp14:editId="17671A31">
            <wp:extent cx="5486400" cy="250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F6" w:rsidRPr="0055153F" w:rsidRDefault="006D26F4">
      <w:pPr>
        <w:rPr>
          <w:b/>
          <w:sz w:val="24"/>
          <w:szCs w:val="24"/>
        </w:rPr>
      </w:pPr>
      <w:r w:rsidRPr="0055153F">
        <w:rPr>
          <w:rFonts w:hint="eastAsia"/>
          <w:b/>
          <w:sz w:val="24"/>
          <w:szCs w:val="24"/>
        </w:rPr>
        <w:t>5</w:t>
      </w:r>
      <w:r w:rsidRPr="0055153F">
        <w:rPr>
          <w:rFonts w:hint="eastAsia"/>
          <w:b/>
          <w:sz w:val="24"/>
          <w:szCs w:val="24"/>
        </w:rPr>
        <w:t>、填写工程剖面</w:t>
      </w:r>
    </w:p>
    <w:p w:rsidR="006D26F4" w:rsidRDefault="006D26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支持编号简写、多次写入钻孔间距。方便实用。</w:t>
      </w:r>
    </w:p>
    <w:p w:rsidR="00FF20D6" w:rsidRDefault="004807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8310A8" wp14:editId="09194E8C">
            <wp:extent cx="4016088" cy="354360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F4" w:rsidRPr="0055153F" w:rsidRDefault="006D26F4">
      <w:pPr>
        <w:rPr>
          <w:b/>
          <w:sz w:val="24"/>
          <w:szCs w:val="24"/>
        </w:rPr>
      </w:pPr>
      <w:r w:rsidRPr="0055153F">
        <w:rPr>
          <w:rFonts w:hint="eastAsia"/>
          <w:b/>
          <w:sz w:val="24"/>
          <w:szCs w:val="24"/>
        </w:rPr>
        <w:t>6</w:t>
      </w:r>
      <w:r w:rsidRPr="0055153F">
        <w:rPr>
          <w:rFonts w:hint="eastAsia"/>
          <w:b/>
          <w:sz w:val="24"/>
          <w:szCs w:val="24"/>
        </w:rPr>
        <w:t>、静探数据统计</w:t>
      </w:r>
    </w:p>
    <w:p w:rsidR="006D26F4" w:rsidRDefault="006D26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批量定义欲参加统计的静探孔</w:t>
      </w:r>
      <w:r w:rsidR="005228F8">
        <w:rPr>
          <w:rFonts w:hint="eastAsia"/>
          <w:sz w:val="24"/>
          <w:szCs w:val="24"/>
        </w:rPr>
        <w:t>，采用两种统计方法（平均值或修正系数法），</w:t>
      </w:r>
      <w:r>
        <w:rPr>
          <w:rFonts w:hint="eastAsia"/>
          <w:sz w:val="24"/>
          <w:szCs w:val="24"/>
        </w:rPr>
        <w:t>直接形成可用的静探数据统计格式。</w:t>
      </w:r>
      <w:r w:rsidR="005228F8">
        <w:rPr>
          <w:rFonts w:hint="eastAsia"/>
          <w:sz w:val="24"/>
          <w:szCs w:val="24"/>
        </w:rPr>
        <w:t>当数值为红色时，表明分层中的数值离散度太大。</w:t>
      </w:r>
    </w:p>
    <w:p w:rsidR="00FF20D6" w:rsidRDefault="004807C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FCC2" wp14:editId="3F26552C">
            <wp:extent cx="5486400" cy="3889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D6" w:rsidRDefault="00FF20D6">
      <w:pPr>
        <w:rPr>
          <w:sz w:val="24"/>
          <w:szCs w:val="24"/>
        </w:rPr>
      </w:pPr>
    </w:p>
    <w:p w:rsidR="006D26F4" w:rsidRPr="0055153F" w:rsidRDefault="006D26F4">
      <w:pPr>
        <w:rPr>
          <w:b/>
          <w:sz w:val="24"/>
          <w:szCs w:val="24"/>
        </w:rPr>
      </w:pPr>
      <w:r w:rsidRPr="0055153F">
        <w:rPr>
          <w:rFonts w:hint="eastAsia"/>
          <w:b/>
          <w:sz w:val="24"/>
          <w:szCs w:val="24"/>
        </w:rPr>
        <w:t>7</w:t>
      </w:r>
      <w:r w:rsidRPr="0055153F">
        <w:rPr>
          <w:rFonts w:hint="eastAsia"/>
          <w:b/>
          <w:sz w:val="24"/>
          <w:szCs w:val="24"/>
        </w:rPr>
        <w:t>、批量导入静探文件</w:t>
      </w:r>
    </w:p>
    <w:p w:rsidR="006D26F4" w:rsidRDefault="00FF20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选定文件夹，程序根据编号自动导入静探数据到相应勘探孔。</w:t>
      </w:r>
    </w:p>
    <w:p w:rsidR="00FF20D6" w:rsidRDefault="004807C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E177B" wp14:editId="0252D0C2">
            <wp:extent cx="5235394" cy="4435224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D6" w:rsidRDefault="00FF20D6">
      <w:pPr>
        <w:rPr>
          <w:sz w:val="24"/>
          <w:szCs w:val="24"/>
        </w:rPr>
      </w:pPr>
    </w:p>
    <w:p w:rsidR="006D26F4" w:rsidRPr="0055153F" w:rsidRDefault="006D26F4">
      <w:pPr>
        <w:rPr>
          <w:b/>
          <w:sz w:val="24"/>
          <w:szCs w:val="24"/>
        </w:rPr>
      </w:pPr>
      <w:r w:rsidRPr="0055153F">
        <w:rPr>
          <w:rFonts w:hint="eastAsia"/>
          <w:b/>
          <w:sz w:val="24"/>
          <w:szCs w:val="24"/>
        </w:rPr>
        <w:t>8</w:t>
      </w:r>
      <w:r w:rsidRPr="0055153F">
        <w:rPr>
          <w:rFonts w:hint="eastAsia"/>
          <w:b/>
          <w:sz w:val="24"/>
          <w:szCs w:val="24"/>
        </w:rPr>
        <w:t>、土工报告分层</w:t>
      </w:r>
      <w:r w:rsidR="000E0545">
        <w:rPr>
          <w:rFonts w:hint="eastAsia"/>
          <w:b/>
          <w:sz w:val="24"/>
          <w:szCs w:val="24"/>
        </w:rPr>
        <w:t>统计</w:t>
      </w:r>
      <w:r w:rsidRPr="0055153F">
        <w:rPr>
          <w:rFonts w:hint="eastAsia"/>
          <w:b/>
          <w:sz w:val="24"/>
          <w:szCs w:val="24"/>
        </w:rPr>
        <w:t>。</w:t>
      </w:r>
    </w:p>
    <w:p w:rsidR="006D26F4" w:rsidRDefault="00B44687">
      <w:pPr>
        <w:rPr>
          <w:noProof/>
        </w:rPr>
      </w:pPr>
      <w:r>
        <w:rPr>
          <w:noProof/>
        </w:rPr>
        <w:drawing>
          <wp:inline distT="0" distB="0" distL="0" distR="0" wp14:anchorId="17445808" wp14:editId="601870D8">
            <wp:extent cx="5303980" cy="2088061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FB" w:rsidRPr="0029092D" w:rsidRDefault="00687AFB">
      <w:pPr>
        <w:rPr>
          <w:b/>
          <w:sz w:val="24"/>
          <w:szCs w:val="24"/>
        </w:rPr>
      </w:pPr>
      <w:r w:rsidRPr="0029092D">
        <w:rPr>
          <w:rFonts w:hint="eastAsia"/>
          <w:b/>
          <w:sz w:val="24"/>
          <w:szCs w:val="24"/>
        </w:rPr>
        <w:t>9</w:t>
      </w:r>
      <w:r w:rsidRPr="0029092D">
        <w:rPr>
          <w:rFonts w:hint="eastAsia"/>
          <w:b/>
          <w:sz w:val="24"/>
          <w:szCs w:val="24"/>
        </w:rPr>
        <w:t>、分层统计标贯数据</w:t>
      </w:r>
    </w:p>
    <w:p w:rsidR="00687AFB" w:rsidRPr="00687AFB" w:rsidRDefault="00687A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BE0DE9" wp14:editId="668A7C45">
            <wp:extent cx="5486400" cy="15373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FB" w:rsidRDefault="00687AFB" w:rsidP="009376F6">
      <w:pPr>
        <w:jc w:val="center"/>
        <w:rPr>
          <w:sz w:val="24"/>
          <w:szCs w:val="24"/>
        </w:rPr>
      </w:pPr>
    </w:p>
    <w:p w:rsidR="0029092D" w:rsidRPr="0029092D" w:rsidRDefault="0029092D" w:rsidP="0029092D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10</w:t>
      </w:r>
      <w:r w:rsidRPr="0029092D">
        <w:rPr>
          <w:rFonts w:hint="eastAsia"/>
          <w:b/>
          <w:sz w:val="24"/>
          <w:szCs w:val="24"/>
        </w:rPr>
        <w:t>、分层统计</w:t>
      </w:r>
      <w:r>
        <w:rPr>
          <w:rFonts w:hint="eastAsia"/>
          <w:b/>
          <w:sz w:val="24"/>
          <w:szCs w:val="24"/>
        </w:rPr>
        <w:t>动探</w:t>
      </w:r>
      <w:r>
        <w:rPr>
          <w:rFonts w:hint="eastAsia"/>
          <w:b/>
          <w:sz w:val="24"/>
          <w:szCs w:val="24"/>
        </w:rPr>
        <w:t>N63.5</w:t>
      </w:r>
      <w:r w:rsidRPr="0029092D">
        <w:rPr>
          <w:rFonts w:hint="eastAsia"/>
          <w:b/>
          <w:sz w:val="24"/>
          <w:szCs w:val="24"/>
        </w:rPr>
        <w:t>数据</w:t>
      </w:r>
    </w:p>
    <w:p w:rsidR="0029092D" w:rsidRDefault="0029092D" w:rsidP="009376F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C69EE6" wp14:editId="2D9CA759">
            <wp:extent cx="5486400" cy="1628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2D" w:rsidRPr="0029092D" w:rsidRDefault="0029092D" w:rsidP="0029092D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11</w:t>
      </w:r>
      <w:r w:rsidRPr="0029092D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生成勘探孔一览表，使用固定的表格模板并可以自动分页。</w:t>
      </w:r>
      <w:r w:rsidRPr="0029092D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原状样，扰动样，岩样，标贯，动探，自动分钻探、静探深度并形成合计</w:t>
      </w:r>
      <w:r w:rsidRPr="0029092D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。</w:t>
      </w:r>
    </w:p>
    <w:p w:rsidR="0029092D" w:rsidRPr="0029092D" w:rsidRDefault="0029092D" w:rsidP="009376F6">
      <w:pPr>
        <w:jc w:val="center"/>
        <w:rPr>
          <w:sz w:val="24"/>
          <w:szCs w:val="24"/>
        </w:rPr>
      </w:pPr>
    </w:p>
    <w:p w:rsidR="00687AFB" w:rsidRDefault="0029092D" w:rsidP="009376F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EF6356" wp14:editId="0FBB3F1F">
            <wp:extent cx="5486400" cy="17887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DB" w:rsidRPr="00E131DB" w:rsidRDefault="00E131DB" w:rsidP="00E131DB">
      <w:pPr>
        <w:rPr>
          <w:b/>
          <w:sz w:val="24"/>
          <w:szCs w:val="24"/>
        </w:rPr>
      </w:pPr>
      <w:r w:rsidRPr="00E131DB">
        <w:rPr>
          <w:rFonts w:hint="eastAsia"/>
          <w:b/>
          <w:sz w:val="24"/>
          <w:szCs w:val="24"/>
        </w:rPr>
        <w:t>12</w:t>
      </w:r>
      <w:r w:rsidRPr="00E131DB">
        <w:rPr>
          <w:rFonts w:hint="eastAsia"/>
          <w:b/>
          <w:sz w:val="24"/>
          <w:szCs w:val="24"/>
        </w:rPr>
        <w:t>、更改主层编号</w:t>
      </w:r>
      <w:r w:rsidR="00A512D7">
        <w:rPr>
          <w:rFonts w:hint="eastAsia"/>
          <w:b/>
          <w:sz w:val="24"/>
          <w:szCs w:val="24"/>
        </w:rPr>
        <w:t>、查询分层信息等</w:t>
      </w:r>
    </w:p>
    <w:p w:rsidR="00E131DB" w:rsidRDefault="00E131DB" w:rsidP="009376F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AFFE84" wp14:editId="2AEBBE9B">
            <wp:extent cx="4640982" cy="2491956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DB" w:rsidRDefault="00CA7265" w:rsidP="009376F6">
      <w:pPr>
        <w:jc w:val="center"/>
        <w:rPr>
          <w:sz w:val="24"/>
          <w:szCs w:val="24"/>
        </w:rPr>
      </w:pPr>
      <w:r>
        <w:rPr>
          <w:sz w:val="24"/>
          <w:szCs w:val="24"/>
        </w:rPr>
        <w:t>这是第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次修改</w:t>
      </w:r>
    </w:p>
    <w:p w:rsidR="009376F6" w:rsidRPr="00D2130D" w:rsidRDefault="00CA7265" w:rsidP="009376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2021-3-18</w:t>
      </w:r>
    </w:p>
    <w:sectPr w:rsidR="009376F6" w:rsidRPr="00D2130D" w:rsidSect="00BE6E2E">
      <w:pgSz w:w="11907" w:h="16840" w:code="9"/>
      <w:pgMar w:top="993" w:right="1418" w:bottom="1135" w:left="1418" w:header="964" w:footer="992" w:gutter="0"/>
      <w:cols w:space="841"/>
      <w:docGrid w:type="lines" w:linePitch="498" w:charSpace="-38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bordersDoNotSurroundHeader/>
  <w:bordersDoNotSurroundFooter/>
  <w:defaultTabStop w:val="420"/>
  <w:drawingGridHorizontalSpacing w:val="191"/>
  <w:drawingGridVerticalSpacing w:val="24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70"/>
    <w:rsid w:val="00080D9B"/>
    <w:rsid w:val="00091085"/>
    <w:rsid w:val="000E0545"/>
    <w:rsid w:val="0019441C"/>
    <w:rsid w:val="00200864"/>
    <w:rsid w:val="002260B0"/>
    <w:rsid w:val="0023390C"/>
    <w:rsid w:val="0029092D"/>
    <w:rsid w:val="00385AA0"/>
    <w:rsid w:val="004807C5"/>
    <w:rsid w:val="00500632"/>
    <w:rsid w:val="005228F8"/>
    <w:rsid w:val="0055153F"/>
    <w:rsid w:val="00584FED"/>
    <w:rsid w:val="005E64B4"/>
    <w:rsid w:val="00687AFB"/>
    <w:rsid w:val="006A164C"/>
    <w:rsid w:val="006D26F4"/>
    <w:rsid w:val="008E5E62"/>
    <w:rsid w:val="009376F6"/>
    <w:rsid w:val="00A512D7"/>
    <w:rsid w:val="00A9490E"/>
    <w:rsid w:val="00B44687"/>
    <w:rsid w:val="00BB7570"/>
    <w:rsid w:val="00BE6E2E"/>
    <w:rsid w:val="00C10BED"/>
    <w:rsid w:val="00C204F5"/>
    <w:rsid w:val="00C97D60"/>
    <w:rsid w:val="00CA0FC7"/>
    <w:rsid w:val="00CA7265"/>
    <w:rsid w:val="00CC138C"/>
    <w:rsid w:val="00D15FEC"/>
    <w:rsid w:val="00D2130D"/>
    <w:rsid w:val="00E131DB"/>
    <w:rsid w:val="00E27EB4"/>
    <w:rsid w:val="00E92571"/>
    <w:rsid w:val="00FA27D7"/>
    <w:rsid w:val="00FC6BC8"/>
    <w:rsid w:val="00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10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10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10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1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9</cp:revision>
  <cp:lastPrinted>2020-09-07T06:51:00Z</cp:lastPrinted>
  <dcterms:created xsi:type="dcterms:W3CDTF">2020-09-07T06:51:00Z</dcterms:created>
  <dcterms:modified xsi:type="dcterms:W3CDTF">2021-03-18T08:11:00Z</dcterms:modified>
</cp:coreProperties>
</file>