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b w:val="1"/>
        </w:rPr>
      </w:pPr>
      <w:bookmarkStart w:colFirst="0" w:colLast="0" w:name="_1j4a99gn1e1q" w:id="0"/>
      <w:bookmarkEnd w:id="0"/>
      <w:r w:rsidDel="00000000" w:rsidR="00000000" w:rsidRPr="00000000">
        <w:rPr>
          <w:rtl w:val="0"/>
        </w:rPr>
        <w:t xml:space="preserve">Introduction to KnightLab StoryMaps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c8xq4nibkp05" w:id="1"/>
      <w:bookmarkEnd w:id="1"/>
      <w:r w:rsidDel="00000000" w:rsidR="00000000" w:rsidRPr="00000000">
        <w:rPr>
          <w:rtl w:val="0"/>
        </w:rPr>
        <w:t xml:space="preserve">Individual Class Info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FRNH 2102: Intermediate French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Austin Hancock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10/6/22, 1:35-2:40pm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Fall 2022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s0kk15r8ta0" w:id="2"/>
      <w:bookmarkEnd w:id="2"/>
      <w:r w:rsidDel="00000000" w:rsidR="00000000" w:rsidRPr="00000000">
        <w:rPr>
          <w:rtl w:val="0"/>
        </w:rPr>
        <w:t xml:space="preserve">Summary of Module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This module will go over components of storytelling and how these components may be integrated in maps. Specifically, this workshop will teach students how to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Knight Lab’s StoryMaps </w:t>
        </w:r>
      </w:hyperlink>
      <w:r w:rsidDel="00000000" w:rsidR="00000000" w:rsidRPr="00000000">
        <w:rPr>
          <w:rtl w:val="0"/>
        </w:rPr>
        <w:t xml:space="preserve">web-browser application by providing step-by-step instructions, a sample map, and sample data for students to use to practice building their own maps. 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e8fkjt30edpc" w:id="3"/>
      <w:bookmarkEnd w:id="3"/>
      <w:r w:rsidDel="00000000" w:rsidR="00000000" w:rsidRPr="00000000">
        <w:rPr>
          <w:rtl w:val="0"/>
        </w:rPr>
        <w:t xml:space="preserve">Learning Goals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Understand components for compelling storytelling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Understanding the particular choices made when building a map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Understanding how to collect data for mapping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Understanding KnightLab StoryMap’s interface and where it gathers its information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cw7hlw5573ya" w:id="4"/>
      <w:bookmarkEnd w:id="4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Articulate particular choices made when telling a story using a map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Follow a step-by-step guide for creating, saving, and publishing maps using KnightLab StoryMaps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data into KnightLab StoryMaps, including location information, images, and text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Navigate StoryMaps’ map markers and location-finding system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euxbxdr23qvm" w:id="5"/>
      <w:bookmarkEnd w:id="5"/>
      <w:commentRangeStart w:id="0"/>
      <w:r w:rsidDel="00000000" w:rsidR="00000000" w:rsidRPr="00000000">
        <w:rPr>
          <w:rtl w:val="0"/>
        </w:rPr>
        <w:t xml:space="preserve">Materials for Module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pageBreakBefore w:val="0"/>
        <w:rPr/>
      </w:pPr>
      <w:r w:rsidDel="00000000" w:rsidR="00000000" w:rsidRPr="00000000">
        <w:rPr>
          <w:rtl w:val="0"/>
        </w:rPr>
        <w:t xml:space="preserve">KnightLab StoryMap Presentation Slides </w:t>
      </w:r>
    </w:p>
    <w:p w:rsidR="00000000" w:rsidDel="00000000" w:rsidP="00000000" w:rsidRDefault="00000000" w:rsidRPr="00000000" w14:paraId="00000015">
      <w:pPr>
        <w:keepLines w:val="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pageBreakBefore w:val="0"/>
        <w:rPr/>
      </w:pPr>
      <w:r w:rsidDel="00000000" w:rsidR="00000000" w:rsidRPr="00000000">
        <w:rPr>
          <w:rtl w:val="0"/>
        </w:rPr>
        <w:t xml:space="preserve">Handout: KnightLab StoryMap</w:t>
      </w:r>
    </w:p>
    <w:p w:rsidR="00000000" w:rsidDel="00000000" w:rsidP="00000000" w:rsidRDefault="00000000" w:rsidRPr="00000000" w14:paraId="00000017">
      <w:pPr>
        <w:keepLines w:val="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pageBreakBefore w:val="0"/>
        <w:rPr/>
      </w:pPr>
      <w:r w:rsidDel="00000000" w:rsidR="00000000" w:rsidRPr="00000000">
        <w:rPr>
          <w:rtl w:val="0"/>
        </w:rPr>
        <w:t xml:space="preserve">Spreadsheet Template</w:t>
      </w:r>
    </w:p>
    <w:p w:rsidR="00000000" w:rsidDel="00000000" w:rsidP="00000000" w:rsidRDefault="00000000" w:rsidRPr="00000000" w14:paraId="00000019">
      <w:pPr>
        <w:keepLines w:val="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pageBreakBefore w:val="0"/>
        <w:rPr/>
      </w:pPr>
      <w:r w:rsidDel="00000000" w:rsidR="00000000" w:rsidRPr="00000000">
        <w:rPr>
          <w:rtl w:val="0"/>
        </w:rPr>
        <w:t xml:space="preserve">Handout: Spreadsheet Template User Guide</w:t>
      </w:r>
    </w:p>
    <w:p w:rsidR="00000000" w:rsidDel="00000000" w:rsidP="00000000" w:rsidRDefault="00000000" w:rsidRPr="00000000" w14:paraId="0000001B">
      <w:pPr>
        <w:keepLines w:val="1"/>
        <w:pageBreakBefore w:val="0"/>
        <w:rPr/>
      </w:pPr>
      <w:r w:rsidDel="00000000" w:rsidR="00000000" w:rsidRPr="00000000">
        <w:rPr>
          <w:rtl w:val="0"/>
        </w:rPr>
        <w:t xml:space="preserve">Handout: Copyright and Fair Use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DITI’s Intro to StoryMap video: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https://youtu.be/X33ud7RYZFg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jvdwlm2h08bj" w:id="6"/>
      <w:bookmarkEnd w:id="6"/>
      <w:r w:rsidDel="00000000" w:rsidR="00000000" w:rsidRPr="00000000">
        <w:rPr>
          <w:rtl w:val="0"/>
        </w:rPr>
        <w:t xml:space="preserve">DITI Consultants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Ana Abraham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Benjamin Grey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ULab for Texts, Maps, and Networks" w:id="0" w:date="2022-09-20T19:42:05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link to GitHub-BRG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Heading1"/>
      <w:pageBreakBefore w:val="0"/>
      <w:rPr/>
    </w:pPr>
    <w:bookmarkStart w:colFirst="0" w:colLast="0" w:name="_vnzx4cwfwigz" w:id="7"/>
    <w:bookmarkEnd w:id="7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Heading1"/>
      <w:pageBreakBefore w:val="0"/>
      <w:rPr/>
    </w:pPr>
    <w:bookmarkStart w:colFirst="0" w:colLast="0" w:name="_1tb9477euhxk" w:id="8"/>
    <w:bookmarkEnd w:id="8"/>
    <w:r w:rsidDel="00000000" w:rsidR="00000000" w:rsidRPr="00000000">
      <w:rPr>
        <w:rtl w:val="0"/>
      </w:rPr>
      <w:t xml:space="preserve">Public-Facing 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torymap.knightlab.com/" TargetMode="External"/><Relationship Id="rId8" Type="http://schemas.openxmlformats.org/officeDocument/2006/relationships/hyperlink" Target="https://youtu.be/X33ud7RYZ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